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2024-2029年中国焦炭行业发展前景及投资风险预测报告</w:t>
      </w:r>
    </w:p>
    <w:p>
      <w:pPr>
        <w:spacing w:after="150"/>
      </w:pPr>
      <w:r>
        <w:rPr>
          <w:b w:val="1"/>
          <w:bCs w:val="1"/>
        </w:rPr>
        <w:t xml:space="preserve">报告简介</w:t>
      </w:r>
    </w:p>
    <w:p>
      <w:pPr>
        <w:spacing w:after="150"/>
      </w:pPr>
      <w:r>
        <w:rPr/>
        <w:t xml:space="preserve">焦炭属于高污染、高能耗的资源性商品，为了促使焦化行业符合节能减排大趋势，实现可持续发展，国家政策近年来主要集中在设立行业准入条件、优化产业结构、提高环保要求加强宏观调控。虽然一直有大批焦化企业处于亏损状态，但全行业总体上还略有利润，不过这些利润并非来自于焦炭本身，而是焦炭的副产品。焦炭生产中会产生大量的煤焦油、粗苯、煤气等副产品，利用煤气制取工业甲醇，对粗苯进行精制提炼，从中找到利润平衡点。</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焦炭专业研究单位等公布和提供的大量资料。对中国焦炭行业作了详尽深入的分析，为焦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焦炭行业概述</w:t>
      </w:r>
    </w:p>
    <w:p>
      <w:pPr>
        <w:spacing w:after="150"/>
      </w:pPr>
      <w:r>
        <w:rPr/>
        <w:t xml:space="preserve">第一节 焦炭行业概述</w:t>
      </w:r>
    </w:p>
    <w:p>
      <w:pPr>
        <w:spacing w:after="150"/>
      </w:pPr>
      <w:r>
        <w:rPr/>
        <w:t xml:space="preserve">一、焦炭行业的定义</w:t>
      </w:r>
    </w:p>
    <w:p>
      <w:pPr>
        <w:spacing w:after="150"/>
      </w:pPr>
      <w:r>
        <w:rPr/>
        <w:t xml:space="preserve">二、焦炭行业的性能</w:t>
      </w:r>
    </w:p>
    <w:p>
      <w:pPr>
        <w:spacing w:after="150"/>
      </w:pPr>
      <w:r>
        <w:rPr/>
        <w:t xml:space="preserve">三、焦炭行业的用途</w:t>
      </w:r>
    </w:p>
    <w:p>
      <w:pPr>
        <w:spacing w:after="150"/>
      </w:pPr>
      <w:r>
        <w:rPr/>
        <w:t xml:space="preserve">第二节 最近3-5年中国焦炭行业经济指标分析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2019-2023年中国焦炭行业发展环境分析</w:t>
      </w:r>
    </w:p>
    <w:p>
      <w:pPr>
        <w:spacing w:after="150"/>
      </w:pPr>
      <w:r>
        <w:rPr/>
        <w:t xml:space="preserve">第一节 2019-2023年中国焦炭行业经济环境分析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2019-2023年中国焦炭行业发展政策环境分析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2019-2023年中国焦炭行业发展社会环境分析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2019-2023年中国焦炭行业技术环境分析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2019-2023年中国焦炭行业发展概况</w:t>
      </w:r>
    </w:p>
    <w:p>
      <w:pPr>
        <w:spacing w:after="150"/>
      </w:pPr>
      <w:r>
        <w:rPr/>
        <w:t xml:space="preserve">第一节 2019-2023年中国焦炭行业发展概况</w:t>
      </w:r>
    </w:p>
    <w:p>
      <w:pPr>
        <w:spacing w:after="150"/>
      </w:pPr>
      <w:r>
        <w:rPr/>
        <w:t xml:space="preserve">一、中国焦炭行业发展阶段</w:t>
      </w:r>
    </w:p>
    <w:p>
      <w:pPr>
        <w:spacing w:after="150"/>
      </w:pPr>
      <w:r>
        <w:rPr/>
        <w:t xml:space="preserve">二、中国焦炭行业发展总体概况</w:t>
      </w:r>
    </w:p>
    <w:p>
      <w:pPr>
        <w:spacing w:after="150"/>
      </w:pPr>
      <w:r>
        <w:rPr/>
        <w:t xml:space="preserve">三、中国焦炭行业发展特点分析</w:t>
      </w:r>
    </w:p>
    <w:p>
      <w:pPr>
        <w:spacing w:after="150"/>
      </w:pPr>
      <w:r>
        <w:rPr/>
        <w:t xml:space="preserve">第二节 2019-2023年中国焦炭行业发展现状</w:t>
      </w:r>
    </w:p>
    <w:p>
      <w:pPr>
        <w:spacing w:after="150"/>
      </w:pPr>
      <w:r>
        <w:rPr/>
        <w:t xml:space="preserve">一、2019-2023年中国焦炭行业市场规模</w:t>
      </w:r>
    </w:p>
    <w:p>
      <w:pPr>
        <w:spacing w:after="150"/>
      </w:pPr>
      <w:r>
        <w:rPr/>
        <w:t xml:space="preserve">二、2019-2023年中国焦炭行业发展分析</w:t>
      </w:r>
    </w:p>
    <w:p>
      <w:pPr>
        <w:spacing w:after="150"/>
      </w:pPr>
      <w:r>
        <w:rPr/>
        <w:t xml:space="preserve">三、2019-2023年中国焦炭行业企业发展分析</w:t>
      </w:r>
    </w:p>
    <w:p>
      <w:pPr>
        <w:spacing w:after="150"/>
      </w:pPr>
      <w:r>
        <w:rPr/>
        <w:t xml:space="preserve">第三节 2019-2023年中国焦炭市场动态分析</w:t>
      </w:r>
    </w:p>
    <w:p>
      <w:pPr>
        <w:spacing w:after="150"/>
      </w:pPr>
      <w:r>
        <w:rPr>
          <w:b w:val="1"/>
          <w:bCs w:val="1"/>
        </w:rPr>
        <w:t xml:space="preserve">第四章 2019-2023年中国焦炭行业运行分析</w:t>
      </w:r>
    </w:p>
    <w:p>
      <w:pPr>
        <w:spacing w:after="150"/>
      </w:pPr>
      <w:r>
        <w:rPr/>
        <w:t xml:space="preserve">第一节 中国焦炭行业规模情况分析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中国焦炭行业财务能力分析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2019-2023年中国焦炭行业进出口市场分析</w:t>
      </w:r>
    </w:p>
    <w:p>
      <w:pPr>
        <w:spacing w:after="150"/>
      </w:pPr>
      <w:r>
        <w:rPr/>
        <w:t xml:space="preserve">第一节 2019-2023年中国焦炭行业进出口状况综述</w:t>
      </w:r>
    </w:p>
    <w:p>
      <w:pPr>
        <w:spacing w:after="150"/>
      </w:pPr>
      <w:r>
        <w:rPr/>
        <w:t xml:space="preserve">第二节 2019-2023年中国焦炭行业进口市场分析</w:t>
      </w:r>
    </w:p>
    <w:p>
      <w:pPr>
        <w:spacing w:after="150"/>
      </w:pPr>
      <w:r>
        <w:rPr/>
        <w:t xml:space="preserve">一、2019-2023年中国焦炭行业进口总量分析</w:t>
      </w:r>
    </w:p>
    <w:p>
      <w:pPr>
        <w:spacing w:after="150"/>
      </w:pPr>
      <w:r>
        <w:rPr/>
        <w:t xml:space="preserve">二、2019-2023年中国焦炭行业进口产品结构</w:t>
      </w:r>
    </w:p>
    <w:p>
      <w:pPr>
        <w:spacing w:after="150"/>
      </w:pPr>
      <w:r>
        <w:rPr/>
        <w:t xml:space="preserve">三、2019-2023年中国焦炭行业进口区域结构分析</w:t>
      </w:r>
    </w:p>
    <w:p>
      <w:pPr>
        <w:spacing w:after="150"/>
      </w:pPr>
      <w:r>
        <w:rPr/>
        <w:t xml:space="preserve">第三节 2019-2023年焦炭行业出口市场分析</w:t>
      </w:r>
    </w:p>
    <w:p>
      <w:pPr>
        <w:spacing w:after="150"/>
      </w:pPr>
      <w:r>
        <w:rPr/>
        <w:t xml:space="preserve">一、2019-2023年中国焦炭行业出口总量分析</w:t>
      </w:r>
    </w:p>
    <w:p>
      <w:pPr>
        <w:spacing w:after="150"/>
      </w:pPr>
      <w:r>
        <w:rPr/>
        <w:t xml:space="preserve">二、2019-2023年中国焦炭行业出口产品结构</w:t>
      </w:r>
    </w:p>
    <w:p>
      <w:pPr>
        <w:spacing w:after="150"/>
      </w:pPr>
      <w:r>
        <w:rPr/>
        <w:t xml:space="preserve">三、2019-2023年中国焦炭行业出口区域结构分析</w:t>
      </w:r>
    </w:p>
    <w:p>
      <w:pPr>
        <w:spacing w:after="150"/>
      </w:pPr>
      <w:r>
        <w:rPr/>
        <w:t xml:space="preserve">第四节 2024-2029年中国焦炭行业进出口前景及建议</w:t>
      </w:r>
    </w:p>
    <w:p>
      <w:pPr>
        <w:spacing w:after="150"/>
      </w:pPr>
      <w:r>
        <w:rPr>
          <w:b w:val="1"/>
          <w:bCs w:val="1"/>
        </w:rPr>
        <w:t xml:space="preserve">第六章 2019-2023年中国焦炭市场供需分析</w:t>
      </w:r>
    </w:p>
    <w:p>
      <w:pPr>
        <w:spacing w:after="150"/>
      </w:pPr>
      <w:r>
        <w:rPr/>
        <w:t xml:space="preserve">第一节 2019-2023年中国焦炭行业供给分析</w:t>
      </w:r>
    </w:p>
    <w:p>
      <w:pPr>
        <w:spacing w:after="150"/>
      </w:pPr>
      <w:r>
        <w:rPr/>
        <w:t xml:space="preserve">一、2019-2023年中国焦炭行业产值情况</w:t>
      </w:r>
    </w:p>
    <w:p>
      <w:pPr>
        <w:spacing w:after="150"/>
      </w:pPr>
      <w:r>
        <w:rPr/>
        <w:t xml:space="preserve">二、2019-2023年中国焦炭行业产量情况</w:t>
      </w:r>
    </w:p>
    <w:p>
      <w:pPr>
        <w:spacing w:after="150"/>
      </w:pPr>
      <w:r>
        <w:rPr/>
        <w:t xml:space="preserve">三、2019-2023年中国焦炭行业供给区域</w:t>
      </w:r>
    </w:p>
    <w:p>
      <w:pPr>
        <w:spacing w:after="150"/>
      </w:pPr>
      <w:r>
        <w:rPr/>
        <w:t xml:space="preserve">第二节 2019-2023年中国焦炭行业需求分析</w:t>
      </w:r>
    </w:p>
    <w:p>
      <w:pPr>
        <w:spacing w:after="150"/>
      </w:pPr>
      <w:r>
        <w:rPr/>
        <w:t xml:space="preserve">一、2019-2023年中国焦炭行业需求情况</w:t>
      </w:r>
    </w:p>
    <w:p>
      <w:pPr>
        <w:spacing w:after="150"/>
      </w:pPr>
      <w:r>
        <w:rPr/>
        <w:t xml:space="preserve">二、2019-2023年中国焦炭行业需求区域</w:t>
      </w:r>
    </w:p>
    <w:p>
      <w:pPr>
        <w:spacing w:after="150"/>
      </w:pPr>
      <w:r>
        <w:rPr/>
        <w:t xml:space="preserve">第三节 2019-2023年焦炭行业供需平衡分析</w:t>
      </w:r>
    </w:p>
    <w:p>
      <w:pPr>
        <w:spacing w:after="150"/>
      </w:pPr>
      <w:r>
        <w:rPr>
          <w:b w:val="1"/>
          <w:bCs w:val="1"/>
        </w:rPr>
        <w:t xml:space="preserve">第七章 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2019-2023年中国焦炭区域市场规模分析</w:t>
      </w:r>
    </w:p>
    <w:p>
      <w:pPr>
        <w:spacing w:after="150"/>
      </w:pPr>
      <w:r>
        <w:rPr/>
        <w:t xml:space="preserve">第一节 2019-2023年中国焦炭市场规模分析</w:t>
      </w:r>
    </w:p>
    <w:p>
      <w:pPr>
        <w:spacing w:after="150"/>
      </w:pPr>
      <w:r>
        <w:rPr/>
        <w:t xml:space="preserve">第二节 2019-2023年中国焦炭区域市场规模分析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2019-2023年中国焦炭上下游行业分析</w:t>
      </w:r>
    </w:p>
    <w:p>
      <w:pPr>
        <w:spacing w:after="150"/>
      </w:pPr>
      <w:r>
        <w:rPr/>
        <w:t xml:space="preserve">第一节 焦炭行业上下游分析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焦炭行业产业链分析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中国焦炭行业市场竞争格局及策略分析</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焦炭行业竞争策略</w:t>
      </w:r>
    </w:p>
    <w:p>
      <w:pPr>
        <w:spacing w:after="150"/>
      </w:pPr>
      <w:r>
        <w:rPr/>
        <w:t xml:space="preserve">一、提高焦炭企业核心竞争力的对策</w:t>
      </w:r>
    </w:p>
    <w:p>
      <w:pPr>
        <w:spacing w:after="150"/>
      </w:pPr>
      <w:r>
        <w:rPr/>
        <w:t xml:space="preserve">二、影响焦炭企业核心竞争力的因素及提升途径</w:t>
      </w:r>
    </w:p>
    <w:p>
      <w:pPr>
        <w:spacing w:after="150"/>
      </w:pPr>
      <w:r>
        <w:rPr/>
        <w:t xml:space="preserve">三、提高焦炭企业竞争力的策略</w:t>
      </w:r>
    </w:p>
    <w:p>
      <w:pPr>
        <w:spacing w:after="150"/>
      </w:pPr>
      <w:r>
        <w:rPr>
          <w:b w:val="1"/>
          <w:bCs w:val="1"/>
        </w:rPr>
        <w:t xml:space="preserve">第十一章 焦炭行业国内重点企业分析</w:t>
      </w:r>
    </w:p>
    <w:p>
      <w:pPr>
        <w:spacing w:after="150"/>
      </w:pPr>
      <w:r>
        <w:rPr/>
        <w:t xml:space="preserve">第一节 新疆国际实业股份有限公司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山西美锦能源集团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四川圣达能源股份有限公司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山西焦煤西山煤电集团公司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黑龙江黑化股份有限公司_</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开滦能源化工股份有限公司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山东铁雄能源煤化有限公司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山西安泰集团股份有限公司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中国中煤能源集团有限公司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云南云维集团有限公司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2024-2029年中国焦炭行业投资效益与机会分析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2024-2029年中国焦炭行业投资效益分析</w:t>
      </w:r>
    </w:p>
    <w:p>
      <w:pPr>
        <w:spacing w:after="150"/>
      </w:pPr>
      <w:r>
        <w:rPr/>
        <w:t xml:space="preserve">一、2024-2029年焦炭行业投资效益分析</w:t>
      </w:r>
    </w:p>
    <w:p>
      <w:pPr>
        <w:spacing w:after="150"/>
      </w:pPr>
      <w:r>
        <w:rPr/>
        <w:t xml:space="preserve">二、2024-2029年焦炭行业投资趋势预测</w:t>
      </w:r>
    </w:p>
    <w:p>
      <w:pPr>
        <w:spacing w:after="150"/>
      </w:pPr>
      <w:r>
        <w:rPr/>
        <w:t xml:space="preserve">三、2024-2029年焦炭行业投资的建议</w:t>
      </w:r>
    </w:p>
    <w:p>
      <w:pPr>
        <w:spacing w:after="150"/>
      </w:pPr>
      <w:r>
        <w:rPr/>
        <w:t xml:space="preserve">四、新进入者应注意的障碍因素分析</w:t>
      </w:r>
    </w:p>
    <w:p>
      <w:pPr>
        <w:spacing w:after="150"/>
      </w:pPr>
      <w:r>
        <w:rPr/>
        <w:t xml:space="preserve">第三节 2024-2029年影响焦炭行业发展的主要因素</w:t>
      </w:r>
    </w:p>
    <w:p>
      <w:pPr>
        <w:spacing w:after="150"/>
      </w:pPr>
      <w:r>
        <w:rPr/>
        <w:t xml:space="preserve">一、2024-2029年影响焦炭行业运行的有利因素分析</w:t>
      </w:r>
    </w:p>
    <w:p>
      <w:pPr>
        <w:spacing w:after="150"/>
      </w:pPr>
      <w:r>
        <w:rPr/>
        <w:t xml:space="preserve">二、2024-2029年影响焦炭行业运行的不利因素分析</w:t>
      </w:r>
    </w:p>
    <w:p>
      <w:pPr>
        <w:spacing w:after="150"/>
      </w:pPr>
      <w:r>
        <w:rPr/>
        <w:t xml:space="preserve">三、2024-2029年中国焦炭行业发展面临的挑战分析</w:t>
      </w:r>
    </w:p>
    <w:p>
      <w:pPr>
        <w:spacing w:after="150"/>
      </w:pPr>
      <w:r>
        <w:rPr/>
        <w:t xml:space="preserve">四、2024-2029年中国焦炭行业发展面临的机遇分析</w:t>
      </w:r>
    </w:p>
    <w:p>
      <w:pPr>
        <w:spacing w:after="150"/>
      </w:pPr>
      <w:r>
        <w:rPr>
          <w:b w:val="1"/>
          <w:bCs w:val="1"/>
        </w:rPr>
        <w:t xml:space="preserve">第十三章 焦炭行业发展预测分析</w:t>
      </w:r>
    </w:p>
    <w:p>
      <w:pPr>
        <w:spacing w:after="150"/>
      </w:pPr>
      <w:r>
        <w:rPr/>
        <w:t xml:space="preserve">第一节 焦炭行业发展预测分析</w:t>
      </w:r>
    </w:p>
    <w:p>
      <w:pPr>
        <w:spacing w:after="150"/>
      </w:pPr>
      <w:r>
        <w:rPr/>
        <w:t xml:space="preserve">一、2024-2029年中国焦炭行业潜力分析</w:t>
      </w:r>
    </w:p>
    <w:p>
      <w:pPr>
        <w:spacing w:after="150"/>
      </w:pPr>
      <w:r>
        <w:rPr/>
        <w:t xml:space="preserve">二、2024-2029年中国焦炭行业前景展望分析</w:t>
      </w:r>
    </w:p>
    <w:p>
      <w:pPr>
        <w:spacing w:after="150"/>
      </w:pPr>
      <w:r>
        <w:rPr/>
        <w:t xml:space="preserve">三、2024-2029年中国焦炭行业发展趋势分析</w:t>
      </w:r>
    </w:p>
    <w:p>
      <w:pPr>
        <w:spacing w:after="150"/>
      </w:pPr>
      <w:r>
        <w:rPr/>
        <w:t xml:space="preserve">第二节 2024-2029年中国焦炭行业发展预测分析</w:t>
      </w:r>
    </w:p>
    <w:p>
      <w:pPr>
        <w:spacing w:after="150"/>
      </w:pPr>
      <w:r>
        <w:rPr/>
        <w:t xml:space="preserve">一、2024-2029年中国焦炭供给预测</w:t>
      </w:r>
    </w:p>
    <w:p>
      <w:pPr>
        <w:spacing w:after="150"/>
      </w:pPr>
      <w:r>
        <w:rPr/>
        <w:t xml:space="preserve">二、2024-2029年中国焦炭需求预测</w:t>
      </w:r>
    </w:p>
    <w:p>
      <w:pPr>
        <w:spacing w:after="150"/>
      </w:pPr>
      <w:r>
        <w:rPr/>
        <w:t xml:space="preserve">三、2024-2029年中国焦炭供需平衡预测</w:t>
      </w:r>
    </w:p>
    <w:p>
      <w:pPr>
        <w:spacing w:after="150"/>
      </w:pPr>
      <w:r>
        <w:rPr/>
        <w:t xml:space="preserve">第三节 2024-2029年中国焦炭行业投资风险分析</w:t>
      </w:r>
    </w:p>
    <w:p>
      <w:pPr>
        <w:spacing w:after="150"/>
      </w:pPr>
      <w:r>
        <w:rPr/>
        <w:t xml:space="preserve">一、2024-2029年焦炭行业市场风险及控制策略</w:t>
      </w:r>
    </w:p>
    <w:p>
      <w:pPr>
        <w:spacing w:after="150"/>
      </w:pPr>
      <w:r>
        <w:rPr/>
        <w:t xml:space="preserve">二、2024-2029年焦炭行业政策风险及控制策略</w:t>
      </w:r>
    </w:p>
    <w:p>
      <w:pPr>
        <w:spacing w:after="150"/>
      </w:pPr>
      <w:r>
        <w:rPr/>
        <w:t xml:space="preserve">三、2024-2029年焦炭行业经营风险及控制策略</w:t>
      </w:r>
    </w:p>
    <w:p>
      <w:pPr>
        <w:spacing w:after="150"/>
      </w:pPr>
      <w:r>
        <w:rPr/>
        <w:t xml:space="preserve">四、2024-2029年焦炭行业技术风险及控制策略</w:t>
      </w:r>
    </w:p>
    <w:p>
      <w:pPr>
        <w:spacing w:after="150"/>
      </w:pPr>
      <w:r>
        <w:rPr/>
        <w:t xml:space="preserve">五、2024-2029年焦炭同业竞争风险及控制策略</w:t>
      </w:r>
    </w:p>
    <w:p>
      <w:pPr>
        <w:spacing w:after="150"/>
      </w:pPr>
      <w:r>
        <w:rPr/>
        <w:t xml:space="preserve">六、2024-2029年焦炭行业其他风险及控制策略</w:t>
      </w:r>
    </w:p>
    <w:p>
      <w:pPr>
        <w:spacing w:after="150"/>
      </w:pPr>
      <w:r>
        <w:rPr>
          <w:b w:val="1"/>
          <w:bCs w:val="1"/>
        </w:rPr>
        <w:t xml:space="preserve">第十四章 专家观点与结论</w:t>
      </w:r>
    </w:p>
    <w:p>
      <w:pPr>
        <w:spacing w:after="150"/>
      </w:pPr>
      <w:r>
        <w:rPr/>
        <w:t xml:space="preserve">第一节 2019-2023年焦炭行业研究结论</w:t>
      </w:r>
    </w:p>
    <w:p>
      <w:pPr>
        <w:spacing w:after="150"/>
      </w:pPr>
      <w:r>
        <w:rPr/>
        <w:t xml:space="preserve">第二节 2024-2029年焦炭行业投资价值评估</w:t>
      </w:r>
    </w:p>
    <w:p>
      <w:pPr>
        <w:spacing w:after="150"/>
      </w:pPr>
      <w:r>
        <w:rPr/>
        <w:t xml:space="preserve">第三节 中道泰和焦炭行业投资建议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图表：2019-2023年中国焦炭行业市场规模情况</w:t>
      </w:r>
    </w:p>
    <w:p>
      <w:pPr>
        <w:spacing w:after="150"/>
      </w:pPr>
      <w:r>
        <w:rPr/>
        <w:t xml:space="preserve">图表：2019-2023年中国焦炭行业产值情况</w:t>
      </w:r>
    </w:p>
    <w:p>
      <w:pPr>
        <w:spacing w:after="150"/>
      </w:pPr>
      <w:r>
        <w:rPr/>
        <w:t xml:space="preserve">图表：2019-2023年中国焦炭行业利润情况</w:t>
      </w:r>
    </w:p>
    <w:p>
      <w:pPr>
        <w:spacing w:after="150"/>
      </w:pPr>
      <w:r>
        <w:rPr/>
        <w:t xml:space="preserve">图表：2019-2023年中国焦炭行业资产规模情况</w:t>
      </w:r>
    </w:p>
    <w:p>
      <w:pPr>
        <w:spacing w:after="150"/>
      </w:pPr>
      <w:r>
        <w:rPr/>
        <w:t xml:space="preserve">图表：2019-2023年中国焦炭行业盈利能力分析</w:t>
      </w:r>
    </w:p>
    <w:p>
      <w:pPr>
        <w:spacing w:after="150"/>
      </w:pPr>
      <w:r>
        <w:rPr/>
        <w:t xml:space="preserve">图表：2019-2023年中国焦炭行业偿债能力分析</w:t>
      </w:r>
    </w:p>
    <w:p>
      <w:pPr>
        <w:spacing w:after="150"/>
      </w:pPr>
      <w:r>
        <w:rPr/>
        <w:t xml:space="preserve">图表：2019-2023年中国焦炭行业营运能力分析</w:t>
      </w:r>
    </w:p>
    <w:p>
      <w:pPr>
        <w:spacing w:after="150"/>
      </w:pPr>
      <w:r>
        <w:rPr/>
        <w:t xml:space="preserve">图表：2024-2029年中国焦炭行业市场规模预测分析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2024-2029年中国焦炭行业发展前景及投资风险预测报告</dc:title>
  <dc:description>2024-2029年中国焦炭行业发展前景及投资风险预测报告</dc:description>
  <dc:subject>2024-2029年中国焦炭行业发展前景及投资风险预测报告</dc:subject>
  <cp:keywords>研究报告</cp:keywords>
  <cp:category>研究报告</cp:category>
  <cp:lastModifiedBy>北京中道泰和信息咨询有限公司</cp:lastModifiedBy>
  <dcterms:created xsi:type="dcterms:W3CDTF">2024-01-24T10:02:47+08:00</dcterms:created>
  <dcterms:modified xsi:type="dcterms:W3CDTF">2024-01-24T10:02:47+08:00</dcterms:modified>
</cp:coreProperties>
</file>

<file path=docProps/custom.xml><?xml version="1.0" encoding="utf-8"?>
<Properties xmlns="http://schemas.openxmlformats.org/officeDocument/2006/custom-properties" xmlns:vt="http://schemas.openxmlformats.org/officeDocument/2006/docPropsVTypes"/>
</file>