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2024-2029年中国皮具行业市场深度调研及投资前景预测报告</w:t>
      </w:r>
    </w:p>
    <w:p>
      <w:pPr>
        <w:spacing w:after="150"/>
      </w:pPr>
      <w:r>
        <w:rPr>
          <w:b w:val="1"/>
          <w:bCs w:val="1"/>
        </w:rPr>
        <w:t xml:space="preserve">报告简介</w:t>
      </w:r>
    </w:p>
    <w:p>
      <w:pPr>
        <w:spacing w:after="150"/>
      </w:pPr>
      <w:r>
        <w:rPr/>
        <w:t xml:space="preserve">作为皮革生产大国，我国已形成较为完整的皮革产业链，目前正加快走进国际市场。我国是世界上主要的皮具生产和加工基地之一，目前已形成涵盖制革、制鞋、皮革服装等主体行业，皮革机械、皮革化工等众多配套行业的完整产业链，具有较强的国际竞争力。</w:t>
      </w:r>
    </w:p>
    <w:p>
      <w:pPr>
        <w:spacing w:after="150"/>
      </w:pPr>
      <w:r>
        <w:rPr/>
        <w:t xml:space="preserve">我国皮具产业形成了一批具有行业特色的主要生产基地和专业市场。近年来，我国皮具产业形成了花都狮岭皮具生产基地、河北白沟皮具生产基地等重要生产基地和专业市场，形成了特有的区域品牌，为我国皮具行业国际竞争力的提升创造了良好的条件。但是在我国皮具行业迅速发展的同时，还存在着一些的问题，最突出的问题表现在产品档次低、高附加值产品比重小，款式比较单一，缺乏国内主导品牌和国际品牌等缺点。</w:t>
      </w:r>
    </w:p>
    <w:p>
      <w:pPr>
        <w:spacing w:after="150"/>
      </w:pPr>
      <w:r>
        <w:rPr/>
        <w:t xml:space="preserve">中国是全球最大的皮具生产国，也是最大的皮具消费国，每年以30%的增长速度高速发展，据调查分析，国内人年均消费皮具3.43件，年人均消费额达823.49元。中档皮具已经成为国内皮具消费的主流，处于消费金字塔塔尖的国际知名品牌，价格高利润高，但市场份额不到5%，处于金字塔最低端的低价杂牌，份额大但赢利水平低，正处在洗牌的生死关头。而在中端和中高端的皮具市场被国内一些知名品牌占了一半的市场份额。皮具行业的消费正在向名牌产品集中，品牌知名度高、企业资本雄厚、网络健全的皮具企业将会得到迅速发展和壮大，一些实力较弱的企业将面临出局的危险。目前，皮具行业出现了以特色化产品、特许经营等形式进行发展的品牌企业，特色化经营思路为这些品牌取得了良好的发展空间，皮具行业的特许经营成为了未来皮具行业发展的必由之路。未来十年或更长一段时期，我国将出现3至5个世界知名品牌，未来五年，将是中国皮具品牌名牌战略和高端产业形成的阶段，中国原创皮具品牌中将会细分市场，尤以女性消费品牌拥有更加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具市场进行了分析研究。报告在总结中国皮具行业发展历程的基础上，结合新时期的各方面因素，对中国皮具行业的发展趋势给予了细致和审慎的预测论证。报告资料详实，图表丰富，既有深入的分析，又有直观的比较，为皮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皮具相关概述</w:t>
      </w:r>
    </w:p>
    <w:p>
      <w:pPr>
        <w:spacing w:after="150"/>
      </w:pPr>
      <w:r>
        <w:rPr/>
        <w:t xml:space="preserve">第一节 皮具定义及特性</w:t>
      </w:r>
    </w:p>
    <w:p>
      <w:pPr>
        <w:spacing w:after="150"/>
      </w:pPr>
      <w:r>
        <w:rPr/>
        <w:t xml:space="preserve">一、定义</w:t>
      </w:r>
    </w:p>
    <w:p>
      <w:pPr>
        <w:spacing w:after="150"/>
      </w:pPr>
      <w:r>
        <w:rPr/>
        <w:t xml:space="preserve">二、特性</w:t>
      </w:r>
    </w:p>
    <w:p>
      <w:pPr>
        <w:spacing w:after="150"/>
      </w:pPr>
      <w:r>
        <w:rPr/>
        <w:t xml:space="preserve">第二节 皮具生产工艺及应用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中国皮具行业发展环境分析</w:t>
      </w:r>
    </w:p>
    <w:p>
      <w:pPr>
        <w:spacing w:after="150"/>
      </w:pPr>
      <w:r>
        <w:rPr/>
        <w:t xml:space="preserve">第一节 中国皮具行业发展经济环境分析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中国皮具行业发展社会环境分析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中国皮具行业发展政策环境分析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中国皮具行业发展现状分析</w:t>
      </w:r>
    </w:p>
    <w:p>
      <w:pPr>
        <w:spacing w:after="150"/>
      </w:pPr>
      <w:r>
        <w:rPr/>
        <w:t xml:space="preserve">第一节 中国皮具行业发展概述</w:t>
      </w:r>
    </w:p>
    <w:p>
      <w:pPr>
        <w:spacing w:after="150"/>
      </w:pPr>
      <w:r>
        <w:rPr/>
        <w:t xml:space="preserve">一、皮具行业价格现状</w:t>
      </w:r>
    </w:p>
    <w:p>
      <w:pPr>
        <w:spacing w:after="150"/>
      </w:pPr>
      <w:r>
        <w:rPr/>
        <w:t xml:space="preserve">二、皮具行业产销状况分析</w:t>
      </w:r>
    </w:p>
    <w:p>
      <w:pPr>
        <w:spacing w:after="150"/>
      </w:pPr>
      <w:r>
        <w:rPr/>
        <w:t xml:space="preserve">三、皮具行业市场盈利能力分析</w:t>
      </w:r>
    </w:p>
    <w:p>
      <w:pPr>
        <w:spacing w:after="150"/>
      </w:pPr>
      <w:r>
        <w:rPr/>
        <w:t xml:space="preserve">第二节 2019-2023年中国皮具产品市场规模变化情况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近年来中国皮具产品消费需求变化趋势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中国皮具行业发展所面临的主要问题</w:t>
      </w:r>
    </w:p>
    <w:p>
      <w:pPr>
        <w:spacing w:after="150"/>
      </w:pPr>
      <w:r>
        <w:rPr>
          <w:b w:val="1"/>
          <w:bCs w:val="1"/>
        </w:rPr>
        <w:t xml:space="preserve">第四章 2019-2023年中国皮具产业链分析</w:t>
      </w:r>
    </w:p>
    <w:p>
      <w:pPr>
        <w:spacing w:after="150"/>
      </w:pPr>
      <w:r>
        <w:rPr/>
        <w:t xml:space="preserve">第一节 皮具行业产业链概况</w:t>
      </w:r>
    </w:p>
    <w:p>
      <w:pPr>
        <w:spacing w:after="150"/>
      </w:pPr>
      <w:r>
        <w:rPr/>
        <w:t xml:space="preserve">一、皮具行业上游发展现状</w:t>
      </w:r>
    </w:p>
    <w:p>
      <w:pPr>
        <w:spacing w:after="150"/>
      </w:pPr>
      <w:r>
        <w:rPr/>
        <w:t xml:space="preserve">二、皮具行业上游发展趋势</w:t>
      </w:r>
    </w:p>
    <w:p>
      <w:pPr>
        <w:spacing w:after="150"/>
      </w:pPr>
      <w:r>
        <w:rPr/>
        <w:t xml:space="preserve">三、皮具行业下游发展现状</w:t>
      </w:r>
    </w:p>
    <w:p>
      <w:pPr>
        <w:spacing w:after="150"/>
      </w:pPr>
      <w:r>
        <w:rPr/>
        <w:t xml:space="preserve">四、皮具行业下游发展趋势</w:t>
      </w:r>
    </w:p>
    <w:p>
      <w:pPr>
        <w:spacing w:after="150"/>
      </w:pPr>
      <w:r>
        <w:rPr/>
        <w:t xml:space="preserve">第二节 中国皮具行业进入退出壁垒分析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2019-2023年中国皮具产品进出口状况分析</w:t>
      </w:r>
    </w:p>
    <w:p>
      <w:pPr>
        <w:spacing w:after="150"/>
      </w:pPr>
      <w:r>
        <w:rPr/>
        <w:t xml:space="preserve">第一节 进口情况分析</w:t>
      </w:r>
    </w:p>
    <w:p>
      <w:pPr>
        <w:spacing w:after="150"/>
      </w:pPr>
      <w:r>
        <w:rPr/>
        <w:t xml:space="preserve">一、2019-2023年中国皮具产品进口数量分析</w:t>
      </w:r>
    </w:p>
    <w:p>
      <w:pPr>
        <w:spacing w:after="150"/>
      </w:pPr>
      <w:r>
        <w:rPr/>
        <w:t xml:space="preserve">二、2019-2023年中国皮具产品进口金额分析</w:t>
      </w:r>
    </w:p>
    <w:p>
      <w:pPr>
        <w:spacing w:after="150"/>
      </w:pPr>
      <w:r>
        <w:rPr/>
        <w:t xml:space="preserve">第二节 出口情况分析</w:t>
      </w:r>
    </w:p>
    <w:p>
      <w:pPr>
        <w:spacing w:after="150"/>
      </w:pPr>
      <w:r>
        <w:rPr/>
        <w:t xml:space="preserve">一、中国皮具产品出口数量分析</w:t>
      </w:r>
    </w:p>
    <w:p>
      <w:pPr>
        <w:spacing w:after="150"/>
      </w:pPr>
      <w:r>
        <w:rPr/>
        <w:t xml:space="preserve">二、中国皮具产品出口金额分析</w:t>
      </w:r>
    </w:p>
    <w:p>
      <w:pPr>
        <w:spacing w:after="150"/>
      </w:pPr>
      <w:r>
        <w:rPr>
          <w:b w:val="1"/>
          <w:bCs w:val="1"/>
        </w:rPr>
        <w:t xml:space="preserve">第六章 2019-2023年皮具行业运行状况分析</w:t>
      </w:r>
    </w:p>
    <w:p>
      <w:pPr>
        <w:spacing w:after="150"/>
      </w:pPr>
      <w:r>
        <w:rPr/>
        <w:t xml:space="preserve">第一节 皮具行业情况背景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二、皮具行业总体盈利能力</w:t>
      </w:r>
    </w:p>
    <w:p>
      <w:pPr>
        <w:spacing w:after="150"/>
      </w:pPr>
      <w:r>
        <w:rPr/>
        <w:t xml:space="preserve">三、皮具行业总体税收能力</w:t>
      </w:r>
    </w:p>
    <w:p>
      <w:pPr>
        <w:spacing w:after="150"/>
      </w:pPr>
      <w:r>
        <w:rPr/>
        <w:t xml:space="preserve">四、皮具行业市场总体产值能力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皮具区域市场情况分析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中国皮具行业市场竞争格局分析</w:t>
      </w:r>
    </w:p>
    <w:p>
      <w:pPr>
        <w:spacing w:after="150"/>
      </w:pPr>
      <w:r>
        <w:rPr/>
        <w:t xml:space="preserve">第一节 中国皮具行业竞争现状分析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中国皮具行业集中度分析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中国皮具行业竞争格局分析</w:t>
      </w:r>
    </w:p>
    <w:p>
      <w:pPr>
        <w:spacing w:after="150"/>
      </w:pPr>
      <w:r>
        <w:rPr/>
        <w:t xml:space="preserve">一、我国皮具市场竞争分析</w:t>
      </w:r>
    </w:p>
    <w:p>
      <w:pPr>
        <w:spacing w:after="150"/>
      </w:pPr>
      <w:r>
        <w:rPr/>
        <w:t xml:space="preserve">二、国内主要皮具企业动向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广东万里马实业股份有限公司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广州红谷皮具有限公司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金利来(中国)有限公司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浙江金路达皮具有限公司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金猴集团有限公司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广东菲安妮皮具股份有限公司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深圳市迪桑娜皮具有限公司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广州沙驰皮具有限公司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东莞市七好服饰有限公司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皮具行业市场竞争策略分析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皮具市场竞争策略分析</w:t>
      </w:r>
    </w:p>
    <w:p>
      <w:pPr>
        <w:spacing w:after="150"/>
      </w:pPr>
      <w:r>
        <w:rPr/>
        <w:t xml:space="preserve">一、皮具市场增长潜力分析</w:t>
      </w:r>
    </w:p>
    <w:p>
      <w:pPr>
        <w:spacing w:after="150"/>
      </w:pPr>
      <w:r>
        <w:rPr/>
        <w:t xml:space="preserve">二、皮具产品竞争策略分析</w:t>
      </w:r>
    </w:p>
    <w:p>
      <w:pPr>
        <w:spacing w:after="150"/>
      </w:pPr>
      <w:r>
        <w:rPr/>
        <w:t xml:space="preserve">三、典型企业产品竞争策略分析</w:t>
      </w:r>
    </w:p>
    <w:p>
      <w:pPr>
        <w:spacing w:after="150"/>
      </w:pPr>
      <w:r>
        <w:rPr/>
        <w:t xml:space="preserve">第三节 皮具企行业发展趋势分析</w:t>
      </w:r>
    </w:p>
    <w:p>
      <w:pPr>
        <w:spacing w:after="150"/>
      </w:pPr>
      <w:r>
        <w:rPr/>
        <w:t xml:space="preserve">一、2024-2029年我国皮具市场发展趋势</w:t>
      </w:r>
    </w:p>
    <w:p>
      <w:pPr>
        <w:spacing w:after="150"/>
      </w:pPr>
      <w:r>
        <w:rPr/>
        <w:t xml:space="preserve">二、2024-2029年皮具行业销售额变化预测</w:t>
      </w:r>
    </w:p>
    <w:p>
      <w:pPr>
        <w:spacing w:after="150"/>
      </w:pPr>
      <w:r>
        <w:rPr>
          <w:b w:val="1"/>
          <w:bCs w:val="1"/>
        </w:rPr>
        <w:t xml:space="preserve">第十一章 皮具产业消费市场调查分析</w:t>
      </w:r>
    </w:p>
    <w:p>
      <w:pPr>
        <w:spacing w:after="150"/>
      </w:pPr>
      <w:r>
        <w:rPr/>
        <w:t xml:space="preserve">第一节 皮具市场目标客户群体调查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皮具市场的品牌市场调查</w:t>
      </w:r>
    </w:p>
    <w:p>
      <w:pPr>
        <w:spacing w:after="150"/>
      </w:pPr>
      <w:r>
        <w:rPr/>
        <w:t xml:space="preserve">一、消费者对皮具品牌认知度宏观调查</w:t>
      </w:r>
    </w:p>
    <w:p>
      <w:pPr>
        <w:spacing w:after="150"/>
      </w:pPr>
      <w:r>
        <w:rPr/>
        <w:t xml:space="preserve">二、消费者对皮具产品的品牌偏好调查</w:t>
      </w:r>
    </w:p>
    <w:p>
      <w:pPr>
        <w:spacing w:after="150"/>
      </w:pPr>
      <w:r>
        <w:rPr/>
        <w:t xml:space="preserve">三、消费者对皮具品牌的首要认知渠道</w:t>
      </w:r>
    </w:p>
    <w:p>
      <w:pPr>
        <w:spacing w:after="150"/>
      </w:pPr>
      <w:r>
        <w:rPr/>
        <w:t xml:space="preserve">四、消费者经常购买的品牌调查</w:t>
      </w:r>
    </w:p>
    <w:p>
      <w:pPr>
        <w:spacing w:after="150"/>
      </w:pPr>
      <w:r>
        <w:rPr/>
        <w:t xml:space="preserve">五、皮具品牌忠诚度调查</w:t>
      </w:r>
    </w:p>
    <w:p>
      <w:pPr>
        <w:spacing w:after="150"/>
      </w:pPr>
      <w:r>
        <w:rPr/>
        <w:t xml:space="preserve">六、皮具品牌市场占有率调查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2024-2029年皮具行业发展趋势及投资风险分析</w:t>
      </w:r>
    </w:p>
    <w:p>
      <w:pPr>
        <w:spacing w:after="150"/>
      </w:pPr>
      <w:r>
        <w:rPr/>
        <w:t xml:space="preserve">第一节 当前皮具存在的问题</w:t>
      </w:r>
    </w:p>
    <w:p>
      <w:pPr>
        <w:spacing w:after="150"/>
      </w:pPr>
      <w:r>
        <w:rPr/>
        <w:t xml:space="preserve">第二节 皮具未来发展预测分析</w:t>
      </w:r>
    </w:p>
    <w:p>
      <w:pPr>
        <w:spacing w:after="150"/>
      </w:pPr>
      <w:r>
        <w:rPr/>
        <w:t xml:space="preserve">一、中国皮具发展方向分析</w:t>
      </w:r>
    </w:p>
    <w:p>
      <w:pPr>
        <w:spacing w:after="150"/>
      </w:pPr>
      <w:r>
        <w:rPr/>
        <w:t xml:space="preserve">二、2024-2029年皮具行业产值变化预测</w:t>
      </w:r>
    </w:p>
    <w:p>
      <w:pPr>
        <w:spacing w:after="150"/>
      </w:pPr>
      <w:r>
        <w:rPr/>
        <w:t xml:space="preserve">第三节 2024-2029年中国皮具行业投资风险分析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2024-2029年皮具行业发展趋势与投资战略研究</w:t>
      </w:r>
    </w:p>
    <w:p>
      <w:pPr>
        <w:spacing w:after="150"/>
      </w:pPr>
      <w:r>
        <w:rPr/>
        <w:t xml:space="preserve">第一节 2024-2029年皮具市场发展潜力分析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2024-2029年皮具行业发展趋势分析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2024-2029年皮具行业发展战略研究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图表：皮具产业链分析</w:t>
      </w:r>
    </w:p>
    <w:p>
      <w:pPr>
        <w:spacing w:after="150"/>
      </w:pPr>
      <w:r>
        <w:rPr/>
        <w:t xml:space="preserve">图表：皮具行业生命周期</w:t>
      </w:r>
    </w:p>
    <w:p>
      <w:pPr>
        <w:spacing w:after="150"/>
      </w:pPr>
      <w:r>
        <w:rPr/>
        <w:t xml:space="preserve">图表：2019-2023年中国皮具行业市场规模</w:t>
      </w:r>
    </w:p>
    <w:p>
      <w:pPr>
        <w:spacing w:after="150"/>
      </w:pPr>
      <w:r>
        <w:rPr/>
        <w:t xml:space="preserve">图表：2019-2023年皮具重要数据指标比较</w:t>
      </w:r>
    </w:p>
    <w:p>
      <w:pPr>
        <w:spacing w:after="150"/>
      </w:pPr>
      <w:r>
        <w:rPr/>
        <w:t xml:space="preserve">图表：2019-2023年中国皮具行业利润情况分析</w:t>
      </w:r>
    </w:p>
    <w:p>
      <w:pPr>
        <w:spacing w:after="150"/>
      </w:pPr>
      <w:r>
        <w:rPr/>
        <w:t xml:space="preserve">图表：2019-2023年中国皮具行业资产情况分析</w:t>
      </w:r>
    </w:p>
    <w:p>
      <w:pPr>
        <w:spacing w:after="150"/>
      </w:pPr>
      <w:r>
        <w:rPr/>
        <w:t xml:space="preserve">图表：2019-2023年中国皮具竞争力分析</w:t>
      </w:r>
    </w:p>
    <w:p>
      <w:pPr>
        <w:spacing w:after="150"/>
      </w:pPr>
      <w:r>
        <w:rPr/>
        <w:t xml:space="preserve">图表：2024-2029年中国皮具市场前景预测</w:t>
      </w:r>
    </w:p>
    <w:p>
      <w:pPr>
        <w:spacing w:after="150"/>
      </w:pPr>
      <w:r>
        <w:rPr/>
        <w:t xml:space="preserve">图表：2024-2029年中国皮具市场价格走势预测</w:t>
      </w:r>
    </w:p>
    <w:p>
      <w:pPr>
        <w:spacing w:after="150"/>
      </w:pPr>
      <w:r>
        <w:rPr/>
        <w:t xml:space="preserve">图表：2024-2029年中国皮具发展前景预测</w:t>
      </w:r>
    </w:p>
    <w:p>
      <w:pPr>
        <w:spacing w:after="150"/>
      </w:pPr>
      <w:r>
        <w:rPr/>
        <w:t xml:space="preserve">图表：2019-2023年皮具行业行业集中度分析</w:t>
      </w:r>
    </w:p>
    <w:p>
      <w:pPr>
        <w:spacing w:after="150"/>
      </w:pPr>
      <w:r>
        <w:rPr/>
        <w:t xml:space="preserve">图表：2019-2023年皮具行业区域集中度分析</w:t>
      </w:r>
    </w:p>
    <w:p>
      <w:pPr>
        <w:spacing w:after="150"/>
      </w:pPr>
      <w:r>
        <w:rPr/>
        <w:t xml:space="preserve">图表：2019-2023年皮具行业企业集中度分析</w:t>
      </w:r>
    </w:p>
    <w:p>
      <w:pPr>
        <w:spacing w:after="150"/>
      </w:pPr>
      <w:r>
        <w:rPr/>
        <w:t xml:space="preserve">图表：2019-2023年皮具行业我国固定资产投资分析</w:t>
      </w:r>
    </w:p>
    <w:p>
      <w:pPr>
        <w:spacing w:after="150"/>
      </w:pPr>
      <w:r>
        <w:rPr/>
        <w:t xml:space="preserve">图表：2019-2023年皮具行业盈利能力分析</w:t>
      </w:r>
    </w:p>
    <w:p>
      <w:pPr>
        <w:spacing w:after="150"/>
      </w:pPr>
      <w:r>
        <w:rPr/>
        <w:t xml:space="preserve">图表：2019-2023年皮具行业负债分析</w:t>
      </w:r>
    </w:p>
    <w:p>
      <w:pPr>
        <w:spacing w:after="150"/>
      </w:pPr>
      <w:r>
        <w:rPr/>
        <w:t xml:space="preserve">图表：2019-2023年皮具行业偿债能力分析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2024-2029年中国皮具行业市场深度调研及投资前景预测报告</dc:title>
  <dc:description>2024-2029年中国皮具行业市场深度调研及投资前景预测报告</dc:description>
  <dc:subject>2024-2029年中国皮具行业市场深度调研及投资前景预测报告</dc:subject>
  <cp:keywords>研究报告</cp:keywords>
  <cp:category>研究报告</cp:category>
  <cp:lastModifiedBy>北京中道泰和信息咨询有限公司</cp:lastModifiedBy>
  <dcterms:created xsi:type="dcterms:W3CDTF">2024-01-24T10:01:42+08:00</dcterms:created>
  <dcterms:modified xsi:type="dcterms:W3CDTF">2024-01-24T10:01:42+08:00</dcterms:modified>
</cp:coreProperties>
</file>

<file path=docProps/custom.xml><?xml version="1.0" encoding="utf-8"?>
<Properties xmlns="http://schemas.openxmlformats.org/officeDocument/2006/custom-properties" xmlns:vt="http://schemas.openxmlformats.org/officeDocument/2006/docPropsVTypes"/>
</file>