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2024-2029年中国干衣机行业市场调研分析与发展前景预测报告</w:t>
      </w:r>
    </w:p>
    <w:p>
      <w:pPr>
        <w:spacing w:after="150"/>
      </w:pPr>
      <w:r>
        <w:rPr>
          <w:b w:val="1"/>
          <w:bCs w:val="1"/>
        </w:rPr>
        <w:t xml:space="preserve">报告简介</w:t>
      </w:r>
    </w:p>
    <w:p>
      <w:pPr>
        <w:spacing w:after="150"/>
      </w:pPr>
      <w:r>
        <w:rPr/>
        <w:t xml:space="preserve">干衣机是利用电加热来使洗好的衣物中的水分即时蒸发干燥的清洁类家用电器。对于北方的冬季和南方的“回南天”衣物难干的情况特别需要。另外，干衣机大量用于工业生产中，用于干燥织物，提高生产效率。</w:t>
      </w:r>
    </w:p>
    <w:p>
      <w:pPr>
        <w:spacing w:after="150"/>
      </w:pPr>
      <w:r>
        <w:rPr/>
        <w:t xml:space="preserve">其中干衣机一般指的是家用型简易干衣机，主要由支架、主机和外罩组成，其特点是价格适中，简单易用，故障率低，适合普通家庭或学生、流动群体使用。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衣机行业及各子行业的发展状况、上下游行业发展状况、市场供需形势、新产品与技术等进行了分析，并重点分析了我国干衣机行业发展状况和特点，以及中国干衣机行业将面临的挑战、企业的发展策略等。报告还对全球干衣机行业发展态势作了详细分析，并对干衣机行业进行了趋向研判，是干衣机生产、经营企业，科研、投资机构等单位准确了解目前干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干衣机行业发展综述</w:t>
      </w:r>
    </w:p>
    <w:p>
      <w:pPr>
        <w:spacing w:after="150"/>
      </w:pPr>
      <w:r>
        <w:rPr/>
        <w:t xml:space="preserve">第一节 干衣机行业定义及特征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干衣机行业经济指标分析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干衣机行业产业链分析</w:t>
      </w:r>
    </w:p>
    <w:p>
      <w:pPr>
        <w:spacing w:after="150"/>
      </w:pPr>
      <w:r>
        <w:rPr>
          <w:b w:val="1"/>
          <w:bCs w:val="1"/>
        </w:rPr>
        <w:t xml:space="preserve">第二章 中国干衣机行业发展环境分析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中国干衣机行业运行现状分析</w:t>
      </w:r>
    </w:p>
    <w:p>
      <w:pPr>
        <w:spacing w:after="150"/>
      </w:pPr>
      <w:r>
        <w:rPr/>
        <w:t xml:space="preserve">第一节 中国干衣机行业现状</w:t>
      </w:r>
    </w:p>
    <w:p>
      <w:pPr>
        <w:spacing w:after="150"/>
      </w:pPr>
      <w:r>
        <w:rPr/>
        <w:t xml:space="preserve">一、中国干衣机行业发展现状</w:t>
      </w:r>
    </w:p>
    <w:p>
      <w:pPr>
        <w:spacing w:after="150"/>
      </w:pPr>
      <w:r>
        <w:rPr/>
        <w:t xml:space="preserve">二、中国干衣机生产区域分布</w:t>
      </w:r>
    </w:p>
    <w:p>
      <w:pPr>
        <w:spacing w:after="150"/>
      </w:pPr>
      <w:r>
        <w:rPr/>
        <w:t xml:space="preserve">三、中国干衣机行业标准情况</w:t>
      </w:r>
    </w:p>
    <w:p>
      <w:pPr>
        <w:spacing w:after="150"/>
      </w:pPr>
      <w:r>
        <w:rPr/>
        <w:t xml:space="preserve">第二节 中国干衣机市场需求分析</w:t>
      </w:r>
    </w:p>
    <w:p>
      <w:pPr>
        <w:spacing w:after="150"/>
      </w:pPr>
      <w:r>
        <w:rPr/>
        <w:t xml:space="preserve">一、中国干衣机产能情况分析</w:t>
      </w:r>
    </w:p>
    <w:p>
      <w:pPr>
        <w:spacing w:after="150"/>
      </w:pPr>
      <w:r>
        <w:rPr/>
        <w:t xml:space="preserve">二、中国干衣机市场规模分析</w:t>
      </w:r>
    </w:p>
    <w:p>
      <w:pPr>
        <w:spacing w:after="150"/>
      </w:pPr>
      <w:r>
        <w:rPr/>
        <w:t xml:space="preserve">三、中国干衣机普及情况分析</w:t>
      </w:r>
    </w:p>
    <w:p>
      <w:pPr>
        <w:spacing w:after="150"/>
      </w:pPr>
      <w:r>
        <w:rPr>
          <w:b w:val="1"/>
          <w:bCs w:val="1"/>
        </w:rPr>
        <w:t xml:space="preserve">第四章 干衣机产品价格影响因素分析及价格趋势预测</w:t>
      </w:r>
    </w:p>
    <w:p>
      <w:pPr>
        <w:spacing w:after="150"/>
      </w:pPr>
      <w:r>
        <w:rPr/>
        <w:t xml:space="preserve">第一节 干衣机产品价格影响因素分析</w:t>
      </w:r>
    </w:p>
    <w:p>
      <w:pPr>
        <w:spacing w:after="150"/>
      </w:pPr>
      <w:r>
        <w:rPr/>
        <w:t xml:space="preserve">第二节 干衣机产品2019-2023年价格走势分析</w:t>
      </w:r>
    </w:p>
    <w:p>
      <w:pPr>
        <w:spacing w:after="150"/>
      </w:pPr>
      <w:r>
        <w:rPr/>
        <w:t xml:space="preserve">第三节 干衣机产品当前市场价格及评述</w:t>
      </w:r>
    </w:p>
    <w:p>
      <w:pPr>
        <w:spacing w:after="150"/>
      </w:pPr>
      <w:r>
        <w:rPr/>
        <w:t xml:space="preserve">第四节 干衣机产品2024-2029年价格走势预测</w:t>
      </w:r>
    </w:p>
    <w:p>
      <w:pPr>
        <w:spacing w:after="150"/>
      </w:pPr>
      <w:r>
        <w:rPr>
          <w:b w:val="1"/>
          <w:bCs w:val="1"/>
        </w:rPr>
        <w:t xml:space="preserve">第五章 干衣机品牌需求与消费者偏好调查</w:t>
      </w:r>
    </w:p>
    <w:p>
      <w:pPr>
        <w:spacing w:after="150"/>
      </w:pPr>
      <w:r>
        <w:rPr/>
        <w:t xml:space="preserve">第一节 干衣机消费者接受度调查</w:t>
      </w:r>
    </w:p>
    <w:p>
      <w:pPr>
        <w:spacing w:after="150"/>
      </w:pPr>
      <w:r>
        <w:rPr/>
        <w:t xml:space="preserve">一、干衣机普及度调查分析</w:t>
      </w:r>
    </w:p>
    <w:p>
      <w:pPr>
        <w:spacing w:after="150"/>
      </w:pPr>
      <w:r>
        <w:rPr/>
        <w:t xml:space="preserve">二、消费者对干衣机接受度</w:t>
      </w:r>
    </w:p>
    <w:p>
      <w:pPr>
        <w:spacing w:after="150"/>
      </w:pPr>
      <w:r>
        <w:rPr/>
        <w:t xml:space="preserve">第二节 干衣机消费者偏好调查</w:t>
      </w:r>
    </w:p>
    <w:p>
      <w:pPr>
        <w:spacing w:after="150"/>
      </w:pPr>
      <w:r>
        <w:rPr/>
        <w:t xml:space="preserve">一、消费者购买干衣机的渠道</w:t>
      </w:r>
    </w:p>
    <w:p>
      <w:pPr>
        <w:spacing w:after="150"/>
      </w:pPr>
      <w:r>
        <w:rPr/>
        <w:t xml:space="preserve">二、消费者购买干衣机的价格</w:t>
      </w:r>
    </w:p>
    <w:p>
      <w:pPr>
        <w:spacing w:after="150"/>
      </w:pPr>
      <w:r>
        <w:rPr/>
        <w:t xml:space="preserve">三、消费者干衣机品牌认知度</w:t>
      </w:r>
    </w:p>
    <w:p>
      <w:pPr>
        <w:spacing w:after="150"/>
      </w:pPr>
      <w:r>
        <w:rPr/>
        <w:t xml:space="preserve">四、消费者购买干衣机考虑因素</w:t>
      </w:r>
    </w:p>
    <w:p>
      <w:pPr>
        <w:spacing w:after="150"/>
      </w:pPr>
      <w:r>
        <w:rPr>
          <w:b w:val="1"/>
          <w:bCs w:val="1"/>
        </w:rPr>
        <w:t xml:space="preserve">第六章 中国干衣机市场销售渠道及策略分析</w:t>
      </w:r>
    </w:p>
    <w:p>
      <w:pPr>
        <w:spacing w:after="150"/>
      </w:pPr>
      <w:r>
        <w:rPr/>
        <w:t xml:space="preserve">第一节 干衣机销售渠道分析</w:t>
      </w:r>
    </w:p>
    <w:p>
      <w:pPr>
        <w:spacing w:after="150"/>
      </w:pPr>
      <w:r>
        <w:rPr/>
        <w:t xml:space="preserve">一、干衣机直销模式</w:t>
      </w:r>
    </w:p>
    <w:p>
      <w:pPr>
        <w:spacing w:after="150"/>
      </w:pPr>
      <w:r>
        <w:rPr/>
        <w:t xml:space="preserve">二、干衣机代理销售模式</w:t>
      </w:r>
    </w:p>
    <w:p>
      <w:pPr>
        <w:spacing w:after="150"/>
      </w:pPr>
      <w:r>
        <w:rPr/>
        <w:t xml:space="preserve">三、干衣机网络销售模式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干衣机行业地区市场竞争分析</w:t>
      </w:r>
    </w:p>
    <w:p>
      <w:pPr>
        <w:spacing w:after="150"/>
      </w:pPr>
      <w:r>
        <w:rPr/>
        <w:t xml:space="preserve">第一节 中国干衣机区域销售市场结构变化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干衣机行业品牌竞争与企业经营分析</w:t>
      </w:r>
    </w:p>
    <w:p>
      <w:pPr>
        <w:spacing w:after="150"/>
      </w:pPr>
      <w:r>
        <w:rPr/>
        <w:t xml:space="preserve">第一节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格力电器(中山)小家电制造有限公司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艾美特电器(深圳)有限公司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无锡小天鹅股份有限公司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2024-2029年中国干衣机行业前景分析</w:t>
      </w:r>
    </w:p>
    <w:p>
      <w:pPr>
        <w:spacing w:after="150"/>
      </w:pPr>
      <w:r>
        <w:rPr/>
        <w:t xml:space="preserve">第一节 2024-2029年中国干衣机市场前景分析</w:t>
      </w:r>
    </w:p>
    <w:p>
      <w:pPr>
        <w:spacing w:after="150"/>
      </w:pPr>
      <w:r>
        <w:rPr/>
        <w:t xml:space="preserve">一、干衣机市场前景分析</w:t>
      </w:r>
    </w:p>
    <w:p>
      <w:pPr>
        <w:spacing w:after="150"/>
      </w:pPr>
      <w:r>
        <w:rPr/>
        <w:t xml:space="preserve">二、干衣机市场需求预测</w:t>
      </w:r>
    </w:p>
    <w:p>
      <w:pPr>
        <w:spacing w:after="150"/>
      </w:pPr>
      <w:r>
        <w:rPr/>
        <w:t xml:space="preserve">三、干衣机市场规模预测</w:t>
      </w:r>
    </w:p>
    <w:p>
      <w:pPr>
        <w:spacing w:after="150"/>
      </w:pPr>
      <w:r>
        <w:rPr/>
        <w:t xml:space="preserve">第二节 2024-2029年中国干衣机投资机会分析</w:t>
      </w:r>
    </w:p>
    <w:p>
      <w:pPr>
        <w:spacing w:after="150"/>
      </w:pPr>
      <w:r>
        <w:rPr/>
        <w:t xml:space="preserve">一、干衣机行业投资环境</w:t>
      </w:r>
    </w:p>
    <w:p>
      <w:pPr>
        <w:spacing w:after="150"/>
      </w:pPr>
      <w:r>
        <w:rPr/>
        <w:t xml:space="preserve">二、干衣机行业投资特征</w:t>
      </w:r>
    </w:p>
    <w:p>
      <w:pPr>
        <w:spacing w:after="150"/>
      </w:pPr>
      <w:r>
        <w:rPr/>
        <w:t xml:space="preserve">三、干衣机投资利润水平</w:t>
      </w:r>
    </w:p>
    <w:p>
      <w:pPr>
        <w:spacing w:after="150"/>
      </w:pPr>
      <w:r>
        <w:rPr/>
        <w:t xml:space="preserve">四、干衣机投资机会分析</w:t>
      </w:r>
    </w:p>
    <w:p>
      <w:pPr>
        <w:spacing w:after="150"/>
      </w:pPr>
      <w:r>
        <w:rPr/>
        <w:t xml:space="preserve">第三节 干衣机行业投资风险及控制策略分析</w:t>
      </w:r>
    </w:p>
    <w:p>
      <w:pPr>
        <w:spacing w:after="150"/>
      </w:pPr>
      <w:r>
        <w:rPr/>
        <w:t xml:space="preserve">一、2024-2029年干衣机行业市场风险及控制策略</w:t>
      </w:r>
    </w:p>
    <w:p>
      <w:pPr>
        <w:spacing w:after="150"/>
      </w:pPr>
      <w:r>
        <w:rPr/>
        <w:t xml:space="preserve">二、2024-2029年干衣机行业政策风险及控制策略</w:t>
      </w:r>
    </w:p>
    <w:p>
      <w:pPr>
        <w:spacing w:after="150"/>
      </w:pPr>
      <w:r>
        <w:rPr/>
        <w:t xml:space="preserve">三、2024-2029年干衣机行业经营风险及控制策略</w:t>
      </w:r>
    </w:p>
    <w:p>
      <w:pPr>
        <w:spacing w:after="150"/>
      </w:pPr>
      <w:r>
        <w:rPr/>
        <w:t xml:space="preserve">四、2024-2029年干衣机行业技术风险及控制策略</w:t>
      </w:r>
    </w:p>
    <w:p>
      <w:pPr>
        <w:spacing w:after="150"/>
      </w:pPr>
      <w:r>
        <w:rPr/>
        <w:t xml:space="preserve">五、2024-2029年干衣机行业竞争风险及控制策略</w:t>
      </w:r>
    </w:p>
    <w:p>
      <w:pPr>
        <w:spacing w:after="150"/>
      </w:pPr>
      <w:r>
        <w:rPr>
          <w:b w:val="1"/>
          <w:bCs w:val="1"/>
        </w:rPr>
        <w:t xml:space="preserve">第五部分 发展战略研究</w:t>
      </w:r>
    </w:p>
    <w:p>
      <w:pPr>
        <w:spacing w:after="150"/>
      </w:pPr>
      <w:r>
        <w:rPr>
          <w:b w:val="1"/>
          <w:bCs w:val="1"/>
        </w:rPr>
        <w:t xml:space="preserve">第十章 干衣机行业发展战略研究</w:t>
      </w:r>
    </w:p>
    <w:p>
      <w:pPr>
        <w:spacing w:after="150"/>
      </w:pPr>
      <w:r>
        <w:rPr/>
        <w:t xml:space="preserve">第一节 干衣机行业发展战略研究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对我国干衣机品牌的战略思考</w:t>
      </w:r>
    </w:p>
    <w:p>
      <w:pPr>
        <w:spacing w:after="150"/>
      </w:pPr>
      <w:r>
        <w:rPr/>
        <w:t xml:space="preserve">一、干衣机品牌的重要性</w:t>
      </w:r>
    </w:p>
    <w:p>
      <w:pPr>
        <w:spacing w:after="150"/>
      </w:pPr>
      <w:r>
        <w:rPr/>
        <w:t xml:space="preserve">二、干衣机实施品牌战略的意义</w:t>
      </w:r>
    </w:p>
    <w:p>
      <w:pPr>
        <w:spacing w:after="150"/>
      </w:pPr>
      <w:r>
        <w:rPr/>
        <w:t xml:space="preserve">三、干衣机企业品牌的现状分析</w:t>
      </w:r>
    </w:p>
    <w:p>
      <w:pPr>
        <w:spacing w:after="150"/>
      </w:pPr>
      <w:r>
        <w:rPr/>
        <w:t xml:space="preserve">四、我国干衣机企业的品牌战略</w:t>
      </w:r>
    </w:p>
    <w:p>
      <w:pPr>
        <w:spacing w:after="150"/>
      </w:pPr>
      <w:r>
        <w:rPr/>
        <w:t xml:space="preserve">五、干衣机品牌战略管理的策略</w:t>
      </w:r>
    </w:p>
    <w:p>
      <w:pPr>
        <w:spacing w:after="150"/>
      </w:pPr>
      <w:r>
        <w:rPr/>
        <w:t xml:space="preserve">第三节 干衣机经营策略分析</w:t>
      </w:r>
    </w:p>
    <w:p>
      <w:pPr>
        <w:spacing w:after="150"/>
      </w:pPr>
      <w:r>
        <w:rPr/>
        <w:t xml:space="preserve">一、干衣机市场细分策略</w:t>
      </w:r>
    </w:p>
    <w:p>
      <w:pPr>
        <w:spacing w:after="150"/>
      </w:pPr>
      <w:r>
        <w:rPr/>
        <w:t xml:space="preserve">二、干衣机市场创新策略</w:t>
      </w:r>
    </w:p>
    <w:p>
      <w:pPr>
        <w:spacing w:after="150"/>
      </w:pPr>
      <w:r>
        <w:rPr/>
        <w:t xml:space="preserve">三、品牌定位与品类规划</w:t>
      </w:r>
    </w:p>
    <w:p>
      <w:pPr>
        <w:spacing w:after="150"/>
      </w:pPr>
      <w:r>
        <w:rPr/>
        <w:t xml:space="preserve">四、干衣机新产品差异化战略</w:t>
      </w:r>
    </w:p>
    <w:p>
      <w:pPr>
        <w:spacing w:after="150"/>
      </w:pPr>
      <w:r>
        <w:rPr/>
        <w:t xml:space="preserve">第四节 中道泰和干衣机行业投资建议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图表：干衣机产业链分析</w:t>
      </w:r>
    </w:p>
    <w:p>
      <w:pPr>
        <w:spacing w:after="150"/>
      </w:pPr>
      <w:r>
        <w:rPr/>
        <w:t xml:space="preserve">图表：干衣机行业生命周期</w:t>
      </w:r>
    </w:p>
    <w:p>
      <w:pPr>
        <w:spacing w:after="150"/>
      </w:pPr>
      <w:r>
        <w:rPr/>
        <w:t xml:space="preserve">图表：2019-2023年中国干衣机行业市场规模</w:t>
      </w:r>
    </w:p>
    <w:p>
      <w:pPr>
        <w:spacing w:after="150"/>
      </w:pPr>
      <w:r>
        <w:rPr/>
        <w:t xml:space="preserve">图表：2019-2023年全球干衣机产业市场规模</w:t>
      </w:r>
    </w:p>
    <w:p>
      <w:pPr>
        <w:spacing w:after="150"/>
      </w:pPr>
      <w:r>
        <w:rPr/>
        <w:t xml:space="preserve">图表：2019-2023年干衣机重要数据指标比较</w:t>
      </w:r>
    </w:p>
    <w:p>
      <w:pPr>
        <w:spacing w:after="150"/>
      </w:pPr>
      <w:r>
        <w:rPr/>
        <w:t xml:space="preserve">图表：2019-2023年中国干衣机行业利润情况分析</w:t>
      </w:r>
    </w:p>
    <w:p>
      <w:pPr>
        <w:spacing w:after="150"/>
      </w:pPr>
      <w:r>
        <w:rPr/>
        <w:t xml:space="preserve">图表：2019-2023年中国干衣机行业资产情况分析</w:t>
      </w:r>
    </w:p>
    <w:p>
      <w:pPr>
        <w:spacing w:after="150"/>
      </w:pPr>
      <w:r>
        <w:rPr/>
        <w:t xml:space="preserve">图表：2019-2023年中国干衣机竞争力分析</w:t>
      </w:r>
    </w:p>
    <w:p>
      <w:pPr>
        <w:spacing w:after="150"/>
      </w:pPr>
      <w:r>
        <w:rPr/>
        <w:t xml:space="preserve">图表：2024-2029年中国干衣机市场前景预测</w:t>
      </w:r>
    </w:p>
    <w:p>
      <w:pPr>
        <w:spacing w:after="150"/>
      </w:pPr>
      <w:r>
        <w:rPr/>
        <w:t xml:space="preserve">图表：2024-2029年中国干衣机市场价格走势预测</w:t>
      </w:r>
    </w:p>
    <w:p>
      <w:pPr>
        <w:spacing w:after="150"/>
      </w:pPr>
      <w:r>
        <w:rPr/>
        <w:t xml:space="preserve">图表：2024-2029年中国干衣机发展前景预测</w:t>
      </w:r>
    </w:p>
    <w:p>
      <w:pPr>
        <w:spacing w:after="150"/>
      </w:pPr>
      <w:r>
        <w:rPr/>
        <w:t xml:space="preserve">图表：2019-2023年干衣机行业行业集中度分析</w:t>
      </w:r>
    </w:p>
    <w:p>
      <w:pPr>
        <w:spacing w:after="150"/>
      </w:pPr>
      <w:r>
        <w:rPr/>
        <w:t xml:space="preserve">图表：2019-2023年干衣机行业区域集中度分析</w:t>
      </w:r>
    </w:p>
    <w:p>
      <w:pPr>
        <w:spacing w:after="150"/>
      </w:pPr>
      <w:r>
        <w:rPr/>
        <w:t xml:space="preserve">图表：2019-2023年干衣机行业企业集中度分析</w:t>
      </w:r>
    </w:p>
    <w:p>
      <w:pPr>
        <w:spacing w:after="150"/>
      </w:pPr>
      <w:r>
        <w:rPr/>
        <w:t xml:space="preserve">图表：2019-2023年干衣机行业我国GDP分析</w:t>
      </w:r>
    </w:p>
    <w:p>
      <w:pPr>
        <w:spacing w:after="150"/>
      </w:pPr>
      <w:r>
        <w:rPr/>
        <w:t xml:space="preserve">图表：2019-2023年干衣机行业我国固定资产投资分析</w:t>
      </w:r>
    </w:p>
    <w:p>
      <w:pPr>
        <w:spacing w:after="150"/>
      </w:pPr>
      <w:r>
        <w:rPr/>
        <w:t xml:space="preserve">图表：2019-2023年干衣机行业资产分析</w:t>
      </w:r>
    </w:p>
    <w:p>
      <w:pPr>
        <w:spacing w:after="150"/>
      </w:pPr>
      <w:r>
        <w:rPr/>
        <w:t xml:space="preserve">图表：2019-2023年干衣机行业负债分析</w:t>
      </w:r>
    </w:p>
    <w:p>
      <w:pPr>
        <w:spacing w:after="150"/>
      </w:pPr>
      <w:r>
        <w:rPr/>
        <w:t xml:space="preserve">图表：2019-2023年干衣机行业偿债能力分析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2024-2029年中国干衣机行业市场调研分析与发展前景预测报告</dc:title>
  <dc:description>2024-2029年中国干衣机行业市场调研分析与发展前景预测报告</dc:description>
  <dc:subject>2024-2029年中国干衣机行业市场调研分析与发展前景预测报告</dc:subject>
  <cp:keywords>研究报告</cp:keywords>
  <cp:category>研究报告</cp:category>
  <cp:lastModifiedBy>北京中道泰和信息咨询有限公司</cp:lastModifiedBy>
  <dcterms:created xsi:type="dcterms:W3CDTF">2024-01-24T10:00:35+08:00</dcterms:created>
  <dcterms:modified xsi:type="dcterms:W3CDTF">2024-01-24T10:00:35+08:00</dcterms:modified>
</cp:coreProperties>
</file>

<file path=docProps/custom.xml><?xml version="1.0" encoding="utf-8"?>
<Properties xmlns="http://schemas.openxmlformats.org/officeDocument/2006/custom-properties" xmlns:vt="http://schemas.openxmlformats.org/officeDocument/2006/docPropsVTypes"/>
</file>