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2024-2029年中国挂壁式空调行业市场调研分析与发展前景预测报告</w:t>
      </w:r>
    </w:p>
    <w:p>
      <w:pPr>
        <w:spacing w:after="150"/>
      </w:pPr>
      <w:r>
        <w:rPr>
          <w:b w:val="1"/>
          <w:bCs w:val="1"/>
        </w:rPr>
        <w:t xml:space="preserve">报告简介</w:t>
      </w:r>
    </w:p>
    <w:p>
      <w:pPr>
        <w:spacing w:after="150"/>
      </w:pPr>
      <w:r>
        <w:rPr/>
        <w:t xml:space="preserve">挂壁式空调广受大家欢迎，技术也在不断革新。您应注意比较各品牌的功能区别。</w:t>
      </w:r>
    </w:p>
    <w:p>
      <w:pPr>
        <w:spacing w:after="150"/>
      </w:pPr>
      <w:r>
        <w:rPr/>
        <w:t xml:space="preserve">换气功能是最新运用在挂壁式空调的技术，保证家里有新鲜空气，防止空调病的产生，使用起来更舒适，更合理。</w:t>
      </w:r>
    </w:p>
    <w:p>
      <w:pPr>
        <w:spacing w:after="150"/>
      </w:pPr>
      <w:r>
        <w:rPr/>
        <w:t xml:space="preserve">此外，静音和节能设计也很重要，能让您安睡到天明。有的挂壁式空调具有超小室外机，如果打算把室外机放在阳台，这也是很好的选择。</w:t>
      </w:r>
    </w:p>
    <w:p>
      <w:pPr>
        <w:spacing w:after="150"/>
      </w:pPr>
      <w:r>
        <w:rPr/>
        <w:t xml:space="preserve">至于冷暖型的挂壁式空调，要注意选择制热量大于制冷量的空调，以确保制热效果。如果有电辅热加热功能，就能保证在超低温环境下(最低-10摄氏度)也能制热(出风口温度40摄氏度以上)。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挂壁式空调行业及各子行业的发展状况、上下游行业发展状况、市场供需形势、新产品与技术等进行了分析，并重点分析了我国挂壁式空调行业发展状况和特点，以及中国挂壁式空调行业将面临的挑战、企业的发展策略等。报告还对全球挂壁式空调行业发展态势作了详细分析，并对挂壁式空调行业进行了趋向研判，是挂壁式空调生产、经营企业，科研、投资机构等单位准确了解目前挂壁式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挂壁式空调行业发展综述</w:t>
      </w:r>
    </w:p>
    <w:p>
      <w:pPr>
        <w:spacing w:after="150"/>
      </w:pPr>
      <w:r>
        <w:rPr/>
        <w:t xml:space="preserve">第一节 挂壁式空调行业定义及特征</w:t>
      </w:r>
    </w:p>
    <w:p>
      <w:pPr>
        <w:spacing w:after="150"/>
      </w:pPr>
      <w:r>
        <w:rPr/>
        <w:t xml:space="preserve">一、行业定义</w:t>
      </w:r>
    </w:p>
    <w:p>
      <w:pPr>
        <w:spacing w:after="150"/>
      </w:pPr>
      <w:r>
        <w:rPr/>
        <w:t xml:space="preserve">二、行业产品分类</w:t>
      </w:r>
    </w:p>
    <w:p>
      <w:pPr>
        <w:spacing w:after="150"/>
      </w:pPr>
      <w:r>
        <w:rPr/>
        <w:t xml:space="preserve">三、产品特征分析</w:t>
      </w:r>
    </w:p>
    <w:p>
      <w:pPr>
        <w:spacing w:after="150"/>
      </w:pPr>
      <w:r>
        <w:rPr/>
        <w:t xml:space="preserve">第二节 挂壁式空调行业经济指标分析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t xml:space="preserve">第三节 挂壁式空调行业产业链分析</w:t>
      </w:r>
    </w:p>
    <w:p>
      <w:pPr>
        <w:spacing w:after="150"/>
      </w:pPr>
      <w:r>
        <w:rPr>
          <w:b w:val="1"/>
          <w:bCs w:val="1"/>
        </w:rPr>
        <w:t xml:space="preserve">第二章 中国挂壁式空调行业发展环境分析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第二部分 市场深度分析</w:t>
      </w:r>
    </w:p>
    <w:p>
      <w:pPr>
        <w:spacing w:after="150"/>
      </w:pPr>
      <w:r>
        <w:rPr>
          <w:b w:val="1"/>
          <w:bCs w:val="1"/>
        </w:rPr>
        <w:t xml:space="preserve">第三章 中国挂壁式空调行业运行现状分析</w:t>
      </w:r>
    </w:p>
    <w:p>
      <w:pPr>
        <w:spacing w:after="150"/>
      </w:pPr>
      <w:r>
        <w:rPr/>
        <w:t xml:space="preserve">第一节 中国挂壁式空调行业现状</w:t>
      </w:r>
    </w:p>
    <w:p>
      <w:pPr>
        <w:spacing w:after="150"/>
      </w:pPr>
      <w:r>
        <w:rPr/>
        <w:t xml:space="preserve">一、中国挂壁式空调行业发展现状</w:t>
      </w:r>
    </w:p>
    <w:p>
      <w:pPr>
        <w:spacing w:after="150"/>
      </w:pPr>
      <w:r>
        <w:rPr/>
        <w:t xml:space="preserve">二、中国挂壁式空调生产区域分布</w:t>
      </w:r>
    </w:p>
    <w:p>
      <w:pPr>
        <w:spacing w:after="150"/>
      </w:pPr>
      <w:r>
        <w:rPr/>
        <w:t xml:space="preserve">三、中国挂壁式空调行业标准情况</w:t>
      </w:r>
    </w:p>
    <w:p>
      <w:pPr>
        <w:spacing w:after="150"/>
      </w:pPr>
      <w:r>
        <w:rPr/>
        <w:t xml:space="preserve">第二节 中国挂壁式空调市场需求分析</w:t>
      </w:r>
    </w:p>
    <w:p>
      <w:pPr>
        <w:spacing w:after="150"/>
      </w:pPr>
      <w:r>
        <w:rPr/>
        <w:t xml:space="preserve">一、中国挂壁式空调产能情况分析</w:t>
      </w:r>
    </w:p>
    <w:p>
      <w:pPr>
        <w:spacing w:after="150"/>
      </w:pPr>
      <w:r>
        <w:rPr/>
        <w:t xml:space="preserve">二、中国挂壁式空调市场规模分析</w:t>
      </w:r>
    </w:p>
    <w:p>
      <w:pPr>
        <w:spacing w:after="150"/>
      </w:pPr>
      <w:r>
        <w:rPr/>
        <w:t xml:space="preserve">三、中国挂壁式空调普及情况分析</w:t>
      </w:r>
    </w:p>
    <w:p>
      <w:pPr>
        <w:spacing w:after="150"/>
      </w:pPr>
      <w:r>
        <w:rPr>
          <w:b w:val="1"/>
          <w:bCs w:val="1"/>
        </w:rPr>
        <w:t xml:space="preserve">第四章 挂壁式空调产品价格影响因素分析及价格趋势预测</w:t>
      </w:r>
    </w:p>
    <w:p>
      <w:pPr>
        <w:spacing w:after="150"/>
      </w:pPr>
      <w:r>
        <w:rPr/>
        <w:t xml:space="preserve">第一节 挂壁式空调产品价格影响因素分析</w:t>
      </w:r>
    </w:p>
    <w:p>
      <w:pPr>
        <w:spacing w:after="150"/>
      </w:pPr>
      <w:r>
        <w:rPr/>
        <w:t xml:space="preserve">第二节 挂壁式空调产品2019-2023年价格走势分析</w:t>
      </w:r>
    </w:p>
    <w:p>
      <w:pPr>
        <w:spacing w:after="150"/>
      </w:pPr>
      <w:r>
        <w:rPr/>
        <w:t xml:space="preserve">第三节 挂壁式空调产品当前市场价格及评述</w:t>
      </w:r>
    </w:p>
    <w:p>
      <w:pPr>
        <w:spacing w:after="150"/>
      </w:pPr>
      <w:r>
        <w:rPr/>
        <w:t xml:space="preserve">第四节 挂壁式空调产品2024-2029年价格走势预测</w:t>
      </w:r>
    </w:p>
    <w:p>
      <w:pPr>
        <w:spacing w:after="150"/>
      </w:pPr>
      <w:r>
        <w:rPr>
          <w:b w:val="1"/>
          <w:bCs w:val="1"/>
        </w:rPr>
        <w:t xml:space="preserve">第五章 挂壁式空调品牌需求与消费者偏好调查</w:t>
      </w:r>
    </w:p>
    <w:p>
      <w:pPr>
        <w:spacing w:after="150"/>
      </w:pPr>
      <w:r>
        <w:rPr/>
        <w:t xml:space="preserve">第一节 挂壁式空调消费者接受度调查</w:t>
      </w:r>
    </w:p>
    <w:p>
      <w:pPr>
        <w:spacing w:after="150"/>
      </w:pPr>
      <w:r>
        <w:rPr/>
        <w:t xml:space="preserve">一、挂壁式空调普及度调查分析</w:t>
      </w:r>
    </w:p>
    <w:p>
      <w:pPr>
        <w:spacing w:after="150"/>
      </w:pPr>
      <w:r>
        <w:rPr/>
        <w:t xml:space="preserve">二、消费者对挂壁式空调接受度</w:t>
      </w:r>
    </w:p>
    <w:p>
      <w:pPr>
        <w:spacing w:after="150"/>
      </w:pPr>
      <w:r>
        <w:rPr/>
        <w:t xml:space="preserve">第二节 挂壁式空调消费者偏好调查</w:t>
      </w:r>
    </w:p>
    <w:p>
      <w:pPr>
        <w:spacing w:after="150"/>
      </w:pPr>
      <w:r>
        <w:rPr/>
        <w:t xml:space="preserve">一、消费者购买挂壁式空调的渠道</w:t>
      </w:r>
    </w:p>
    <w:p>
      <w:pPr>
        <w:spacing w:after="150"/>
      </w:pPr>
      <w:r>
        <w:rPr/>
        <w:t xml:space="preserve">二、消费者购买挂壁式空调的价格</w:t>
      </w:r>
    </w:p>
    <w:p>
      <w:pPr>
        <w:spacing w:after="150"/>
      </w:pPr>
      <w:r>
        <w:rPr/>
        <w:t xml:space="preserve">三、消费者挂壁式空调品牌认知度</w:t>
      </w:r>
    </w:p>
    <w:p>
      <w:pPr>
        <w:spacing w:after="150"/>
      </w:pPr>
      <w:r>
        <w:rPr/>
        <w:t xml:space="preserve">四、消费者购买挂壁式空调考虑因素</w:t>
      </w:r>
    </w:p>
    <w:p>
      <w:pPr>
        <w:spacing w:after="150"/>
      </w:pPr>
      <w:r>
        <w:rPr>
          <w:b w:val="1"/>
          <w:bCs w:val="1"/>
        </w:rPr>
        <w:t xml:space="preserve">第六章 中国挂壁式空调市场销售渠道及策略分析</w:t>
      </w:r>
    </w:p>
    <w:p>
      <w:pPr>
        <w:spacing w:after="150"/>
      </w:pPr>
      <w:r>
        <w:rPr/>
        <w:t xml:space="preserve">第一节 挂壁式空调销售渠道分析</w:t>
      </w:r>
    </w:p>
    <w:p>
      <w:pPr>
        <w:spacing w:after="150"/>
      </w:pPr>
      <w:r>
        <w:rPr/>
        <w:t xml:space="preserve">一、挂壁式空调直销模式</w:t>
      </w:r>
    </w:p>
    <w:p>
      <w:pPr>
        <w:spacing w:after="150"/>
      </w:pPr>
      <w:r>
        <w:rPr/>
        <w:t xml:space="preserve">二、挂壁式空调代理销售模式</w:t>
      </w:r>
    </w:p>
    <w:p>
      <w:pPr>
        <w:spacing w:after="150"/>
      </w:pPr>
      <w:r>
        <w:rPr/>
        <w:t xml:space="preserve">三、挂壁式空调网络销售模式</w:t>
      </w:r>
    </w:p>
    <w:p>
      <w:pPr>
        <w:spacing w:after="150"/>
      </w:pPr>
      <w:r>
        <w:rPr/>
        <w:t xml:space="preserve">第二节 渠道建设与管理策略分析</w:t>
      </w:r>
    </w:p>
    <w:p>
      <w:pPr>
        <w:spacing w:after="150"/>
      </w:pPr>
      <w:r>
        <w:rPr>
          <w:b w:val="1"/>
          <w:bCs w:val="1"/>
        </w:rPr>
        <w:t xml:space="preserve">第三部分 竞争格局分析</w:t>
      </w:r>
    </w:p>
    <w:p>
      <w:pPr>
        <w:spacing w:after="150"/>
      </w:pPr>
      <w:r>
        <w:rPr>
          <w:b w:val="1"/>
          <w:bCs w:val="1"/>
        </w:rPr>
        <w:t xml:space="preserve">第七章 挂壁式空调行业地区市场竞争分析</w:t>
      </w:r>
    </w:p>
    <w:p>
      <w:pPr>
        <w:spacing w:after="150"/>
      </w:pPr>
      <w:r>
        <w:rPr/>
        <w:t xml:space="preserve">第一节 中国挂壁式空调区域销售市场结构变化</w:t>
      </w:r>
    </w:p>
    <w:p>
      <w:pPr>
        <w:spacing w:after="150"/>
      </w:pPr>
      <w:r>
        <w:rPr/>
        <w:t xml:space="preserve">第二节 东北地区市场分析</w:t>
      </w:r>
    </w:p>
    <w:p>
      <w:pPr>
        <w:spacing w:after="150"/>
      </w:pPr>
      <w:r>
        <w:rPr/>
        <w:t xml:space="preserve">一、东北地区经济发展现状</w:t>
      </w:r>
    </w:p>
    <w:p>
      <w:pPr>
        <w:spacing w:after="150"/>
      </w:pPr>
      <w:r>
        <w:rPr/>
        <w:t xml:space="preserve">二、2019-2023年东北地区市场规模分析</w:t>
      </w:r>
    </w:p>
    <w:p>
      <w:pPr>
        <w:spacing w:after="150"/>
      </w:pPr>
      <w:r>
        <w:rPr/>
        <w:t xml:space="preserve">三、2024-2029年东北地区市场规模预测</w:t>
      </w:r>
    </w:p>
    <w:p>
      <w:pPr>
        <w:spacing w:after="150"/>
      </w:pPr>
      <w:r>
        <w:rPr/>
        <w:t xml:space="preserve">第三节 华北地区市场分析</w:t>
      </w:r>
    </w:p>
    <w:p>
      <w:pPr>
        <w:spacing w:after="150"/>
      </w:pPr>
      <w:r>
        <w:rPr/>
        <w:t xml:space="preserve">一、华北地区经济发展现状</w:t>
      </w:r>
    </w:p>
    <w:p>
      <w:pPr>
        <w:spacing w:after="150"/>
      </w:pPr>
      <w:r>
        <w:rPr/>
        <w:t xml:space="preserve">二、2019-2023年华北地区市场规模分析</w:t>
      </w:r>
    </w:p>
    <w:p>
      <w:pPr>
        <w:spacing w:after="150"/>
      </w:pPr>
      <w:r>
        <w:rPr/>
        <w:t xml:space="preserve">三、2024-2029年华北地区市场规模预测</w:t>
      </w:r>
    </w:p>
    <w:p>
      <w:pPr>
        <w:spacing w:after="150"/>
      </w:pPr>
      <w:r>
        <w:rPr/>
        <w:t xml:space="preserve">第四节 华东地区市场分析</w:t>
      </w:r>
    </w:p>
    <w:p>
      <w:pPr>
        <w:spacing w:after="150"/>
      </w:pPr>
      <w:r>
        <w:rPr/>
        <w:t xml:space="preserve">一、华东地区经济发展现状</w:t>
      </w:r>
    </w:p>
    <w:p>
      <w:pPr>
        <w:spacing w:after="150"/>
      </w:pPr>
      <w:r>
        <w:rPr/>
        <w:t xml:space="preserve">二、2019-2023年华东地区市场规模分析</w:t>
      </w:r>
    </w:p>
    <w:p>
      <w:pPr>
        <w:spacing w:after="150"/>
      </w:pPr>
      <w:r>
        <w:rPr/>
        <w:t xml:space="preserve">三、2024-2029年华东地区市场规模预测</w:t>
      </w:r>
    </w:p>
    <w:p>
      <w:pPr>
        <w:spacing w:after="150"/>
      </w:pPr>
      <w:r>
        <w:rPr/>
        <w:t xml:space="preserve">第五节 华中地区市场分析</w:t>
      </w:r>
    </w:p>
    <w:p>
      <w:pPr>
        <w:spacing w:after="150"/>
      </w:pPr>
      <w:r>
        <w:rPr/>
        <w:t xml:space="preserve">一、华中地区经济发展现状</w:t>
      </w:r>
    </w:p>
    <w:p>
      <w:pPr>
        <w:spacing w:after="150"/>
      </w:pPr>
      <w:r>
        <w:rPr/>
        <w:t xml:space="preserve">二、2019-2023年华中地区市场规模分析</w:t>
      </w:r>
    </w:p>
    <w:p>
      <w:pPr>
        <w:spacing w:after="150"/>
      </w:pPr>
      <w:r>
        <w:rPr/>
        <w:t xml:space="preserve">三、2024-2029年华中地区市场规模预测</w:t>
      </w:r>
    </w:p>
    <w:p>
      <w:pPr>
        <w:spacing w:after="150"/>
      </w:pPr>
      <w:r>
        <w:rPr/>
        <w:t xml:space="preserve">第六节 华南地区市场分析</w:t>
      </w:r>
    </w:p>
    <w:p>
      <w:pPr>
        <w:spacing w:after="150"/>
      </w:pPr>
      <w:r>
        <w:rPr/>
        <w:t xml:space="preserve">一、华南地区经济发展现状</w:t>
      </w:r>
    </w:p>
    <w:p>
      <w:pPr>
        <w:spacing w:after="150"/>
      </w:pPr>
      <w:r>
        <w:rPr/>
        <w:t xml:space="preserve">二、2019-2023年华南地区市场规模分析</w:t>
      </w:r>
    </w:p>
    <w:p>
      <w:pPr>
        <w:spacing w:after="150"/>
      </w:pPr>
      <w:r>
        <w:rPr/>
        <w:t xml:space="preserve">三、2024-2029年华南地区市场规模预测</w:t>
      </w:r>
    </w:p>
    <w:p>
      <w:pPr>
        <w:spacing w:after="150"/>
      </w:pPr>
      <w:r>
        <w:rPr/>
        <w:t xml:space="preserve">第七节 西南地区市场分析</w:t>
      </w:r>
    </w:p>
    <w:p>
      <w:pPr>
        <w:spacing w:after="150"/>
      </w:pPr>
      <w:r>
        <w:rPr/>
        <w:t xml:space="preserve">一、西南地区经济发展现状</w:t>
      </w:r>
    </w:p>
    <w:p>
      <w:pPr>
        <w:spacing w:after="150"/>
      </w:pPr>
      <w:r>
        <w:rPr/>
        <w:t xml:space="preserve">二、2019-2023年西南地区市场规模分析</w:t>
      </w:r>
    </w:p>
    <w:p>
      <w:pPr>
        <w:spacing w:after="150"/>
      </w:pPr>
      <w:r>
        <w:rPr/>
        <w:t xml:space="preserve">三、2024-2029年西南地区市场规模预测</w:t>
      </w:r>
    </w:p>
    <w:p>
      <w:pPr>
        <w:spacing w:after="150"/>
      </w:pPr>
      <w:r>
        <w:rPr/>
        <w:t xml:space="preserve">第八节 西北地区市场分析</w:t>
      </w:r>
    </w:p>
    <w:p>
      <w:pPr>
        <w:spacing w:after="150"/>
      </w:pPr>
      <w:r>
        <w:rPr/>
        <w:t xml:space="preserve">一、西北地区经济发展现状</w:t>
      </w:r>
    </w:p>
    <w:p>
      <w:pPr>
        <w:spacing w:after="150"/>
      </w:pPr>
      <w:r>
        <w:rPr/>
        <w:t xml:space="preserve">二、2019-2023年西北地区市场规模分析</w:t>
      </w:r>
    </w:p>
    <w:p>
      <w:pPr>
        <w:spacing w:after="150"/>
      </w:pPr>
      <w:r>
        <w:rPr/>
        <w:t xml:space="preserve">三、2024-2029年西北地区市场规模预测</w:t>
      </w:r>
    </w:p>
    <w:p>
      <w:pPr>
        <w:spacing w:after="150"/>
      </w:pPr>
      <w:r>
        <w:rPr>
          <w:b w:val="1"/>
          <w:bCs w:val="1"/>
        </w:rPr>
        <w:t xml:space="preserve">第八章 挂壁式空调行业品牌竞争与企业经营分析</w:t>
      </w:r>
    </w:p>
    <w:p>
      <w:pPr>
        <w:spacing w:after="150"/>
      </w:pPr>
      <w:r>
        <w:rPr/>
        <w:t xml:space="preserve">第一节 珠海格力电器股份有限公司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第二节 海尔电器集团有限公司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第三节 美的集团股份有限公司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第四节 海信集团有限公司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第五节 广东志高空调有限公司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2024-2029年中国挂壁式空调行业前景分析</w:t>
      </w:r>
    </w:p>
    <w:p>
      <w:pPr>
        <w:spacing w:after="150"/>
      </w:pPr>
      <w:r>
        <w:rPr/>
        <w:t xml:space="preserve">第一节 2024-2029年中国挂壁式空调市场前景分析</w:t>
      </w:r>
    </w:p>
    <w:p>
      <w:pPr>
        <w:spacing w:after="150"/>
      </w:pPr>
      <w:r>
        <w:rPr/>
        <w:t xml:space="preserve">一、挂壁式空调市场前景分析</w:t>
      </w:r>
    </w:p>
    <w:p>
      <w:pPr>
        <w:spacing w:after="150"/>
      </w:pPr>
      <w:r>
        <w:rPr/>
        <w:t xml:space="preserve">二、挂壁式空调市场需求预测</w:t>
      </w:r>
    </w:p>
    <w:p>
      <w:pPr>
        <w:spacing w:after="150"/>
      </w:pPr>
      <w:r>
        <w:rPr/>
        <w:t xml:space="preserve">三、挂壁式空调市场规模预测</w:t>
      </w:r>
    </w:p>
    <w:p>
      <w:pPr>
        <w:spacing w:after="150"/>
      </w:pPr>
      <w:r>
        <w:rPr/>
        <w:t xml:space="preserve">第二节 2024-2029年中国挂壁式空调投资机会分析</w:t>
      </w:r>
    </w:p>
    <w:p>
      <w:pPr>
        <w:spacing w:after="150"/>
      </w:pPr>
      <w:r>
        <w:rPr/>
        <w:t xml:space="preserve">一、挂壁式空调行业投资环境</w:t>
      </w:r>
    </w:p>
    <w:p>
      <w:pPr>
        <w:spacing w:after="150"/>
      </w:pPr>
      <w:r>
        <w:rPr/>
        <w:t xml:space="preserve">二、挂壁式空调行业投资特征</w:t>
      </w:r>
    </w:p>
    <w:p>
      <w:pPr>
        <w:spacing w:after="150"/>
      </w:pPr>
      <w:r>
        <w:rPr/>
        <w:t xml:space="preserve">三、挂壁式空调投资利润水平</w:t>
      </w:r>
    </w:p>
    <w:p>
      <w:pPr>
        <w:spacing w:after="150"/>
      </w:pPr>
      <w:r>
        <w:rPr/>
        <w:t xml:space="preserve">四、挂壁式空调投资机会分析</w:t>
      </w:r>
    </w:p>
    <w:p>
      <w:pPr>
        <w:spacing w:after="150"/>
      </w:pPr>
      <w:r>
        <w:rPr/>
        <w:t xml:space="preserve">第三节 挂壁式空调行业投资风险及控制策略分析</w:t>
      </w:r>
    </w:p>
    <w:p>
      <w:pPr>
        <w:spacing w:after="150"/>
      </w:pPr>
      <w:r>
        <w:rPr/>
        <w:t xml:space="preserve">一、2024-2029年挂壁式空调行业市场风险及控制策略</w:t>
      </w:r>
    </w:p>
    <w:p>
      <w:pPr>
        <w:spacing w:after="150"/>
      </w:pPr>
      <w:r>
        <w:rPr/>
        <w:t xml:space="preserve">二、2024-2029年挂壁式空调行业政策风险及控制策略</w:t>
      </w:r>
    </w:p>
    <w:p>
      <w:pPr>
        <w:spacing w:after="150"/>
      </w:pPr>
      <w:r>
        <w:rPr/>
        <w:t xml:space="preserve">三、2024-2029年挂壁式空调行业经营风险及控制策略</w:t>
      </w:r>
    </w:p>
    <w:p>
      <w:pPr>
        <w:spacing w:after="150"/>
      </w:pPr>
      <w:r>
        <w:rPr/>
        <w:t xml:space="preserve">四、2024-2029年挂壁式空调行业技术风险及控制策略</w:t>
      </w:r>
    </w:p>
    <w:p>
      <w:pPr>
        <w:spacing w:after="150"/>
      </w:pPr>
      <w:r>
        <w:rPr/>
        <w:t xml:space="preserve">五、2024-2029年挂壁式空调行业竞争风险及控制策略</w:t>
      </w:r>
    </w:p>
    <w:p>
      <w:pPr>
        <w:spacing w:after="150"/>
      </w:pPr>
      <w:r>
        <w:rPr>
          <w:b w:val="1"/>
          <w:bCs w:val="1"/>
        </w:rPr>
        <w:t xml:space="preserve">第五部分 发展战略研究</w:t>
      </w:r>
    </w:p>
    <w:p>
      <w:pPr>
        <w:spacing w:after="150"/>
      </w:pPr>
      <w:r>
        <w:rPr>
          <w:b w:val="1"/>
          <w:bCs w:val="1"/>
        </w:rPr>
        <w:t xml:space="preserve">第十章 挂壁式空调行业发展战略研究</w:t>
      </w:r>
    </w:p>
    <w:p>
      <w:pPr>
        <w:spacing w:after="150"/>
      </w:pPr>
      <w:r>
        <w:rPr/>
        <w:t xml:space="preserve">第一节 挂壁式空调行业发展战略研究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对我国挂壁式空调品牌的战略思考</w:t>
      </w:r>
    </w:p>
    <w:p>
      <w:pPr>
        <w:spacing w:after="150"/>
      </w:pPr>
      <w:r>
        <w:rPr/>
        <w:t xml:space="preserve">一、挂壁式空调品牌的重要性</w:t>
      </w:r>
    </w:p>
    <w:p>
      <w:pPr>
        <w:spacing w:after="150"/>
      </w:pPr>
      <w:r>
        <w:rPr/>
        <w:t xml:space="preserve">二、挂壁式空调实施品牌战略的意义</w:t>
      </w:r>
    </w:p>
    <w:p>
      <w:pPr>
        <w:spacing w:after="150"/>
      </w:pPr>
      <w:r>
        <w:rPr/>
        <w:t xml:space="preserve">三、挂壁式空调企业品牌的现状分析</w:t>
      </w:r>
    </w:p>
    <w:p>
      <w:pPr>
        <w:spacing w:after="150"/>
      </w:pPr>
      <w:r>
        <w:rPr/>
        <w:t xml:space="preserve">四、我国挂壁式空调企业的品牌战略</w:t>
      </w:r>
    </w:p>
    <w:p>
      <w:pPr>
        <w:spacing w:after="150"/>
      </w:pPr>
      <w:r>
        <w:rPr/>
        <w:t xml:space="preserve">五、挂壁式空调品牌战略管理的策略</w:t>
      </w:r>
    </w:p>
    <w:p>
      <w:pPr>
        <w:spacing w:after="150"/>
      </w:pPr>
      <w:r>
        <w:rPr/>
        <w:t xml:space="preserve">第三节 挂壁式空调经营策略分析</w:t>
      </w:r>
    </w:p>
    <w:p>
      <w:pPr>
        <w:spacing w:after="150"/>
      </w:pPr>
      <w:r>
        <w:rPr/>
        <w:t xml:space="preserve">一、挂壁式空调市场细分策略</w:t>
      </w:r>
    </w:p>
    <w:p>
      <w:pPr>
        <w:spacing w:after="150"/>
      </w:pPr>
      <w:r>
        <w:rPr/>
        <w:t xml:space="preserve">二、挂壁式空调市场创新策略</w:t>
      </w:r>
    </w:p>
    <w:p>
      <w:pPr>
        <w:spacing w:after="150"/>
      </w:pPr>
      <w:r>
        <w:rPr/>
        <w:t xml:space="preserve">三、品牌定位与品类规划</w:t>
      </w:r>
    </w:p>
    <w:p>
      <w:pPr>
        <w:spacing w:after="150"/>
      </w:pPr>
      <w:r>
        <w:rPr/>
        <w:t xml:space="preserve">四、挂壁式空调新产品差异化战略</w:t>
      </w:r>
    </w:p>
    <w:p>
      <w:pPr>
        <w:spacing w:after="150"/>
      </w:pPr>
      <w:r>
        <w:rPr/>
        <w:t xml:space="preserve">第四节 中道泰和挂壁式空调行业投资建议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图表：挂壁式空调产业链分析</w:t>
      </w:r>
    </w:p>
    <w:p>
      <w:pPr>
        <w:spacing w:after="150"/>
      </w:pPr>
      <w:r>
        <w:rPr/>
        <w:t xml:space="preserve">图表：挂壁式空调行业生命周期</w:t>
      </w:r>
    </w:p>
    <w:p>
      <w:pPr>
        <w:spacing w:after="150"/>
      </w:pPr>
      <w:r>
        <w:rPr/>
        <w:t xml:space="preserve">图表：2019-2023年中国挂壁式空调行业市场规模</w:t>
      </w:r>
    </w:p>
    <w:p>
      <w:pPr>
        <w:spacing w:after="150"/>
      </w:pPr>
      <w:r>
        <w:rPr/>
        <w:t xml:space="preserve">图表：2019-2023年全球挂壁式空调产业市场规模</w:t>
      </w:r>
    </w:p>
    <w:p>
      <w:pPr>
        <w:spacing w:after="150"/>
      </w:pPr>
      <w:r>
        <w:rPr/>
        <w:t xml:space="preserve">图表：2019-2023年挂壁式空调重要数据指标比较</w:t>
      </w:r>
    </w:p>
    <w:p>
      <w:pPr>
        <w:spacing w:after="150"/>
      </w:pPr>
      <w:r>
        <w:rPr/>
        <w:t xml:space="preserve">图表：2019-2023年中国挂壁式空调行业利润情况分析</w:t>
      </w:r>
    </w:p>
    <w:p>
      <w:pPr>
        <w:spacing w:after="150"/>
      </w:pPr>
      <w:r>
        <w:rPr/>
        <w:t xml:space="preserve">图表：2019-2023年中国挂壁式空调行业资产情况分析</w:t>
      </w:r>
    </w:p>
    <w:p>
      <w:pPr>
        <w:spacing w:after="150"/>
      </w:pPr>
      <w:r>
        <w:rPr/>
        <w:t xml:space="preserve">图表：2019-2023年中国挂壁式空调竞争力分析</w:t>
      </w:r>
    </w:p>
    <w:p>
      <w:pPr>
        <w:spacing w:after="150"/>
      </w:pPr>
      <w:r>
        <w:rPr/>
        <w:t xml:space="preserve">图表：2024-2029年中国挂壁式空调市场前景预测</w:t>
      </w:r>
    </w:p>
    <w:p>
      <w:pPr>
        <w:spacing w:after="150"/>
      </w:pPr>
      <w:r>
        <w:rPr/>
        <w:t xml:space="preserve">图表：2024-2029年中国挂壁式空调市场价格走势预测</w:t>
      </w:r>
    </w:p>
    <w:p>
      <w:pPr>
        <w:spacing w:after="150"/>
      </w:pPr>
      <w:r>
        <w:rPr/>
        <w:t xml:space="preserve">图表：2024-2029年中国挂壁式空调发展前景预测</w:t>
      </w:r>
    </w:p>
    <w:p>
      <w:pPr>
        <w:spacing w:after="150"/>
      </w:pPr>
      <w:r>
        <w:rPr/>
        <w:t xml:space="preserve">图表：2019-2023年挂壁式空调行业行业集中度分析</w:t>
      </w:r>
    </w:p>
    <w:p>
      <w:pPr>
        <w:spacing w:after="150"/>
      </w:pPr>
      <w:r>
        <w:rPr/>
        <w:t xml:space="preserve">图表：2019-2023年挂壁式空调行业区域集中度分析</w:t>
      </w:r>
    </w:p>
    <w:p>
      <w:pPr>
        <w:spacing w:after="150"/>
      </w:pPr>
      <w:r>
        <w:rPr/>
        <w:t xml:space="preserve">图表：2019-2023年挂壁式空调行业企业集中度分析</w:t>
      </w:r>
    </w:p>
    <w:p>
      <w:pPr>
        <w:spacing w:after="150"/>
      </w:pPr>
      <w:r>
        <w:rPr/>
        <w:t xml:space="preserve">图表：2019-2023年挂壁式空调行业我国GDP分析</w:t>
      </w:r>
    </w:p>
    <w:p>
      <w:pPr>
        <w:spacing w:after="150"/>
      </w:pPr>
      <w:r>
        <w:rPr/>
        <w:t xml:space="preserve">图表：2019-2023年挂壁式空调行业我国固定资产投资分析</w:t>
      </w:r>
    </w:p>
    <w:p>
      <w:pPr>
        <w:spacing w:after="150"/>
      </w:pPr>
      <w:r>
        <w:rPr/>
        <w:t xml:space="preserve">图表：2019-2023年挂壁式空调行业资产分析</w:t>
      </w:r>
    </w:p>
    <w:p>
      <w:pPr>
        <w:spacing w:after="150"/>
      </w:pPr>
      <w:r>
        <w:rPr/>
        <w:t xml:space="preserve">图表：2019-2023年挂壁式空调行业负债分析</w:t>
      </w:r>
    </w:p>
    <w:p>
      <w:pPr>
        <w:spacing w:after="150"/>
      </w:pPr>
      <w:r>
        <w:rPr/>
        <w:t xml:space="preserve">图表：2019-2023年挂壁式空调行业偿债能力分析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2024-2029年中国挂壁式空调行业市场调研分析与发展前景预测报告</dc:title>
  <dc:description>2024-2029年中国挂壁式空调行业市场调研分析与发展前景预测报告</dc:description>
  <dc:subject>2024-2029年中国挂壁式空调行业市场调研分析与发展前景预测报告</dc:subject>
  <cp:keywords>研究报告</cp:keywords>
  <cp:category>研究报告</cp:category>
  <cp:lastModifiedBy>北京中道泰和信息咨询有限公司</cp:lastModifiedBy>
  <dcterms:created xsi:type="dcterms:W3CDTF">2024-01-24T10:00:34+08:00</dcterms:created>
  <dcterms:modified xsi:type="dcterms:W3CDTF">2024-01-24T10:00:34+08:00</dcterms:modified>
</cp:coreProperties>
</file>

<file path=docProps/custom.xml><?xml version="1.0" encoding="utf-8"?>
<Properties xmlns="http://schemas.openxmlformats.org/officeDocument/2006/custom-properties" xmlns:vt="http://schemas.openxmlformats.org/officeDocument/2006/docPropsVTypes"/>
</file>