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2024-2029年冬虫夏草市场竞争格局分析与投资风险预测报告</w:t>
      </w:r>
    </w:p>
    <w:p>
      <w:pPr>
        <w:spacing w:after="150"/>
      </w:pPr>
      <w:r>
        <w:rPr>
          <w:b w:val="1"/>
          <w:bCs w:val="1"/>
        </w:rPr>
        <w:t xml:space="preserve">报告简介</w:t>
      </w:r>
    </w:p>
    <w:p>
      <w:pPr>
        <w:spacing w:after="150"/>
      </w:pPr>
      <w:r>
        <w:rPr/>
        <w:t xml:space="preserve">冬虫夏草是指由冬虫夏草菌侵染蝙蝠蛾科昆虫的幼虫而形成的幼虫尸体与真菌子座的复合体，是我国传统的名贵中药材，具有免疫调节、抗菌、抗肿瘤、抗氧化、抗衰老、降血糖血脂等广泛的药理作用，与人参、鹿茸并称“中药三大宝”。</w:t>
      </w:r>
    </w:p>
    <w:p>
      <w:pPr>
        <w:spacing w:after="150"/>
      </w:pPr>
      <w:r>
        <w:rPr/>
        <w:t xml:space="preserve">我国冬虫夏草市场处于快速增长期，今后五年继续保持稳定增长。根据我国当前冬虫夏草市场销售状况，结合我国冬虫夏草产品的供给状况、经济发展状况、人民生活水平提高状况、我国人均医疗保健消费支出等因素，未来冬虫夏草的价格走向并不会出现明显的下降趋势，因为冬虫夏草消费人群属于高收入人群，而经济危机对高收入人群的影响来说要比普通工薪阶层小很多。虽然价格会有一定的下降，但下降幅度不会特别大。从长期来说，冬虫夏草具有明显的资源稀缺性，在人工培育冬虫夏草没有取得突破性的进展前提下，其价格并不会出现明显下降。当前这种冬虫夏草市场价格的波动，是市场自身调控的结果，让冬虫夏草最终回归到理性消费，挤掉价格泡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冬虫夏草行业研究单位等公布和提供的大量资料。报告对我国冬虫夏草行业的供需状况、发展现状、子行业发展变化等进行了分析，重点分析了国内外冬虫夏草行业的发展现状、如何面对行业的发展挑战、行业的发展建议、行业竞争力，以及行业的投资分析和趋势预测等等。报告还综合了冬虫夏草行业的整体发展动态，对行业在产品方面提供了参考建议和具体解决办法。报告对于冬虫夏草产品生产企业、经销商、行业管理部门以及拟进入该行业的投资者具有重要的参考价值，对于研究我国冬虫夏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冬虫夏草行业发展概述 1</w:t>
      </w:r>
    </w:p>
    <w:p>
      <w:pPr>
        <w:spacing w:after="150"/>
      </w:pPr>
      <w:r>
        <w:rPr/>
        <w:t xml:space="preserve">第一节 冬虫夏草的概念 1</w:t>
      </w:r>
    </w:p>
    <w:p>
      <w:pPr>
        <w:spacing w:after="150"/>
      </w:pPr>
      <w:r>
        <w:rPr/>
        <w:t xml:space="preserve">一、冬虫夏草的定义 1</w:t>
      </w:r>
    </w:p>
    <w:p>
      <w:pPr>
        <w:spacing w:after="150"/>
      </w:pPr>
      <w:r>
        <w:rPr/>
        <w:t xml:space="preserve">二、冬虫夏草的特点 1</w:t>
      </w:r>
    </w:p>
    <w:p>
      <w:pPr>
        <w:spacing w:after="150"/>
      </w:pPr>
      <w:r>
        <w:rPr/>
        <w:t xml:space="preserve">第二节 冬虫夏草行业发展成熟度 1</w:t>
      </w:r>
    </w:p>
    <w:p>
      <w:pPr>
        <w:spacing w:after="150"/>
      </w:pPr>
      <w:r>
        <w:rPr/>
        <w:t xml:space="preserve">一、冬虫夏草行业发展周期分析 1</w:t>
      </w:r>
    </w:p>
    <w:p>
      <w:pPr>
        <w:spacing w:after="150"/>
      </w:pPr>
      <w:r>
        <w:rPr/>
        <w:t xml:space="preserve">1、行业生命周期理论基础 1</w:t>
      </w:r>
    </w:p>
    <w:p>
      <w:pPr>
        <w:spacing w:after="150"/>
      </w:pPr>
      <w:r>
        <w:rPr/>
        <w:t xml:space="preserve">2、冬虫夏草行业生命发展周期 3</w:t>
      </w:r>
    </w:p>
    <w:p>
      <w:pPr>
        <w:spacing w:after="150"/>
      </w:pPr>
      <w:r>
        <w:rPr/>
        <w:t xml:space="preserve">二、冬虫夏草行业中外市场成熟度对比 4</w:t>
      </w:r>
    </w:p>
    <w:p>
      <w:pPr>
        <w:spacing w:after="150"/>
      </w:pPr>
      <w:r>
        <w:rPr/>
        <w:t xml:space="preserve">第三节 冬虫夏草行业产业链分析 5</w:t>
      </w:r>
    </w:p>
    <w:p>
      <w:pPr>
        <w:spacing w:after="150"/>
      </w:pPr>
      <w:r>
        <w:rPr/>
        <w:t xml:space="preserve">一、冬虫夏草行业上游原料供应市场分析 5</w:t>
      </w:r>
    </w:p>
    <w:p>
      <w:pPr>
        <w:spacing w:after="150"/>
      </w:pPr>
      <w:r>
        <w:rPr/>
        <w:t xml:space="preserve">二、冬虫夏草行业下游产品需求市场状况 5</w:t>
      </w:r>
    </w:p>
    <w:p>
      <w:pPr>
        <w:spacing w:after="150"/>
      </w:pPr>
      <w:r>
        <w:rPr>
          <w:b w:val="1"/>
          <w:bCs w:val="1"/>
        </w:rPr>
        <w:t xml:space="preserve">第二章 2019-2023年中国冬虫夏草行业运行环境分析 7</w:t>
      </w:r>
    </w:p>
    <w:p>
      <w:pPr>
        <w:spacing w:after="150"/>
      </w:pPr>
      <w:r>
        <w:rPr/>
        <w:t xml:space="preserve">第一节 2019-2023年中国宏观经济环境分析 7</w:t>
      </w:r>
    </w:p>
    <w:p>
      <w:pPr>
        <w:spacing w:after="150"/>
      </w:pPr>
      <w:r>
        <w:rPr/>
        <w:t xml:space="preserve">一、2019-2023年第三季度经济增长的稳定性不断提高 7</w:t>
      </w:r>
    </w:p>
    <w:p>
      <w:pPr>
        <w:spacing w:after="150"/>
      </w:pPr>
      <w:r>
        <w:rPr/>
        <w:t xml:space="preserve">二、工业生产运行平稳 8</w:t>
      </w:r>
    </w:p>
    <w:p>
      <w:pPr>
        <w:spacing w:after="150"/>
      </w:pPr>
      <w:r>
        <w:rPr/>
        <w:t xml:space="preserve">三、农业生产基本稳定 9</w:t>
      </w:r>
    </w:p>
    <w:p>
      <w:pPr>
        <w:spacing w:after="150"/>
      </w:pPr>
      <w:r>
        <w:rPr/>
        <w:t xml:space="preserve">四、固定资产投资增速缓中趋稳 9</w:t>
      </w:r>
    </w:p>
    <w:p>
      <w:pPr>
        <w:spacing w:after="150"/>
      </w:pPr>
      <w:r>
        <w:rPr/>
        <w:t xml:space="preserve">五、社会消费品零售总额增势表现强劲 11</w:t>
      </w:r>
    </w:p>
    <w:p>
      <w:pPr>
        <w:spacing w:after="150"/>
      </w:pPr>
      <w:r>
        <w:rPr/>
        <w:t xml:space="preserve">六、居民消费价格温和上涨，工业品价格同比降幅收窄 12</w:t>
      </w:r>
    </w:p>
    <w:p>
      <w:pPr>
        <w:spacing w:after="150"/>
      </w:pPr>
      <w:r>
        <w:rPr/>
        <w:t xml:space="preserve">七、对外贸易继续萎缩，进出口双双回落 14</w:t>
      </w:r>
    </w:p>
    <w:p>
      <w:pPr>
        <w:spacing w:after="150"/>
      </w:pPr>
      <w:r>
        <w:rPr/>
        <w:t xml:space="preserve">八、居民收入稳定增长，城乡差距继续缩小 14</w:t>
      </w:r>
    </w:p>
    <w:p>
      <w:pPr>
        <w:spacing w:after="150"/>
      </w:pPr>
      <w:r>
        <w:rPr/>
        <w:t xml:space="preserve">九、信贷高增，宽松依旧 15</w:t>
      </w:r>
    </w:p>
    <w:p>
      <w:pPr>
        <w:spacing w:after="150"/>
      </w:pPr>
      <w:r>
        <w:rPr/>
        <w:t xml:space="preserve">十、国家外汇储备跌至五年新低 16</w:t>
      </w:r>
    </w:p>
    <w:p>
      <w:pPr>
        <w:spacing w:after="150"/>
      </w:pPr>
      <w:r>
        <w:rPr/>
        <w:t xml:space="preserve">第二节 2019-2023年中国冬虫夏草行业发展政策环境分析 17</w:t>
      </w:r>
    </w:p>
    <w:p>
      <w:pPr>
        <w:spacing w:after="150"/>
      </w:pPr>
      <w:r>
        <w:rPr/>
        <w:t xml:space="preserve">一、国内宏观政策发展建议 17</w:t>
      </w:r>
    </w:p>
    <w:p>
      <w:pPr>
        <w:spacing w:after="150"/>
      </w:pPr>
      <w:r>
        <w:rPr/>
        <w:t xml:space="preserve">1、持续推进供给侧改革 17</w:t>
      </w:r>
    </w:p>
    <w:p>
      <w:pPr>
        <w:spacing w:after="150"/>
      </w:pPr>
      <w:r>
        <w:rPr/>
        <w:t xml:space="preserve">2、加大基础设施建设投资力度 20</w:t>
      </w:r>
    </w:p>
    <w:p>
      <w:pPr>
        <w:spacing w:after="150"/>
      </w:pPr>
      <w:r>
        <w:rPr/>
        <w:t xml:space="preserve">3、全面创新改革陆续推进 22</w:t>
      </w:r>
    </w:p>
    <w:p>
      <w:pPr>
        <w:spacing w:after="150"/>
      </w:pPr>
      <w:r>
        <w:rPr/>
        <w:t xml:space="preserve">4、扩大外贸增长，推进试点改革 23</w:t>
      </w:r>
    </w:p>
    <w:p>
      <w:pPr>
        <w:spacing w:after="150"/>
      </w:pPr>
      <w:r>
        <w:rPr/>
        <w:t xml:space="preserve">5、加快消费结构转型升级 24</w:t>
      </w:r>
    </w:p>
    <w:p>
      <w:pPr>
        <w:spacing w:after="150"/>
      </w:pPr>
      <w:r>
        <w:rPr/>
        <w:t xml:space="preserve">6、促进区域协调发展 25</w:t>
      </w:r>
    </w:p>
    <w:p>
      <w:pPr>
        <w:spacing w:after="150"/>
      </w:pPr>
      <w:r>
        <w:rPr/>
        <w:t xml:space="preserve">7、推进城乡一体化 26</w:t>
      </w:r>
    </w:p>
    <w:p>
      <w:pPr>
        <w:spacing w:after="150"/>
      </w:pPr>
      <w:r>
        <w:rPr/>
        <w:t xml:space="preserve">二、冬虫夏草行业政策分析 27</w:t>
      </w:r>
    </w:p>
    <w:p>
      <w:pPr>
        <w:spacing w:after="150"/>
      </w:pPr>
      <w:r>
        <w:rPr/>
        <w:t xml:space="preserve">三、相关行业政策影响分析 28</w:t>
      </w:r>
    </w:p>
    <w:p>
      <w:pPr>
        <w:spacing w:after="150"/>
      </w:pPr>
      <w:r>
        <w:rPr/>
        <w:t xml:space="preserve">第三节 2019-2023年中国冬虫夏草行业发展社会环境分析 29</w:t>
      </w:r>
    </w:p>
    <w:p>
      <w:pPr>
        <w:spacing w:after="150"/>
      </w:pPr>
      <w:r>
        <w:rPr/>
        <w:t xml:space="preserve">一、人口环境分析 29</w:t>
      </w:r>
    </w:p>
    <w:p>
      <w:pPr>
        <w:spacing w:after="150"/>
      </w:pPr>
      <w:r>
        <w:rPr/>
        <w:t xml:space="preserve">二、城镇化进程加快促进需求增长 30</w:t>
      </w:r>
    </w:p>
    <w:p>
      <w:pPr>
        <w:spacing w:after="150"/>
      </w:pPr>
      <w:r>
        <w:rPr/>
        <w:t xml:space="preserve">三、消费者对健康的重视程度提升 30</w:t>
      </w:r>
    </w:p>
    <w:p>
      <w:pPr>
        <w:spacing w:after="150"/>
      </w:pPr>
      <w:r>
        <w:rPr/>
        <w:t xml:space="preserve">四、人口老龄化促使医药市场扩大 34</w:t>
      </w:r>
    </w:p>
    <w:p>
      <w:pPr>
        <w:spacing w:after="150"/>
      </w:pPr>
      <w:r>
        <w:rPr/>
        <w:t xml:space="preserve">五、新医改推动居民医疗消费需求 34</w:t>
      </w:r>
    </w:p>
    <w:p>
      <w:pPr>
        <w:spacing w:after="150"/>
      </w:pPr>
      <w:r>
        <w:rPr>
          <w:b w:val="1"/>
          <w:bCs w:val="1"/>
        </w:rPr>
        <w:t xml:space="preserve">第二部分 产业现状分析</w:t>
      </w:r>
    </w:p>
    <w:p>
      <w:pPr>
        <w:spacing w:after="150"/>
      </w:pPr>
      <w:r>
        <w:rPr>
          <w:b w:val="1"/>
          <w:bCs w:val="1"/>
        </w:rPr>
        <w:t xml:space="preserve">第三章 2019-2023年中国冬虫夏草行业市场发展分析 39</w:t>
      </w:r>
    </w:p>
    <w:p>
      <w:pPr>
        <w:spacing w:after="150"/>
      </w:pPr>
      <w:r>
        <w:rPr/>
        <w:t xml:space="preserve">第一节 冬虫夏草行业市场发展现状 39</w:t>
      </w:r>
    </w:p>
    <w:p>
      <w:pPr>
        <w:spacing w:after="150"/>
      </w:pPr>
      <w:r>
        <w:rPr/>
        <w:t xml:space="preserve">一、市场发展概况 39</w:t>
      </w:r>
    </w:p>
    <w:p>
      <w:pPr>
        <w:spacing w:after="150"/>
      </w:pPr>
      <w:r>
        <w:rPr/>
        <w:t xml:space="preserve">二、发展热点回顾 40</w:t>
      </w:r>
    </w:p>
    <w:p>
      <w:pPr>
        <w:spacing w:after="150"/>
      </w:pPr>
      <w:r>
        <w:rPr/>
        <w:t xml:space="preserve">三、市场存在问题及策略分析 40</w:t>
      </w:r>
    </w:p>
    <w:p>
      <w:pPr>
        <w:spacing w:after="150"/>
      </w:pPr>
      <w:r>
        <w:rPr/>
        <w:t xml:space="preserve">1、冬虫夏草资源开发中存在的问题 40</w:t>
      </w:r>
    </w:p>
    <w:p>
      <w:pPr>
        <w:spacing w:after="150"/>
      </w:pPr>
      <w:r>
        <w:rPr/>
        <w:t xml:space="preserve">2、国家缺乏统一的冬虫夏草质量标准 41</w:t>
      </w:r>
    </w:p>
    <w:p>
      <w:pPr>
        <w:spacing w:after="150"/>
      </w:pPr>
      <w:r>
        <w:rPr/>
        <w:t xml:space="preserve">3、商家囤货导致冬虫夏草价格连涨 42</w:t>
      </w:r>
    </w:p>
    <w:p>
      <w:pPr>
        <w:spacing w:after="150"/>
      </w:pPr>
      <w:r>
        <w:rPr/>
        <w:t xml:space="preserve">4、青海冬虫夏草贸易流通中存在的问题 42</w:t>
      </w:r>
    </w:p>
    <w:p>
      <w:pPr>
        <w:spacing w:after="150"/>
      </w:pPr>
      <w:r>
        <w:rPr/>
        <w:t xml:space="preserve">第二节 冬虫夏草行业技术发展 44</w:t>
      </w:r>
    </w:p>
    <w:p>
      <w:pPr>
        <w:spacing w:after="150"/>
      </w:pPr>
      <w:r>
        <w:rPr/>
        <w:t xml:space="preserve">一、技术特征现状分析 44</w:t>
      </w:r>
    </w:p>
    <w:p>
      <w:pPr>
        <w:spacing w:after="150"/>
      </w:pPr>
      <w:r>
        <w:rPr/>
        <w:t xml:space="preserve">二、新技术研发及应用动态 45</w:t>
      </w:r>
    </w:p>
    <w:p>
      <w:pPr>
        <w:spacing w:after="150"/>
      </w:pPr>
      <w:r>
        <w:rPr/>
        <w:t xml:space="preserve">三、技术发展趋势 45</w:t>
      </w:r>
    </w:p>
    <w:p>
      <w:pPr>
        <w:spacing w:after="150"/>
      </w:pPr>
      <w:r>
        <w:rPr/>
        <w:t xml:space="preserve">第三节 中国冬虫夏草行业消费市场分析 46</w:t>
      </w:r>
    </w:p>
    <w:p>
      <w:pPr>
        <w:spacing w:after="150"/>
      </w:pPr>
      <w:r>
        <w:rPr/>
        <w:t xml:space="preserve">一、消费特征分析 46</w:t>
      </w:r>
    </w:p>
    <w:p>
      <w:pPr>
        <w:spacing w:after="150"/>
      </w:pPr>
      <w:r>
        <w:rPr/>
        <w:t xml:space="preserve">二、消费需求趋势 46</w:t>
      </w:r>
    </w:p>
    <w:p>
      <w:pPr>
        <w:spacing w:after="150"/>
      </w:pPr>
      <w:r>
        <w:rPr/>
        <w:t xml:space="preserve">三、品牌市场消费结构 47</w:t>
      </w:r>
    </w:p>
    <w:p>
      <w:pPr>
        <w:spacing w:after="150"/>
      </w:pPr>
      <w:r>
        <w:rPr/>
        <w:t xml:space="preserve">第四节 冬虫夏草行业产销数据统计分析 47</w:t>
      </w:r>
    </w:p>
    <w:p>
      <w:pPr>
        <w:spacing w:after="150"/>
      </w:pPr>
      <w:r>
        <w:rPr/>
        <w:t xml:space="preserve">一、整体市场规模 47</w:t>
      </w:r>
    </w:p>
    <w:p>
      <w:pPr>
        <w:spacing w:after="150"/>
      </w:pPr>
      <w:r>
        <w:rPr/>
        <w:t xml:space="preserve">二、区域市场数据统计情况 48</w:t>
      </w:r>
    </w:p>
    <w:p>
      <w:pPr>
        <w:spacing w:after="150"/>
      </w:pPr>
      <w:r>
        <w:rPr/>
        <w:t xml:space="preserve">第五节 2024-2029年冬虫夏草行业市场发展趋势 49</w:t>
      </w:r>
    </w:p>
    <w:p>
      <w:pPr>
        <w:spacing w:after="150"/>
      </w:pPr>
      <w:r>
        <w:rPr>
          <w:b w:val="1"/>
          <w:bCs w:val="1"/>
        </w:rPr>
        <w:t xml:space="preserve">第四章 2019-2023年中国冬虫夏草行业主要指标监测分析 50</w:t>
      </w:r>
    </w:p>
    <w:p>
      <w:pPr>
        <w:spacing w:after="150"/>
      </w:pPr>
      <w:r>
        <w:rPr/>
        <w:t xml:space="preserve">第一节 2019-2023年中国冬虫夏草产业工业总产值分析 50</w:t>
      </w:r>
    </w:p>
    <w:p>
      <w:pPr>
        <w:spacing w:after="150"/>
      </w:pPr>
      <w:r>
        <w:rPr/>
        <w:t xml:space="preserve">一、2019-2023年中国冬虫夏草产业工业总产值分析 50</w:t>
      </w:r>
    </w:p>
    <w:p>
      <w:pPr>
        <w:spacing w:after="150"/>
      </w:pPr>
      <w:r>
        <w:rPr/>
        <w:t xml:space="preserve">二、不同规模企业工业总产值分析 51</w:t>
      </w:r>
    </w:p>
    <w:p>
      <w:pPr>
        <w:spacing w:after="150"/>
      </w:pPr>
      <w:r>
        <w:rPr/>
        <w:t xml:space="preserve">第二节 2019-2023年中国冬虫夏草产业主营业务收入分析 51</w:t>
      </w:r>
    </w:p>
    <w:p>
      <w:pPr>
        <w:spacing w:after="150"/>
      </w:pPr>
      <w:r>
        <w:rPr/>
        <w:t xml:space="preserve">一、2019-2023年中国冬虫夏草产业主营业务收入分析 51</w:t>
      </w:r>
    </w:p>
    <w:p>
      <w:pPr>
        <w:spacing w:after="150"/>
      </w:pPr>
      <w:r>
        <w:rPr/>
        <w:t xml:space="preserve">二、不同规模企业主营业务收入分析 53</w:t>
      </w:r>
    </w:p>
    <w:p>
      <w:pPr>
        <w:spacing w:after="150"/>
      </w:pPr>
      <w:r>
        <w:rPr/>
        <w:t xml:space="preserve">三、不同所有制企业主营业务收入比较 53</w:t>
      </w:r>
    </w:p>
    <w:p>
      <w:pPr>
        <w:spacing w:after="150"/>
      </w:pPr>
      <w:r>
        <w:rPr/>
        <w:t xml:space="preserve">第三节 2019-2023年中国冬虫夏草产业产品成本费用分析 53</w:t>
      </w:r>
    </w:p>
    <w:p>
      <w:pPr>
        <w:spacing w:after="150"/>
      </w:pPr>
      <w:r>
        <w:rPr/>
        <w:t xml:space="preserve">一、2019-2023年中国冬虫夏草产业销售成本分析 53</w:t>
      </w:r>
    </w:p>
    <w:p>
      <w:pPr>
        <w:spacing w:after="150"/>
      </w:pPr>
      <w:r>
        <w:rPr/>
        <w:t xml:space="preserve">二、不同规模企业销售成本比较分析 54</w:t>
      </w:r>
    </w:p>
    <w:p>
      <w:pPr>
        <w:spacing w:after="150"/>
      </w:pPr>
      <w:r>
        <w:rPr/>
        <w:t xml:space="preserve">第四节 2019-2023年中国冬虫夏草产业利润总额分析 55</w:t>
      </w:r>
    </w:p>
    <w:p>
      <w:pPr>
        <w:spacing w:after="150"/>
      </w:pPr>
      <w:r>
        <w:rPr/>
        <w:t xml:space="preserve">一、2019-2023年中国冬虫夏草产业利润总额分析 55</w:t>
      </w:r>
    </w:p>
    <w:p>
      <w:pPr>
        <w:spacing w:after="150"/>
      </w:pPr>
      <w:r>
        <w:rPr/>
        <w:t xml:space="preserve">二、不同规模企业利润总额比较分析 56</w:t>
      </w:r>
    </w:p>
    <w:p>
      <w:pPr>
        <w:spacing w:after="150"/>
      </w:pPr>
      <w:r>
        <w:rPr/>
        <w:t xml:space="preserve">第五节 2019-2023年中国冬虫夏草产业资产负债分析 56</w:t>
      </w:r>
    </w:p>
    <w:p>
      <w:pPr>
        <w:spacing w:after="150"/>
      </w:pPr>
      <w:r>
        <w:rPr/>
        <w:t xml:space="preserve">第六节 2019-2023年中国冬虫夏草行业财务指标分析 57</w:t>
      </w:r>
    </w:p>
    <w:p>
      <w:pPr>
        <w:spacing w:after="150"/>
      </w:pPr>
      <w:r>
        <w:rPr/>
        <w:t xml:space="preserve">一、行业盈利能力分析 57</w:t>
      </w:r>
    </w:p>
    <w:p>
      <w:pPr>
        <w:spacing w:after="150"/>
      </w:pPr>
      <w:r>
        <w:rPr/>
        <w:t xml:space="preserve">二、行业偿债能力分析 58</w:t>
      </w:r>
    </w:p>
    <w:p>
      <w:pPr>
        <w:spacing w:after="150"/>
      </w:pPr>
      <w:r>
        <w:rPr/>
        <w:t xml:space="preserve">三、行业营运能力分析 58</w:t>
      </w:r>
    </w:p>
    <w:p>
      <w:pPr>
        <w:spacing w:after="150"/>
      </w:pPr>
      <w:r>
        <w:rPr/>
        <w:t xml:space="preserve">四、行业发展能力分析 59</w:t>
      </w:r>
    </w:p>
    <w:p>
      <w:pPr>
        <w:spacing w:after="150"/>
      </w:pPr>
      <w:r>
        <w:rPr>
          <w:b w:val="1"/>
          <w:bCs w:val="1"/>
        </w:rPr>
        <w:t xml:space="preserve">第三部分 产业竞争分析</w:t>
      </w:r>
    </w:p>
    <w:p>
      <w:pPr>
        <w:spacing w:after="150"/>
      </w:pPr>
      <w:r>
        <w:rPr>
          <w:b w:val="1"/>
          <w:bCs w:val="1"/>
        </w:rPr>
        <w:t xml:space="preserve">第五章 中国冬虫夏草行业区域市场分析 60</w:t>
      </w:r>
    </w:p>
    <w:p>
      <w:pPr>
        <w:spacing w:after="150"/>
      </w:pPr>
      <w:r>
        <w:rPr/>
        <w:t xml:space="preserve">第一节 华北地区冬虫夏草行业分析 60</w:t>
      </w:r>
    </w:p>
    <w:p>
      <w:pPr>
        <w:spacing w:after="150"/>
      </w:pPr>
      <w:r>
        <w:rPr/>
        <w:t xml:space="preserve">一、2019-2023年行业发展现状分析 60</w:t>
      </w:r>
    </w:p>
    <w:p>
      <w:pPr>
        <w:spacing w:after="150"/>
      </w:pPr>
      <w:r>
        <w:rPr/>
        <w:t xml:space="preserve">二、2019-2023年市场规模情况分析 60</w:t>
      </w:r>
    </w:p>
    <w:p>
      <w:pPr>
        <w:spacing w:after="150"/>
      </w:pPr>
      <w:r>
        <w:rPr/>
        <w:t xml:space="preserve">三、2024-2029年市场需求情况分析 61</w:t>
      </w:r>
    </w:p>
    <w:p>
      <w:pPr>
        <w:spacing w:after="150"/>
      </w:pPr>
      <w:r>
        <w:rPr/>
        <w:t xml:space="preserve">四、2024-2029年行业发展前景预测 61</w:t>
      </w:r>
    </w:p>
    <w:p>
      <w:pPr>
        <w:spacing w:after="150"/>
      </w:pPr>
      <w:r>
        <w:rPr/>
        <w:t xml:space="preserve">五、2024-2029年行业投资风险预测 61</w:t>
      </w:r>
    </w:p>
    <w:p>
      <w:pPr>
        <w:spacing w:after="150"/>
      </w:pPr>
      <w:r>
        <w:rPr/>
        <w:t xml:space="preserve">第二节 东北地区冬虫夏草行业分析 62</w:t>
      </w:r>
    </w:p>
    <w:p>
      <w:pPr>
        <w:spacing w:after="150"/>
      </w:pPr>
      <w:r>
        <w:rPr/>
        <w:t xml:space="preserve">一、2019-2023年行业发展现状分析 62</w:t>
      </w:r>
    </w:p>
    <w:p>
      <w:pPr>
        <w:spacing w:after="150"/>
      </w:pPr>
      <w:r>
        <w:rPr/>
        <w:t xml:space="preserve">二、2019-2023年市场规模情况分析 62</w:t>
      </w:r>
    </w:p>
    <w:p>
      <w:pPr>
        <w:spacing w:after="150"/>
      </w:pPr>
      <w:r>
        <w:rPr/>
        <w:t xml:space="preserve">三、2024-2029年市场需求情况分析 63</w:t>
      </w:r>
    </w:p>
    <w:p>
      <w:pPr>
        <w:spacing w:after="150"/>
      </w:pPr>
      <w:r>
        <w:rPr/>
        <w:t xml:space="preserve">四、2024-2029年行业发展前景预测 63</w:t>
      </w:r>
    </w:p>
    <w:p>
      <w:pPr>
        <w:spacing w:after="150"/>
      </w:pPr>
      <w:r>
        <w:rPr/>
        <w:t xml:space="preserve">五、2024-2029年行业投资风险预测 63</w:t>
      </w:r>
    </w:p>
    <w:p>
      <w:pPr>
        <w:spacing w:after="150"/>
      </w:pPr>
      <w:r>
        <w:rPr/>
        <w:t xml:space="preserve">第三节 华东地区冬虫夏草行业分析 64</w:t>
      </w:r>
    </w:p>
    <w:p>
      <w:pPr>
        <w:spacing w:after="150"/>
      </w:pPr>
      <w:r>
        <w:rPr/>
        <w:t xml:space="preserve">一、2019-2023年行业发展现状分析 64</w:t>
      </w:r>
    </w:p>
    <w:p>
      <w:pPr>
        <w:spacing w:after="150"/>
      </w:pPr>
      <w:r>
        <w:rPr/>
        <w:t xml:space="preserve">二、2019-2023年市场规模情况分析 64</w:t>
      </w:r>
    </w:p>
    <w:p>
      <w:pPr>
        <w:spacing w:after="150"/>
      </w:pPr>
      <w:r>
        <w:rPr/>
        <w:t xml:space="preserve">三、2024-2029年市场需求情况分析 65</w:t>
      </w:r>
    </w:p>
    <w:p>
      <w:pPr>
        <w:spacing w:after="150"/>
      </w:pPr>
      <w:r>
        <w:rPr/>
        <w:t xml:space="preserve">四、2024-2029年行业发展前景预测 65</w:t>
      </w:r>
    </w:p>
    <w:p>
      <w:pPr>
        <w:spacing w:after="150"/>
      </w:pPr>
      <w:r>
        <w:rPr/>
        <w:t xml:space="preserve">五、2024-2029年行业投资风险预测 65</w:t>
      </w:r>
    </w:p>
    <w:p>
      <w:pPr>
        <w:spacing w:after="150"/>
      </w:pPr>
      <w:r>
        <w:rPr/>
        <w:t xml:space="preserve">第四节 华南地区冬虫夏草行业分析 66</w:t>
      </w:r>
    </w:p>
    <w:p>
      <w:pPr>
        <w:spacing w:after="150"/>
      </w:pPr>
      <w:r>
        <w:rPr/>
        <w:t xml:space="preserve">一、2019-2023年行业发展现状分析 66</w:t>
      </w:r>
    </w:p>
    <w:p>
      <w:pPr>
        <w:spacing w:after="150"/>
      </w:pPr>
      <w:r>
        <w:rPr/>
        <w:t xml:space="preserve">二、2019-2023年市场规模情况分析 66</w:t>
      </w:r>
    </w:p>
    <w:p>
      <w:pPr>
        <w:spacing w:after="150"/>
      </w:pPr>
      <w:r>
        <w:rPr/>
        <w:t xml:space="preserve">三、2024-2029年市场需求情况分析 67</w:t>
      </w:r>
    </w:p>
    <w:p>
      <w:pPr>
        <w:spacing w:after="150"/>
      </w:pPr>
      <w:r>
        <w:rPr/>
        <w:t xml:space="preserve">四、2024-2029年行业发展前景预测 67</w:t>
      </w:r>
    </w:p>
    <w:p>
      <w:pPr>
        <w:spacing w:after="150"/>
      </w:pPr>
      <w:r>
        <w:rPr/>
        <w:t xml:space="preserve">五、2024-2029年行业投资风险预测 67</w:t>
      </w:r>
    </w:p>
    <w:p>
      <w:pPr>
        <w:spacing w:after="150"/>
      </w:pPr>
      <w:r>
        <w:rPr/>
        <w:t xml:space="preserve">第五节 华中地区冬虫夏草行业分析 68</w:t>
      </w:r>
    </w:p>
    <w:p>
      <w:pPr>
        <w:spacing w:after="150"/>
      </w:pPr>
      <w:r>
        <w:rPr/>
        <w:t xml:space="preserve">一、2019-2023年行业发展现状分析 68</w:t>
      </w:r>
    </w:p>
    <w:p>
      <w:pPr>
        <w:spacing w:after="150"/>
      </w:pPr>
      <w:r>
        <w:rPr/>
        <w:t xml:space="preserve">二、2019-2023年市场规模情况分析 68</w:t>
      </w:r>
    </w:p>
    <w:p>
      <w:pPr>
        <w:spacing w:after="150"/>
      </w:pPr>
      <w:r>
        <w:rPr/>
        <w:t xml:space="preserve">三、2024-2029年市场需求情况分析 69</w:t>
      </w:r>
    </w:p>
    <w:p>
      <w:pPr>
        <w:spacing w:after="150"/>
      </w:pPr>
      <w:r>
        <w:rPr/>
        <w:t xml:space="preserve">四、2024-2029年行业发展前景预测 69</w:t>
      </w:r>
    </w:p>
    <w:p>
      <w:pPr>
        <w:spacing w:after="150"/>
      </w:pPr>
      <w:r>
        <w:rPr/>
        <w:t xml:space="preserve">五、2024-2029年行业投资风险预测 69</w:t>
      </w:r>
    </w:p>
    <w:p>
      <w:pPr>
        <w:spacing w:after="150"/>
      </w:pPr>
      <w:r>
        <w:rPr/>
        <w:t xml:space="preserve">第六节 西南地区冬虫夏草行业分析 70</w:t>
      </w:r>
    </w:p>
    <w:p>
      <w:pPr>
        <w:spacing w:after="150"/>
      </w:pPr>
      <w:r>
        <w:rPr/>
        <w:t xml:space="preserve">一、2019-2023年行业发展现状分析 70</w:t>
      </w:r>
    </w:p>
    <w:p>
      <w:pPr>
        <w:spacing w:after="150"/>
      </w:pPr>
      <w:r>
        <w:rPr/>
        <w:t xml:space="preserve">二、2019-2023年市场规模情况分析 70</w:t>
      </w:r>
    </w:p>
    <w:p>
      <w:pPr>
        <w:spacing w:after="150"/>
      </w:pPr>
      <w:r>
        <w:rPr/>
        <w:t xml:space="preserve">三、2024-2029年市场需求情况分析 71</w:t>
      </w:r>
    </w:p>
    <w:p>
      <w:pPr>
        <w:spacing w:after="150"/>
      </w:pPr>
      <w:r>
        <w:rPr/>
        <w:t xml:space="preserve">四、2024-2029年行业发展前景预测 71</w:t>
      </w:r>
    </w:p>
    <w:p>
      <w:pPr>
        <w:spacing w:after="150"/>
      </w:pPr>
      <w:r>
        <w:rPr/>
        <w:t xml:space="preserve">五、2024-2029年行业投资风险预测 71</w:t>
      </w:r>
    </w:p>
    <w:p>
      <w:pPr>
        <w:spacing w:after="150"/>
      </w:pPr>
      <w:r>
        <w:rPr/>
        <w:t xml:space="preserve">第七节 西北地区冬虫夏草行业分析 72</w:t>
      </w:r>
    </w:p>
    <w:p>
      <w:pPr>
        <w:spacing w:after="150"/>
      </w:pPr>
      <w:r>
        <w:rPr/>
        <w:t xml:space="preserve">一、2019-2023年行业发展现状分析 72</w:t>
      </w:r>
    </w:p>
    <w:p>
      <w:pPr>
        <w:spacing w:after="150"/>
      </w:pPr>
      <w:r>
        <w:rPr/>
        <w:t xml:space="preserve">二、2019-2023年市场规模情况分析 72</w:t>
      </w:r>
    </w:p>
    <w:p>
      <w:pPr>
        <w:spacing w:after="150"/>
      </w:pPr>
      <w:r>
        <w:rPr/>
        <w:t xml:space="preserve">三、2024-2029年市场需求情况分析 73</w:t>
      </w:r>
    </w:p>
    <w:p>
      <w:pPr>
        <w:spacing w:after="150"/>
      </w:pPr>
      <w:r>
        <w:rPr/>
        <w:t xml:space="preserve">四、2024-2029年行业发展前景预测 73</w:t>
      </w:r>
    </w:p>
    <w:p>
      <w:pPr>
        <w:spacing w:after="150"/>
      </w:pPr>
      <w:r>
        <w:rPr/>
        <w:t xml:space="preserve">五、2024-2029年行业投资风险预测 73</w:t>
      </w:r>
    </w:p>
    <w:p>
      <w:pPr>
        <w:spacing w:after="150"/>
      </w:pPr>
      <w:r>
        <w:rPr>
          <w:b w:val="1"/>
          <w:bCs w:val="1"/>
        </w:rPr>
        <w:t xml:space="preserve">第六章 公司对冬虫夏草行业竞争格局分析 74</w:t>
      </w:r>
    </w:p>
    <w:p>
      <w:pPr>
        <w:spacing w:after="150"/>
      </w:pPr>
      <w:r>
        <w:rPr/>
        <w:t xml:space="preserve">第一节 行业竞争结构分析 74</w:t>
      </w:r>
    </w:p>
    <w:p>
      <w:pPr>
        <w:spacing w:after="150"/>
      </w:pPr>
      <w:r>
        <w:rPr/>
        <w:t xml:space="preserve">一、现有企业间竞争 74</w:t>
      </w:r>
    </w:p>
    <w:p>
      <w:pPr>
        <w:spacing w:after="150"/>
      </w:pPr>
      <w:r>
        <w:rPr/>
        <w:t xml:space="preserve">二、潜在进入者分析 74</w:t>
      </w:r>
    </w:p>
    <w:p>
      <w:pPr>
        <w:spacing w:after="150"/>
      </w:pPr>
      <w:r>
        <w:rPr/>
        <w:t xml:space="preserve">三、替代品威胁分析 74</w:t>
      </w:r>
    </w:p>
    <w:p>
      <w:pPr>
        <w:spacing w:after="150"/>
      </w:pPr>
      <w:r>
        <w:rPr/>
        <w:t xml:space="preserve">四、供应商议价能力 75</w:t>
      </w:r>
    </w:p>
    <w:p>
      <w:pPr>
        <w:spacing w:after="150"/>
      </w:pPr>
      <w:r>
        <w:rPr/>
        <w:t xml:space="preserve">五、客户议价能力 75</w:t>
      </w:r>
    </w:p>
    <w:p>
      <w:pPr>
        <w:spacing w:after="150"/>
      </w:pPr>
      <w:r>
        <w:rPr/>
        <w:t xml:space="preserve">第二节 行业集中度分析 75</w:t>
      </w:r>
    </w:p>
    <w:p>
      <w:pPr>
        <w:spacing w:after="150"/>
      </w:pPr>
      <w:r>
        <w:rPr/>
        <w:t xml:space="preserve">一、市场集中度分析 75</w:t>
      </w:r>
    </w:p>
    <w:p>
      <w:pPr>
        <w:spacing w:after="150"/>
      </w:pPr>
      <w:r>
        <w:rPr/>
        <w:t xml:space="preserve">二、企业集中度分析 75</w:t>
      </w:r>
    </w:p>
    <w:p>
      <w:pPr>
        <w:spacing w:after="150"/>
      </w:pPr>
      <w:r>
        <w:rPr/>
        <w:t xml:space="preserve">三、区域集中度分析 75</w:t>
      </w:r>
    </w:p>
    <w:p>
      <w:pPr>
        <w:spacing w:after="150"/>
      </w:pPr>
      <w:r>
        <w:rPr/>
        <w:t xml:space="preserve">第三节 行业国际竞争力比较 76</w:t>
      </w:r>
    </w:p>
    <w:p>
      <w:pPr>
        <w:spacing w:after="150"/>
      </w:pPr>
      <w:r>
        <w:rPr/>
        <w:t xml:space="preserve">一、生产要素 76</w:t>
      </w:r>
    </w:p>
    <w:p>
      <w:pPr>
        <w:spacing w:after="150"/>
      </w:pPr>
      <w:r>
        <w:rPr/>
        <w:t xml:space="preserve">二、需求条件 76</w:t>
      </w:r>
    </w:p>
    <w:p>
      <w:pPr>
        <w:spacing w:after="150"/>
      </w:pPr>
      <w:r>
        <w:rPr/>
        <w:t xml:space="preserve">三、支援与相关产业 76</w:t>
      </w:r>
    </w:p>
    <w:p>
      <w:pPr>
        <w:spacing w:after="150"/>
      </w:pPr>
      <w:r>
        <w:rPr/>
        <w:t xml:space="preserve">四、企业战略、结构与竞争状态 77</w:t>
      </w:r>
    </w:p>
    <w:p>
      <w:pPr>
        <w:spacing w:after="150"/>
      </w:pPr>
      <w:r>
        <w:rPr/>
        <w:t xml:space="preserve">五、政府的作用 77</w:t>
      </w:r>
    </w:p>
    <w:p>
      <w:pPr>
        <w:spacing w:after="150"/>
      </w:pPr>
      <w:r>
        <w:rPr/>
        <w:t xml:space="preserve">第四节 2019-2023年冬虫夏草行业竞争格局分析 77</w:t>
      </w:r>
    </w:p>
    <w:p>
      <w:pPr>
        <w:spacing w:after="150"/>
      </w:pPr>
      <w:r>
        <w:rPr/>
        <w:t xml:space="preserve">一、2019-2023年国内外冬虫夏草竞争分析 77</w:t>
      </w:r>
    </w:p>
    <w:p>
      <w:pPr>
        <w:spacing w:after="150"/>
      </w:pPr>
      <w:r>
        <w:rPr/>
        <w:t xml:space="preserve">二、2019-2023年我国冬虫夏草市场竞争分析 78</w:t>
      </w:r>
    </w:p>
    <w:p>
      <w:pPr>
        <w:spacing w:after="150"/>
      </w:pPr>
      <w:r>
        <w:rPr/>
        <w:t xml:space="preserve">三、2019-2023年国内主要冬虫夏草企业动向 78</w:t>
      </w:r>
    </w:p>
    <w:p>
      <w:pPr>
        <w:spacing w:after="150"/>
      </w:pPr>
      <w:r>
        <w:rPr>
          <w:b w:val="1"/>
          <w:bCs w:val="1"/>
        </w:rPr>
        <w:t xml:space="preserve">第七章 公司对冬虫夏草企业竞争策略分析 80</w:t>
      </w:r>
    </w:p>
    <w:p>
      <w:pPr>
        <w:spacing w:after="150"/>
      </w:pPr>
      <w:r>
        <w:rPr/>
        <w:t xml:space="preserve">第一节 冬虫夏草市场竞争策略分析 80</w:t>
      </w:r>
    </w:p>
    <w:p>
      <w:pPr>
        <w:spacing w:after="150"/>
      </w:pPr>
      <w:r>
        <w:rPr/>
        <w:t xml:space="preserve">一、2019-2023年冬虫夏草市场增长潜力分析 80</w:t>
      </w:r>
    </w:p>
    <w:p>
      <w:pPr>
        <w:spacing w:after="150"/>
      </w:pPr>
      <w:r>
        <w:rPr/>
        <w:t xml:space="preserve">二、2019-2023年冬虫夏草主要潜力品种分析 80</w:t>
      </w:r>
    </w:p>
    <w:p>
      <w:pPr>
        <w:spacing w:after="150"/>
      </w:pPr>
      <w:r>
        <w:rPr/>
        <w:t xml:space="preserve">三、现有冬虫夏草产品竞争策略分析 80</w:t>
      </w:r>
    </w:p>
    <w:p>
      <w:pPr>
        <w:spacing w:after="150"/>
      </w:pPr>
      <w:r>
        <w:rPr/>
        <w:t xml:space="preserve">四、潜力冬虫夏草品种竞争策略选择 81</w:t>
      </w:r>
    </w:p>
    <w:p>
      <w:pPr>
        <w:spacing w:after="150"/>
      </w:pPr>
      <w:r>
        <w:rPr/>
        <w:t xml:space="preserve">五、典型企业产品竞争策略分析 81</w:t>
      </w:r>
    </w:p>
    <w:p>
      <w:pPr>
        <w:spacing w:after="150"/>
      </w:pPr>
      <w:r>
        <w:rPr/>
        <w:t xml:space="preserve">第二节 冬虫夏草企业竞争策略分析 81</w:t>
      </w:r>
    </w:p>
    <w:p>
      <w:pPr>
        <w:spacing w:after="150"/>
      </w:pPr>
      <w:r>
        <w:rPr/>
        <w:t xml:space="preserve">第三节 冬虫夏草行业产品定位及市场推广策略分析 82</w:t>
      </w:r>
    </w:p>
    <w:p>
      <w:pPr>
        <w:spacing w:after="150"/>
      </w:pPr>
      <w:r>
        <w:rPr/>
        <w:t xml:space="preserve">一、冬虫夏草行业产品市场定位 82</w:t>
      </w:r>
    </w:p>
    <w:p>
      <w:pPr>
        <w:spacing w:after="150"/>
      </w:pPr>
      <w:r>
        <w:rPr/>
        <w:t xml:space="preserve">二、冬虫夏草行业广告推广策略 82</w:t>
      </w:r>
    </w:p>
    <w:p>
      <w:pPr>
        <w:spacing w:after="150"/>
      </w:pPr>
      <w:r>
        <w:rPr/>
        <w:t xml:space="preserve">三、冬虫夏草行业产品促销策略 83</w:t>
      </w:r>
    </w:p>
    <w:p>
      <w:pPr>
        <w:spacing w:after="150"/>
      </w:pPr>
      <w:r>
        <w:rPr/>
        <w:t xml:space="preserve">四、冬虫夏草行业招商加盟策略 83</w:t>
      </w:r>
    </w:p>
    <w:p>
      <w:pPr>
        <w:spacing w:after="150"/>
      </w:pPr>
      <w:r>
        <w:rPr/>
        <w:t xml:space="preserve">五、冬虫夏草行业网络推广策略 83</w:t>
      </w:r>
    </w:p>
    <w:p>
      <w:pPr>
        <w:spacing w:after="150"/>
      </w:pPr>
      <w:r>
        <w:rPr>
          <w:b w:val="1"/>
          <w:bCs w:val="1"/>
        </w:rPr>
        <w:t xml:space="preserve">第八章 公司对冬虫夏草企业竞争分析 85</w:t>
      </w:r>
    </w:p>
    <w:p>
      <w:pPr>
        <w:spacing w:after="150"/>
      </w:pPr>
      <w:r>
        <w:rPr/>
        <w:t xml:space="preserve">第一节 青海春天药用资源科技利用有限公司 85</w:t>
      </w:r>
    </w:p>
    <w:p>
      <w:pPr>
        <w:spacing w:after="150"/>
      </w:pPr>
      <w:r>
        <w:rPr/>
        <w:t xml:space="preserve">一、企业基本情况 85</w:t>
      </w:r>
    </w:p>
    <w:p>
      <w:pPr>
        <w:spacing w:after="150"/>
      </w:pPr>
      <w:r>
        <w:rPr/>
        <w:t xml:space="preserve">二、企业销售收入及盈利水平分析 86</w:t>
      </w:r>
    </w:p>
    <w:p>
      <w:pPr>
        <w:spacing w:after="150"/>
      </w:pPr>
      <w:r>
        <w:rPr/>
        <w:t xml:space="preserve">三、企业资产及负债情况分析 87</w:t>
      </w:r>
    </w:p>
    <w:p>
      <w:pPr>
        <w:spacing w:after="150"/>
      </w:pPr>
      <w:r>
        <w:rPr/>
        <w:t xml:space="preserve">四、企业成本费用情况 87</w:t>
      </w:r>
    </w:p>
    <w:p>
      <w:pPr>
        <w:spacing w:after="150"/>
      </w:pPr>
      <w:r>
        <w:rPr/>
        <w:t xml:space="preserve">第二节 西藏奇正藏药股份有限公司 88</w:t>
      </w:r>
    </w:p>
    <w:p>
      <w:pPr>
        <w:spacing w:after="150"/>
      </w:pPr>
      <w:r>
        <w:rPr/>
        <w:t xml:space="preserve">一、企业基本情况 88</w:t>
      </w:r>
    </w:p>
    <w:p>
      <w:pPr>
        <w:spacing w:after="150"/>
      </w:pPr>
      <w:r>
        <w:rPr/>
        <w:t xml:space="preserve">二、企业销售收入及盈利水平分析 89</w:t>
      </w:r>
    </w:p>
    <w:p>
      <w:pPr>
        <w:spacing w:after="150"/>
      </w:pPr>
      <w:r>
        <w:rPr/>
        <w:t xml:space="preserve">三、企业资产及负债情况分析 91</w:t>
      </w:r>
    </w:p>
    <w:p>
      <w:pPr>
        <w:spacing w:after="150"/>
      </w:pPr>
      <w:r>
        <w:rPr/>
        <w:t xml:space="preserve">四、企业成本费用情况 91</w:t>
      </w:r>
    </w:p>
    <w:p>
      <w:pPr>
        <w:spacing w:after="150"/>
      </w:pPr>
      <w:r>
        <w:rPr/>
        <w:t xml:space="preserve">第三节 玉树藏族自治州三江源冬虫夏草科技股份有限公司 92</w:t>
      </w:r>
    </w:p>
    <w:p>
      <w:pPr>
        <w:spacing w:after="150"/>
      </w:pPr>
      <w:r>
        <w:rPr/>
        <w:t xml:space="preserve">一、企业基本情况 92</w:t>
      </w:r>
    </w:p>
    <w:p>
      <w:pPr>
        <w:spacing w:after="150"/>
      </w:pPr>
      <w:r>
        <w:rPr/>
        <w:t xml:space="preserve">二、企业销售收入及盈利水平分析 93</w:t>
      </w:r>
    </w:p>
    <w:p>
      <w:pPr>
        <w:spacing w:after="150"/>
      </w:pPr>
      <w:r>
        <w:rPr/>
        <w:t xml:space="preserve">三、企业资产及负债情况分析 94</w:t>
      </w:r>
    </w:p>
    <w:p>
      <w:pPr>
        <w:spacing w:after="150"/>
      </w:pPr>
      <w:r>
        <w:rPr/>
        <w:t xml:space="preserve">四、企业成本费用情况 94</w:t>
      </w:r>
    </w:p>
    <w:p>
      <w:pPr>
        <w:spacing w:after="150"/>
      </w:pPr>
      <w:r>
        <w:rPr/>
        <w:t xml:space="preserve">第四节 江西济民可信集团 95</w:t>
      </w:r>
    </w:p>
    <w:p>
      <w:pPr>
        <w:spacing w:after="150"/>
      </w:pPr>
      <w:r>
        <w:rPr/>
        <w:t xml:space="preserve">一、企业基本情况 95</w:t>
      </w:r>
    </w:p>
    <w:p>
      <w:pPr>
        <w:spacing w:after="150"/>
      </w:pPr>
      <w:r>
        <w:rPr/>
        <w:t xml:space="preserve">二、企业销售收入及盈利水平分析 96</w:t>
      </w:r>
    </w:p>
    <w:p>
      <w:pPr>
        <w:spacing w:after="150"/>
      </w:pPr>
      <w:r>
        <w:rPr/>
        <w:t xml:space="preserve">三、企业资产及负债情况分析 97</w:t>
      </w:r>
    </w:p>
    <w:p>
      <w:pPr>
        <w:spacing w:after="150"/>
      </w:pPr>
      <w:r>
        <w:rPr/>
        <w:t xml:space="preserve">四、企业成本费用情况 98</w:t>
      </w:r>
    </w:p>
    <w:p>
      <w:pPr>
        <w:spacing w:after="150"/>
      </w:pPr>
      <w:r>
        <w:rPr/>
        <w:t xml:space="preserve">第五节 青海珠峰冬虫夏草原料有限公司 98</w:t>
      </w:r>
    </w:p>
    <w:p>
      <w:pPr>
        <w:spacing w:after="150"/>
      </w:pPr>
      <w:r>
        <w:rPr/>
        <w:t xml:space="preserve">一、企业基本情况 98</w:t>
      </w:r>
    </w:p>
    <w:p>
      <w:pPr>
        <w:spacing w:after="150"/>
      </w:pPr>
      <w:r>
        <w:rPr/>
        <w:t xml:space="preserve">二、企业销售收入及盈利水平分析 99</w:t>
      </w:r>
    </w:p>
    <w:p>
      <w:pPr>
        <w:spacing w:after="150"/>
      </w:pPr>
      <w:r>
        <w:rPr/>
        <w:t xml:space="preserve">三、企业资产及负债情况分析 100</w:t>
      </w:r>
    </w:p>
    <w:p>
      <w:pPr>
        <w:spacing w:after="150"/>
      </w:pPr>
      <w:r>
        <w:rPr/>
        <w:t xml:space="preserve">四、企业成本费用情况 101</w:t>
      </w:r>
    </w:p>
    <w:p>
      <w:pPr>
        <w:spacing w:after="150"/>
      </w:pPr>
      <w:r>
        <w:rPr/>
        <w:t xml:space="preserve">第六节 国草集团 101</w:t>
      </w:r>
    </w:p>
    <w:p>
      <w:pPr>
        <w:spacing w:after="150"/>
      </w:pPr>
      <w:r>
        <w:rPr/>
        <w:t xml:space="preserve">一、企业基本情况 101</w:t>
      </w:r>
    </w:p>
    <w:p>
      <w:pPr>
        <w:spacing w:after="150"/>
      </w:pPr>
      <w:r>
        <w:rPr/>
        <w:t xml:space="preserve">二、企业销售收入及盈利水平分析 103</w:t>
      </w:r>
    </w:p>
    <w:p>
      <w:pPr>
        <w:spacing w:after="150"/>
      </w:pPr>
      <w:r>
        <w:rPr/>
        <w:t xml:space="preserve">三、企业资产及负债情况分析 104</w:t>
      </w:r>
    </w:p>
    <w:p>
      <w:pPr>
        <w:spacing w:after="150"/>
      </w:pPr>
      <w:r>
        <w:rPr/>
        <w:t xml:space="preserve">四、企业成本费用情况 105</w:t>
      </w:r>
    </w:p>
    <w:p>
      <w:pPr>
        <w:spacing w:after="150"/>
      </w:pPr>
      <w:r>
        <w:rPr>
          <w:b w:val="1"/>
          <w:bCs w:val="1"/>
        </w:rPr>
        <w:t xml:space="preserve">第四部分 产业前景预测</w:t>
      </w:r>
    </w:p>
    <w:p>
      <w:pPr>
        <w:spacing w:after="150"/>
      </w:pPr>
      <w:r>
        <w:rPr>
          <w:b w:val="1"/>
          <w:bCs w:val="1"/>
        </w:rPr>
        <w:t xml:space="preserve">第九章 公司对未来冬虫夏草行业发展预测分析 106</w:t>
      </w:r>
    </w:p>
    <w:p>
      <w:pPr>
        <w:spacing w:after="150"/>
      </w:pPr>
      <w:r>
        <w:rPr/>
        <w:t xml:space="preserve">第一节 未来冬虫夏草行业需求与消费预测 106</w:t>
      </w:r>
    </w:p>
    <w:p>
      <w:pPr>
        <w:spacing w:after="150"/>
      </w:pPr>
      <w:r>
        <w:rPr/>
        <w:t xml:space="preserve">一、2024-2029年冬虫夏草产品消费预测 106</w:t>
      </w:r>
    </w:p>
    <w:p>
      <w:pPr>
        <w:spacing w:after="150"/>
      </w:pPr>
      <w:r>
        <w:rPr/>
        <w:t xml:space="preserve">二、2024-2029年冬虫夏草市场规模预测 106</w:t>
      </w:r>
    </w:p>
    <w:p>
      <w:pPr>
        <w:spacing w:after="150"/>
      </w:pPr>
      <w:r>
        <w:rPr/>
        <w:t xml:space="preserve">三、2024-2029年冬虫夏草行业总产值预测 107</w:t>
      </w:r>
    </w:p>
    <w:p>
      <w:pPr>
        <w:spacing w:after="150"/>
      </w:pPr>
      <w:r>
        <w:rPr/>
        <w:t xml:space="preserve">四、2024-2029年冬虫夏草行业销售收入预测 108</w:t>
      </w:r>
    </w:p>
    <w:p>
      <w:pPr>
        <w:spacing w:after="150"/>
      </w:pPr>
      <w:r>
        <w:rPr/>
        <w:t xml:space="preserve">五、2024-2029年冬虫夏草行业总资产预测 108</w:t>
      </w:r>
    </w:p>
    <w:p>
      <w:pPr>
        <w:spacing w:after="150"/>
      </w:pPr>
      <w:r>
        <w:rPr/>
        <w:t xml:space="preserve">第二节 2024-2029年中国冬虫夏草行业供需预测 109</w:t>
      </w:r>
    </w:p>
    <w:p>
      <w:pPr>
        <w:spacing w:after="150"/>
      </w:pPr>
      <w:r>
        <w:rPr/>
        <w:t xml:space="preserve">一、2024-2029年中国冬虫夏草供给预测 109</w:t>
      </w:r>
    </w:p>
    <w:p>
      <w:pPr>
        <w:spacing w:after="150"/>
      </w:pPr>
      <w:r>
        <w:rPr/>
        <w:t xml:space="preserve">二、2024-2029年中国冬虫夏草需求预测 109</w:t>
      </w:r>
    </w:p>
    <w:p>
      <w:pPr>
        <w:spacing w:after="150"/>
      </w:pPr>
      <w:r>
        <w:rPr/>
        <w:t xml:space="preserve">三、2024-2029年中国冬虫夏草供需平衡预测 110</w:t>
      </w:r>
    </w:p>
    <w:p>
      <w:pPr>
        <w:spacing w:after="150"/>
      </w:pPr>
      <w:r>
        <w:rPr>
          <w:b w:val="1"/>
          <w:bCs w:val="1"/>
        </w:rPr>
        <w:t xml:space="preserve">第五部分 产业投资分析</w:t>
      </w:r>
    </w:p>
    <w:p>
      <w:pPr>
        <w:spacing w:after="150"/>
      </w:pPr>
      <w:r>
        <w:rPr>
          <w:b w:val="1"/>
          <w:bCs w:val="1"/>
        </w:rPr>
        <w:t xml:space="preserve">第十章 公司对冬虫夏草行业投资机会与风险分析 112</w:t>
      </w:r>
    </w:p>
    <w:p>
      <w:pPr>
        <w:spacing w:after="150"/>
      </w:pPr>
      <w:r>
        <w:rPr/>
        <w:t xml:space="preserve">第一节 冬虫夏草行业投资机会分析 112</w:t>
      </w:r>
    </w:p>
    <w:p>
      <w:pPr>
        <w:spacing w:after="150"/>
      </w:pPr>
      <w:r>
        <w:rPr/>
        <w:t xml:space="preserve">一、冬虫夏草投资项目分析 112</w:t>
      </w:r>
    </w:p>
    <w:p>
      <w:pPr>
        <w:spacing w:after="150"/>
      </w:pPr>
      <w:r>
        <w:rPr/>
        <w:t xml:space="preserve">二、可以投资的冬虫夏草模式 112</w:t>
      </w:r>
    </w:p>
    <w:p>
      <w:pPr>
        <w:spacing w:after="150"/>
      </w:pPr>
      <w:r>
        <w:rPr/>
        <w:t xml:space="preserve">三、2019-2023年冬虫夏草投资机会 112</w:t>
      </w:r>
    </w:p>
    <w:p>
      <w:pPr>
        <w:spacing w:after="150"/>
      </w:pPr>
      <w:r>
        <w:rPr/>
        <w:t xml:space="preserve">四、2019-2023年冬虫夏草投资新方向 113</w:t>
      </w:r>
    </w:p>
    <w:p>
      <w:pPr>
        <w:spacing w:after="150"/>
      </w:pPr>
      <w:r>
        <w:rPr/>
        <w:t xml:space="preserve">五、2024-2029年冬虫夏草行业投资的建议 113</w:t>
      </w:r>
    </w:p>
    <w:p>
      <w:pPr>
        <w:spacing w:after="150"/>
      </w:pPr>
      <w:r>
        <w:rPr/>
        <w:t xml:space="preserve">六、新进入者应注意的障碍因素分析 113</w:t>
      </w:r>
    </w:p>
    <w:p>
      <w:pPr>
        <w:spacing w:after="150"/>
      </w:pPr>
      <w:r>
        <w:rPr/>
        <w:t xml:space="preserve">第二节 影响冬虫夏草行业发展的主要因素 115</w:t>
      </w:r>
    </w:p>
    <w:p>
      <w:pPr>
        <w:spacing w:after="150"/>
      </w:pPr>
      <w:r>
        <w:rPr/>
        <w:t xml:space="preserve">一、2024-2029年影响冬虫夏草行业运行的有利因素分析 115</w:t>
      </w:r>
    </w:p>
    <w:p>
      <w:pPr>
        <w:spacing w:after="150"/>
      </w:pPr>
      <w:r>
        <w:rPr/>
        <w:t xml:space="preserve">二、2024-2029年影响冬虫夏草行业运行的稳定因素分析 116</w:t>
      </w:r>
    </w:p>
    <w:p>
      <w:pPr>
        <w:spacing w:after="150"/>
      </w:pPr>
      <w:r>
        <w:rPr/>
        <w:t xml:space="preserve">三、2024-2029年影响冬虫夏草行业运行的不利因素分析 117</w:t>
      </w:r>
    </w:p>
    <w:p>
      <w:pPr>
        <w:spacing w:after="150"/>
      </w:pPr>
      <w:r>
        <w:rPr/>
        <w:t xml:space="preserve">四、2024-2029年我国冬虫夏草行业发展面临的挑战分析 117</w:t>
      </w:r>
    </w:p>
    <w:p>
      <w:pPr>
        <w:spacing w:after="150"/>
      </w:pPr>
      <w:r>
        <w:rPr/>
        <w:t xml:space="preserve">五、2024-2029年我国冬虫夏草行业发展面临的机遇分析 118</w:t>
      </w:r>
    </w:p>
    <w:p>
      <w:pPr>
        <w:spacing w:after="150"/>
      </w:pPr>
      <w:r>
        <w:rPr/>
        <w:t xml:space="preserve">第三节 冬虫夏草行业投资风险及控制策略分析 118</w:t>
      </w:r>
    </w:p>
    <w:p>
      <w:pPr>
        <w:spacing w:after="150"/>
      </w:pPr>
      <w:r>
        <w:rPr/>
        <w:t xml:space="preserve">一、2024-2029年冬虫夏草行业市场风险及控制策略 118</w:t>
      </w:r>
    </w:p>
    <w:p>
      <w:pPr>
        <w:spacing w:after="150"/>
      </w:pPr>
      <w:r>
        <w:rPr/>
        <w:t xml:space="preserve">二、2024-2029年冬虫夏草行业政策风险及控制策略 120</w:t>
      </w:r>
    </w:p>
    <w:p>
      <w:pPr>
        <w:spacing w:after="150"/>
      </w:pPr>
      <w:r>
        <w:rPr/>
        <w:t xml:space="preserve">三、2024-2029年冬虫夏草行业经营风险及控制策略 120</w:t>
      </w:r>
    </w:p>
    <w:p>
      <w:pPr>
        <w:spacing w:after="150"/>
      </w:pPr>
      <w:r>
        <w:rPr/>
        <w:t xml:space="preserve">四、2024-2029年冬虫夏草行业技术风险及控制策略 122</w:t>
      </w:r>
    </w:p>
    <w:p>
      <w:pPr>
        <w:spacing w:after="150"/>
      </w:pPr>
      <w:r>
        <w:rPr/>
        <w:t xml:space="preserve">五、2024-2029年冬虫夏草同业竞争风险及控制策略 123</w:t>
      </w:r>
    </w:p>
    <w:p>
      <w:pPr>
        <w:spacing w:after="150"/>
      </w:pPr>
      <w:r>
        <w:rPr/>
        <w:t xml:space="preserve">六、2024-2029年冬虫夏草行业其他风险及控制策略 123</w:t>
      </w:r>
    </w:p>
    <w:p>
      <w:pPr>
        <w:spacing w:after="150"/>
      </w:pPr>
      <w:r>
        <w:rPr/>
        <w:t xml:space="preserve">1、资金短缺风险 123</w:t>
      </w:r>
    </w:p>
    <w:p>
      <w:pPr>
        <w:spacing w:after="150"/>
      </w:pPr>
      <w:r>
        <w:rPr/>
        <w:t xml:space="preserve">2、管理风险分析 125</w:t>
      </w:r>
    </w:p>
    <w:p>
      <w:pPr>
        <w:spacing w:after="150"/>
      </w:pPr>
      <w:r>
        <w:rPr/>
        <w:t xml:space="preserve">3、宏观经济政策风险 129</w:t>
      </w:r>
    </w:p>
    <w:p>
      <w:pPr>
        <w:spacing w:after="150"/>
      </w:pPr>
      <w:r>
        <w:rPr>
          <w:b w:val="1"/>
          <w:bCs w:val="1"/>
        </w:rPr>
        <w:t xml:space="preserve">第十一章 公司对冬虫夏草行业投资战略研究 134</w:t>
      </w:r>
    </w:p>
    <w:p>
      <w:pPr>
        <w:spacing w:after="150"/>
      </w:pPr>
      <w:r>
        <w:rPr/>
        <w:t xml:space="preserve">第一节 冬虫夏草行业发展战略研究 134</w:t>
      </w:r>
    </w:p>
    <w:p>
      <w:pPr>
        <w:spacing w:after="150"/>
      </w:pPr>
      <w:r>
        <w:rPr/>
        <w:t xml:space="preserve">一、战略综合规划 134</w:t>
      </w:r>
    </w:p>
    <w:p>
      <w:pPr>
        <w:spacing w:after="150"/>
      </w:pPr>
      <w:r>
        <w:rPr/>
        <w:t xml:space="preserve">二、技术开发战略 135</w:t>
      </w:r>
    </w:p>
    <w:p>
      <w:pPr>
        <w:spacing w:after="150"/>
      </w:pPr>
      <w:r>
        <w:rPr/>
        <w:t xml:space="preserve">三、业务组合战略 137</w:t>
      </w:r>
    </w:p>
    <w:p>
      <w:pPr>
        <w:spacing w:after="150"/>
      </w:pPr>
      <w:r>
        <w:rPr/>
        <w:t xml:space="preserve">四、区域战略规划 139</w:t>
      </w:r>
    </w:p>
    <w:p>
      <w:pPr>
        <w:spacing w:after="150"/>
      </w:pPr>
      <w:r>
        <w:rPr/>
        <w:t xml:space="preserve">五、产业战略规划 139</w:t>
      </w:r>
    </w:p>
    <w:p>
      <w:pPr>
        <w:spacing w:after="150"/>
      </w:pPr>
      <w:r>
        <w:rPr/>
        <w:t xml:space="preserve">六、营销品牌战略 140</w:t>
      </w:r>
    </w:p>
    <w:p>
      <w:pPr>
        <w:spacing w:after="150"/>
      </w:pPr>
      <w:r>
        <w:rPr/>
        <w:t xml:space="preserve">七、竞争战略规划 141</w:t>
      </w:r>
    </w:p>
    <w:p>
      <w:pPr>
        <w:spacing w:after="150"/>
      </w:pPr>
      <w:r>
        <w:rPr/>
        <w:t xml:space="preserve">第二节 对我国冬虫夏草品牌的战略思考 142</w:t>
      </w:r>
    </w:p>
    <w:p>
      <w:pPr>
        <w:spacing w:after="150"/>
      </w:pPr>
      <w:r>
        <w:rPr/>
        <w:t xml:space="preserve">一、企业品牌的重要性 142</w:t>
      </w:r>
    </w:p>
    <w:p>
      <w:pPr>
        <w:spacing w:after="150"/>
      </w:pPr>
      <w:r>
        <w:rPr/>
        <w:t xml:space="preserve">二、冬虫夏草实施品牌战略的意义 144</w:t>
      </w:r>
    </w:p>
    <w:p>
      <w:pPr>
        <w:spacing w:after="150"/>
      </w:pPr>
      <w:r>
        <w:rPr/>
        <w:t xml:space="preserve">三、冬虫夏草企业品牌的现状分析 144</w:t>
      </w:r>
    </w:p>
    <w:p>
      <w:pPr>
        <w:spacing w:after="150"/>
      </w:pPr>
      <w:r>
        <w:rPr/>
        <w:t xml:space="preserve">四、我国冬虫夏草企业的品牌战略 146</w:t>
      </w:r>
    </w:p>
    <w:p>
      <w:pPr>
        <w:spacing w:after="150"/>
      </w:pPr>
      <w:r>
        <w:rPr/>
        <w:t xml:space="preserve">五、冬虫夏草品牌战略管理的策略 147</w:t>
      </w:r>
    </w:p>
    <w:p>
      <w:pPr>
        <w:spacing w:after="150"/>
      </w:pPr>
      <w:r>
        <w:rPr/>
        <w:t xml:space="preserve">第三节 冬虫夏草行业投资战略研究 151</w:t>
      </w:r>
    </w:p>
    <w:p>
      <w:pPr>
        <w:spacing w:after="150"/>
      </w:pPr>
      <w:r>
        <w:rPr>
          <w:b w:val="1"/>
          <w:bCs w:val="1"/>
        </w:rPr>
        <w:t xml:space="preserve">图表目录</w:t>
      </w:r>
    </w:p>
    <w:p>
      <w:pPr>
        <w:spacing w:after="150"/>
      </w:pPr>
      <w:r>
        <w:rPr/>
        <w:t xml:space="preserve">图表：行业生命周期概念图 3</w:t>
      </w:r>
    </w:p>
    <w:p>
      <w:pPr>
        <w:spacing w:after="150"/>
      </w:pPr>
      <w:r>
        <w:rPr/>
        <w:t xml:space="preserve">图表：冬虫夏草行业生命周期的判断 4</w:t>
      </w:r>
    </w:p>
    <w:p>
      <w:pPr>
        <w:spacing w:after="150"/>
      </w:pPr>
      <w:r>
        <w:rPr/>
        <w:t xml:space="preserve">图表：2019-2023年3季度我国季度GDP增长率 7</w:t>
      </w:r>
    </w:p>
    <w:p>
      <w:pPr>
        <w:spacing w:after="150"/>
      </w:pPr>
      <w:r>
        <w:rPr/>
        <w:t xml:space="preserve">图表：2019-2023年3季度我国三次产业增加值季度增长率 8</w:t>
      </w:r>
    </w:p>
    <w:p>
      <w:pPr>
        <w:spacing w:after="150"/>
      </w:pPr>
      <w:r>
        <w:rPr/>
        <w:t xml:space="preserve">图表：2019-2023年9月我国工业增加值走势图 9</w:t>
      </w:r>
    </w:p>
    <w:p>
      <w:pPr>
        <w:spacing w:after="150"/>
      </w:pPr>
      <w:r>
        <w:rPr/>
        <w:t xml:space="preserve">图表：2019-2023年9月固定资产投资增速走势图 10</w:t>
      </w:r>
    </w:p>
    <w:p>
      <w:pPr>
        <w:spacing w:after="150"/>
      </w:pPr>
      <w:r>
        <w:rPr/>
        <w:t xml:space="preserve">图表：2019-2023年9月我国各地区城镇固定资产投资累计同比增长率 11</w:t>
      </w:r>
    </w:p>
    <w:p>
      <w:pPr>
        <w:spacing w:after="150"/>
      </w:pPr>
      <w:r>
        <w:rPr/>
        <w:t xml:space="preserve">图表：2019-2023年9月我国社会消费品零售总额走势图 12</w:t>
      </w:r>
    </w:p>
    <w:p>
      <w:pPr>
        <w:spacing w:after="150"/>
      </w:pPr>
      <w:r>
        <w:rPr/>
        <w:t xml:space="preserve">图表：2019-2023年9月我国社会消费品零售总额构成走势图 12</w:t>
      </w:r>
    </w:p>
    <w:p>
      <w:pPr>
        <w:spacing w:after="150"/>
      </w:pPr>
      <w:r>
        <w:rPr/>
        <w:t xml:space="preserve">图表：2019-2023年9月我国CPI、PPI运行趋势 13</w:t>
      </w:r>
    </w:p>
    <w:p>
      <w:pPr>
        <w:spacing w:after="150"/>
      </w:pPr>
      <w:r>
        <w:rPr/>
        <w:t xml:space="preserve">图表：2019-2023年9月企业商品价格指数走势(上年同期为100) 13</w:t>
      </w:r>
    </w:p>
    <w:p>
      <w:pPr>
        <w:spacing w:after="150"/>
      </w:pPr>
      <w:r>
        <w:rPr/>
        <w:t xml:space="preserve">图表：2019-2023年9月进出口走势图 14</w:t>
      </w:r>
    </w:p>
    <w:p>
      <w:pPr>
        <w:spacing w:after="150"/>
      </w:pPr>
      <w:r>
        <w:rPr/>
        <w:t xml:space="preserve">图表：2019-2023年9月我国货币供应量 15</w:t>
      </w:r>
    </w:p>
    <w:p>
      <w:pPr>
        <w:spacing w:after="150"/>
      </w:pPr>
      <w:r>
        <w:rPr/>
        <w:t xml:space="preserve">图表：2019-2023年9月我国存贷款同比增速走势图 16</w:t>
      </w:r>
    </w:p>
    <w:p>
      <w:pPr>
        <w:spacing w:after="150"/>
      </w:pPr>
      <w:r>
        <w:rPr/>
        <w:t xml:space="preserve">图表：2019-2023年3季度我国外汇储备 17</w:t>
      </w:r>
    </w:p>
    <w:p>
      <w:pPr>
        <w:spacing w:after="150"/>
      </w:pPr>
      <w:r>
        <w:rPr/>
        <w:t xml:space="preserve">图表：中国冬虫夏草行业主要法律及政策一览 27</w:t>
      </w:r>
    </w:p>
    <w:p>
      <w:pPr>
        <w:spacing w:after="150"/>
      </w:pPr>
      <w:r>
        <w:rPr/>
        <w:t xml:space="preserve">图表：2019-2023年年末人口数及其构成 29</w:t>
      </w:r>
    </w:p>
    <w:p>
      <w:pPr>
        <w:spacing w:after="150"/>
      </w:pPr>
      <w:r>
        <w:rPr/>
        <w:t xml:space="preserve">图表：2019-2023年12月中国冬虫夏草行业中药材大盘指数走势图 40</w:t>
      </w:r>
    </w:p>
    <w:p>
      <w:pPr>
        <w:spacing w:after="150"/>
      </w:pPr>
      <w:r>
        <w:rPr/>
        <w:t xml:space="preserve">图表：2019-2023年中国冬虫夏草类产品市场规模及增长分析 48</w:t>
      </w:r>
    </w:p>
    <w:p>
      <w:pPr>
        <w:spacing w:after="150"/>
      </w:pPr>
      <w:r>
        <w:rPr/>
        <w:t xml:space="preserve">图表：2019-2023年中国冬虫夏草行业市场规模区域占比情况 48</w:t>
      </w:r>
    </w:p>
    <w:p>
      <w:pPr>
        <w:spacing w:after="150"/>
      </w:pPr>
      <w:r>
        <w:rPr/>
        <w:t xml:space="preserve">图表：2019-2023年中国冬虫夏草产业工业总产值及增长分析 50</w:t>
      </w:r>
    </w:p>
    <w:p>
      <w:pPr>
        <w:spacing w:after="150"/>
      </w:pPr>
      <w:r>
        <w:rPr/>
        <w:t xml:space="preserve">图表：2019-2023年中国冬虫夏草行业不同规模(资产规模)工业总产值占比情 51</w:t>
      </w:r>
    </w:p>
    <w:p>
      <w:pPr>
        <w:spacing w:after="150"/>
      </w:pPr>
      <w:r>
        <w:rPr/>
        <w:t xml:space="preserve">图表：2019-2023年中国冬虫夏草类产品主营业务收入及增长分析 52</w:t>
      </w:r>
    </w:p>
    <w:p>
      <w:pPr>
        <w:spacing w:after="150"/>
      </w:pPr>
      <w:r>
        <w:rPr/>
        <w:t xml:space="preserve">图表：2019-2023年中国冬虫夏草行业不同规模(资产规模)主营业务收入增长率分析 53</w:t>
      </w:r>
    </w:p>
    <w:p>
      <w:pPr>
        <w:spacing w:after="150"/>
      </w:pPr>
      <w:r>
        <w:rPr/>
        <w:t xml:space="preserve">图表：2019-2023年中国冬虫夏草类产品销售成本及增长分析 54</w:t>
      </w:r>
    </w:p>
    <w:p>
      <w:pPr>
        <w:spacing w:after="150"/>
      </w:pPr>
      <w:r>
        <w:rPr/>
        <w:t xml:space="preserve">图表：2019-2023年中国冬虫夏草行业不同规模(资产规模)销售成本增长率分析 54</w:t>
      </w:r>
    </w:p>
    <w:p>
      <w:pPr>
        <w:spacing w:after="150"/>
      </w:pPr>
      <w:r>
        <w:rPr/>
        <w:t xml:space="preserve">图表：2019-2023年中国冬虫夏草类产品利润总额及增长分析 55</w:t>
      </w:r>
    </w:p>
    <w:p>
      <w:pPr>
        <w:spacing w:after="150"/>
      </w:pPr>
      <w:r>
        <w:rPr/>
        <w:t xml:space="preserve">图表：2019-2023年中国冬虫夏草行业不同规模(资产规模)利润总额增长率分析 56</w:t>
      </w:r>
    </w:p>
    <w:p>
      <w:pPr>
        <w:spacing w:after="150"/>
      </w:pPr>
      <w:r>
        <w:rPr/>
        <w:t xml:space="preserve">图表：2019-2023年中国冬虫夏草行业资产负债率分析 56</w:t>
      </w:r>
    </w:p>
    <w:p>
      <w:pPr>
        <w:spacing w:after="150"/>
      </w:pPr>
      <w:r>
        <w:rPr/>
        <w:t xml:space="preserve">图表：2019-2023年中国冬虫夏草行业盈利能力分析 57</w:t>
      </w:r>
    </w:p>
    <w:p>
      <w:pPr>
        <w:spacing w:after="150"/>
      </w:pPr>
      <w:r>
        <w:rPr/>
        <w:t xml:space="preserve">图表：2019-2023年中国冬虫夏草行业偿债能力分析 58</w:t>
      </w:r>
    </w:p>
    <w:p>
      <w:pPr>
        <w:spacing w:after="150"/>
      </w:pPr>
      <w:r>
        <w:rPr/>
        <w:t xml:space="preserve">图表：2019-2023年中国冬虫夏草行业运营能力分 58</w:t>
      </w:r>
    </w:p>
    <w:p>
      <w:pPr>
        <w:spacing w:after="150"/>
      </w:pPr>
      <w:r>
        <w:rPr/>
        <w:t xml:space="preserve">图表：2019-2023年中国冬虫夏草行业发展能力分析 59</w:t>
      </w:r>
    </w:p>
    <w:p>
      <w:pPr>
        <w:spacing w:after="150"/>
      </w:pPr>
      <w:r>
        <w:rPr/>
        <w:t xml:space="preserve">图表：2019-2023年华北地区冬虫夏草行业市场规模分析 60</w:t>
      </w:r>
    </w:p>
    <w:p>
      <w:pPr>
        <w:spacing w:after="150"/>
      </w:pPr>
      <w:r>
        <w:rPr/>
        <w:t xml:space="preserve">图表：2019-2023年华北地区冬虫夏草行业市场需求分析 61</w:t>
      </w:r>
    </w:p>
    <w:p>
      <w:pPr>
        <w:spacing w:after="150"/>
      </w:pPr>
      <w:r>
        <w:rPr/>
        <w:t xml:space="preserve">图表：2019-2023年东北地区冬虫夏草行业市场规模分析 62</w:t>
      </w:r>
    </w:p>
    <w:p>
      <w:pPr>
        <w:spacing w:after="150"/>
      </w:pPr>
      <w:r>
        <w:rPr/>
        <w:t xml:space="preserve">图表：2019-2023年东北地区冬虫夏草行业市场需求分析 63</w:t>
      </w:r>
    </w:p>
    <w:p>
      <w:pPr>
        <w:spacing w:after="150"/>
      </w:pPr>
      <w:r>
        <w:rPr/>
        <w:t xml:space="preserve">图表：2019-2023年华东地区冬虫夏草行业市场规模分析 64</w:t>
      </w:r>
    </w:p>
    <w:p>
      <w:pPr>
        <w:spacing w:after="150"/>
      </w:pPr>
      <w:r>
        <w:rPr/>
        <w:t xml:space="preserve">图表：2019-2023年华东地区冬虫夏草行业市场需求分析 65</w:t>
      </w:r>
    </w:p>
    <w:p>
      <w:pPr>
        <w:spacing w:after="150"/>
      </w:pPr>
      <w:r>
        <w:rPr/>
        <w:t xml:space="preserve">图表：2019-2023年华南地区冬虫夏草行业市场规模分析 66</w:t>
      </w:r>
    </w:p>
    <w:p>
      <w:pPr>
        <w:spacing w:after="150"/>
      </w:pPr>
      <w:r>
        <w:rPr/>
        <w:t xml:space="preserve">图表：2019-2023年华南地区冬虫夏草行业市场需求分析 67</w:t>
      </w:r>
    </w:p>
    <w:p>
      <w:pPr>
        <w:spacing w:after="150"/>
      </w:pPr>
      <w:r>
        <w:rPr/>
        <w:t xml:space="preserve">图表：2019-2023年华中地区冬虫夏草行业市场规模分析 68</w:t>
      </w:r>
    </w:p>
    <w:p>
      <w:pPr>
        <w:spacing w:after="150"/>
      </w:pPr>
      <w:r>
        <w:rPr/>
        <w:t xml:space="preserve">图表：2019-2023年华中地区冬虫夏草行业市场需求分析 69</w:t>
      </w:r>
    </w:p>
    <w:p>
      <w:pPr>
        <w:spacing w:after="150"/>
      </w:pPr>
      <w:r>
        <w:rPr/>
        <w:t xml:space="preserve">图表：2019-2023年西南地区冬虫夏草行业市场规模分析 70</w:t>
      </w:r>
    </w:p>
    <w:p>
      <w:pPr>
        <w:spacing w:after="150"/>
      </w:pPr>
      <w:r>
        <w:rPr/>
        <w:t xml:space="preserve">图表：2019-2023年西南地区冬虫夏草行业市场需求分析 71</w:t>
      </w:r>
    </w:p>
    <w:p>
      <w:pPr>
        <w:spacing w:after="150"/>
      </w:pPr>
      <w:r>
        <w:rPr/>
        <w:t xml:space="preserve">图表：2019-2023年西北地区冬虫夏草行业市场规模分析 72</w:t>
      </w:r>
    </w:p>
    <w:p>
      <w:pPr>
        <w:spacing w:after="150"/>
      </w:pPr>
      <w:r>
        <w:rPr/>
        <w:t xml:space="preserve">图表：2019-2023年西北地区冬虫夏草行业市场需求分析 73</w:t>
      </w:r>
    </w:p>
    <w:p>
      <w:pPr>
        <w:spacing w:after="150"/>
      </w:pPr>
      <w:r>
        <w:rPr/>
        <w:t xml:space="preserve">图表：2019-2023年-2019-2023年青海春天主营业务收入分析 86</w:t>
      </w:r>
    </w:p>
    <w:p>
      <w:pPr>
        <w:spacing w:after="150"/>
      </w:pPr>
      <w:r>
        <w:rPr/>
        <w:t xml:space="preserve">图表：2019-2023年-2019-2023年青海春天盈利指标分析 86</w:t>
      </w:r>
    </w:p>
    <w:p>
      <w:pPr>
        <w:spacing w:after="150"/>
      </w:pPr>
      <w:r>
        <w:rPr/>
        <w:t xml:space="preserve">图表：2019-2023年-2019-2023年青海春天资产负债情况分析 87</w:t>
      </w:r>
    </w:p>
    <w:p>
      <w:pPr>
        <w:spacing w:after="150"/>
      </w:pPr>
      <w:r>
        <w:rPr/>
        <w:t xml:space="preserve">图表：2019-2023年第三季度青海春天成本费用情况 87</w:t>
      </w:r>
    </w:p>
    <w:p>
      <w:pPr>
        <w:spacing w:after="150"/>
      </w:pPr>
      <w:r>
        <w:rPr/>
        <w:t xml:space="preserve">图表：2019-2023年-2019-2023年奇正藏药主营业务收入分析 89</w:t>
      </w:r>
    </w:p>
    <w:p>
      <w:pPr>
        <w:spacing w:after="150"/>
      </w:pPr>
      <w:r>
        <w:rPr/>
        <w:t xml:space="preserve">图表：2019-2023年-2019-2023年奇正藏药盈利指标分析 90</w:t>
      </w:r>
    </w:p>
    <w:p>
      <w:pPr>
        <w:spacing w:after="150"/>
      </w:pPr>
      <w:r>
        <w:rPr/>
        <w:t xml:space="preserve">图表：2019-2023年-2019-2023年奇正藏药资产负债情况分析 91</w:t>
      </w:r>
    </w:p>
    <w:p>
      <w:pPr>
        <w:spacing w:after="150"/>
      </w:pPr>
      <w:r>
        <w:rPr/>
        <w:t xml:space="preserve">图表：2019-2023年第三季度奇正藏药成本费用情况 91</w:t>
      </w:r>
    </w:p>
    <w:p>
      <w:pPr>
        <w:spacing w:after="150"/>
      </w:pPr>
      <w:r>
        <w:rPr/>
        <w:t xml:space="preserve">图表：2019-2023年冬虫夏草科技股份主营业务收入及利润率分析 93</w:t>
      </w:r>
    </w:p>
    <w:p>
      <w:pPr>
        <w:spacing w:after="150"/>
      </w:pPr>
      <w:r>
        <w:rPr/>
        <w:t xml:space="preserve">图表：2019-2023年冬虫夏草科技股份资产负债情况分析 94</w:t>
      </w:r>
    </w:p>
    <w:p>
      <w:pPr>
        <w:spacing w:after="150"/>
      </w:pPr>
      <w:r>
        <w:rPr/>
        <w:t xml:space="preserve">图表：2019-2023年冬虫夏草科技股份成本费用情况 94</w:t>
      </w:r>
    </w:p>
    <w:p>
      <w:pPr>
        <w:spacing w:after="150"/>
      </w:pPr>
      <w:r>
        <w:rPr/>
        <w:t xml:space="preserve">图表：2019-2023年济民可信集团主营业务收入及利润率分析 96</w:t>
      </w:r>
    </w:p>
    <w:p>
      <w:pPr>
        <w:spacing w:after="150"/>
      </w:pPr>
      <w:r>
        <w:rPr/>
        <w:t xml:space="preserve">图表：2019-2023年济民可信集团资产负债情况分析 97</w:t>
      </w:r>
    </w:p>
    <w:p>
      <w:pPr>
        <w:spacing w:after="150"/>
      </w:pPr>
      <w:r>
        <w:rPr/>
        <w:t xml:space="preserve">图表：2019-2023年济民可信集团营业总成本分析 98</w:t>
      </w:r>
    </w:p>
    <w:p>
      <w:pPr>
        <w:spacing w:after="150"/>
      </w:pPr>
      <w:r>
        <w:rPr/>
        <w:t xml:space="preserve">图表：2019-2023年青海珠峰主营业务收入及利润率分析 99</w:t>
      </w:r>
    </w:p>
    <w:p>
      <w:pPr>
        <w:spacing w:after="150"/>
      </w:pPr>
      <w:r>
        <w:rPr/>
        <w:t xml:space="preserve">图表：2019-2023年青海珠峰资产负债情况分析 100</w:t>
      </w:r>
    </w:p>
    <w:p>
      <w:pPr>
        <w:spacing w:after="150"/>
      </w:pPr>
      <w:r>
        <w:rPr/>
        <w:t xml:space="preserve">图表：2019-2023年青海珠峰营业总成本分析 101</w:t>
      </w:r>
    </w:p>
    <w:p>
      <w:pPr>
        <w:spacing w:after="150"/>
      </w:pPr>
      <w:r>
        <w:rPr/>
        <w:t xml:space="preserve">图表：2019-2023年国草集团主营业务收入及利润率分析 103</w:t>
      </w:r>
    </w:p>
    <w:p>
      <w:pPr>
        <w:spacing w:after="150"/>
      </w:pPr>
      <w:r>
        <w:rPr/>
        <w:t xml:space="preserve">图表：2019-2023年国草集团资产负债分析 104</w:t>
      </w:r>
    </w:p>
    <w:p>
      <w:pPr>
        <w:spacing w:after="150"/>
      </w:pPr>
      <w:r>
        <w:rPr/>
        <w:t xml:space="preserve">图表：2019-2023年国草集团营业总成本分析 105</w:t>
      </w:r>
    </w:p>
    <w:p>
      <w:pPr>
        <w:spacing w:after="150"/>
      </w:pPr>
      <w:r>
        <w:rPr/>
        <w:t xml:space="preserve">图表：2024-2029年中国冬虫夏草产业市场规模及增长分析 107</w:t>
      </w:r>
    </w:p>
    <w:p>
      <w:pPr>
        <w:spacing w:after="150"/>
      </w:pPr>
      <w:r>
        <w:rPr/>
        <w:t xml:space="preserve">图表：2024-2029年中国冬虫夏草产业工业总产值及增长分析 108</w:t>
      </w:r>
    </w:p>
    <w:p>
      <w:pPr>
        <w:spacing w:after="150"/>
      </w:pPr>
      <w:r>
        <w:rPr/>
        <w:t xml:space="preserve">图表：四种基本的品牌战略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2024-2029年冬虫夏草市场竞争格局分析与投资风险预测报告</dc:title>
  <dc:description>2024-2029年冬虫夏草市场竞争格局分析与投资风险预测报告</dc:description>
  <dc:subject>2024-2029年冬虫夏草市场竞争格局分析与投资风险预测报告</dc:subject>
  <cp:keywords>研究报告</cp:keywords>
  <cp:category>研究报告</cp:category>
  <cp:lastModifiedBy>北京中道泰和信息咨询有限公司</cp:lastModifiedBy>
  <dcterms:created xsi:type="dcterms:W3CDTF">2024-01-24T09:46:46+08:00</dcterms:created>
  <dcterms:modified xsi:type="dcterms:W3CDTF">2024-01-24T09:46:46+08:00</dcterms:modified>
</cp:coreProperties>
</file>

<file path=docProps/custom.xml><?xml version="1.0" encoding="utf-8"?>
<Properties xmlns="http://schemas.openxmlformats.org/officeDocument/2006/custom-properties" xmlns:vt="http://schemas.openxmlformats.org/officeDocument/2006/docPropsVTypes"/>
</file>