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2024-2029年厨卫家居行业兼并重组机会研究及投资战略咨询报告</w:t>
      </w:r>
    </w:p>
    <w:p>
      <w:pPr>
        <w:spacing w:after="150"/>
      </w:pPr>
      <w:r>
        <w:rPr>
          <w:b w:val="1"/>
          <w:bCs w:val="1"/>
        </w:rPr>
        <w:t xml:space="preserve">报告简介</w:t>
      </w:r>
    </w:p>
    <w:p>
      <w:pPr>
        <w:spacing w:after="150"/>
      </w:pPr>
      <w:r>
        <w:rPr/>
        <w:t xml:space="preserve">在购买厨卫产品时，每个消费者平均会考虑3.77-4.01个因素，说明他们对于厨卫产品的购买决策，是一个多因素综合考虑的结果。购买厨卫产品时，整体考虑因素以品质为最优先，而品牌也是重要背书。消费者在购买各类厨卫产品时，关注1-2个品牌的消费者是主流，这提示消费者在购买厨卫产品时，他们心目中的优选品牌短名单大约只在2个左右，只有进入这个“短名单”中，才有更大的可能成为消费者最终选择购买的品牌。这提示品牌在所在品类中的特色建设也十分重要，只要能引起消费者的关注，就很有成单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厨卫家居行业及各子行业的发展状况、上下游行业发展状况、市场供需形势、新产品与技术等进行了分析，并重点分析了我国厨卫家居行业发展状况和特点，以及中国厨卫家居行业将面临的挑战、企业的发展策略等。报告还对全球厨卫家居行业发展态势作了详细分析，并对厨卫家居行业进行了趋向研判，是厨卫家居生产、经营企业，科研、投资机构等单位准确了解目前厨卫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厨卫家居企业兼并重组背景分析</w:t>
      </w:r>
    </w:p>
    <w:p>
      <w:pPr>
        <w:spacing w:after="150"/>
      </w:pPr>
      <w:r>
        <w:rPr/>
        <w:t xml:space="preserve">第一节 厨卫家居行业兼并重组意义</w:t>
      </w:r>
    </w:p>
    <w:p>
      <w:pPr>
        <w:spacing w:after="150"/>
      </w:pPr>
      <w:r>
        <w:rPr/>
        <w:t xml:space="preserve">第二节 厨卫家居行业兼并重组背景分析</w:t>
      </w:r>
    </w:p>
    <w:p>
      <w:pPr>
        <w:spacing w:after="150"/>
      </w:pPr>
      <w:r>
        <w:rPr/>
        <w:t xml:space="preserve">第三节 厨卫家居企业兼并重组特点分析及整体趋势分析</w:t>
      </w:r>
    </w:p>
    <w:p>
      <w:pPr>
        <w:spacing w:after="150"/>
      </w:pPr>
      <w:r>
        <w:rPr/>
        <w:t xml:space="preserve">第四节 厨卫家居行业兼并重组方式分析</w:t>
      </w:r>
    </w:p>
    <w:p>
      <w:pPr>
        <w:spacing w:after="150"/>
      </w:pPr>
      <w:r>
        <w:rPr/>
        <w:t xml:space="preserve">第五节 厨卫家居行业兼并重组一般程序分析</w:t>
      </w:r>
    </w:p>
    <w:p>
      <w:pPr>
        <w:spacing w:after="150"/>
      </w:pPr>
      <w:r>
        <w:rPr/>
        <w:t xml:space="preserve">第六节 厨卫家居行业兼并重组趋势分析</w:t>
      </w:r>
    </w:p>
    <w:p>
      <w:pPr>
        <w:spacing w:after="150"/>
      </w:pPr>
      <w:r>
        <w:rPr/>
        <w:t xml:space="preserve">第七节 厨卫家居企业兼并重组的障碍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二、厨卫家居业并购重组规模分析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厨卫家居行业国际市场分析</w:t>
      </w:r>
    </w:p>
    <w:p>
      <w:pPr>
        <w:spacing w:after="150"/>
      </w:pPr>
      <w:r>
        <w:rPr/>
        <w:t xml:space="preserve">第一节 国际厨卫家居行业发展分析</w:t>
      </w:r>
    </w:p>
    <w:p>
      <w:pPr>
        <w:spacing w:after="150"/>
      </w:pPr>
      <w:r>
        <w:rPr/>
        <w:t xml:space="preserve">一、厨卫家居行业发展现状分析</w:t>
      </w:r>
    </w:p>
    <w:p>
      <w:pPr>
        <w:spacing w:after="150"/>
      </w:pPr>
      <w:r>
        <w:rPr/>
        <w:t xml:space="preserve">二、厨卫家居行业发展规模分析</w:t>
      </w:r>
    </w:p>
    <w:p>
      <w:pPr>
        <w:spacing w:after="150"/>
      </w:pPr>
      <w:r>
        <w:rPr/>
        <w:t xml:space="preserve">三、厨卫家居行业发展趋势分析</w:t>
      </w:r>
    </w:p>
    <w:p>
      <w:pPr>
        <w:spacing w:after="150"/>
      </w:pPr>
      <w:r>
        <w:rPr/>
        <w:t xml:space="preserve">第二节 厨卫家居行业区域发展分析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三、厨卫家居行业发展重点企业介绍</w:t>
      </w:r>
    </w:p>
    <w:p>
      <w:pPr>
        <w:spacing w:after="150"/>
      </w:pPr>
      <w:r>
        <w:rPr/>
        <w:t xml:space="preserve">四、厨卫家居行业发展成功案例分析</w:t>
      </w:r>
    </w:p>
    <w:p>
      <w:pPr>
        <w:spacing w:after="150"/>
      </w:pPr>
      <w:r>
        <w:rPr>
          <w:b w:val="1"/>
          <w:bCs w:val="1"/>
        </w:rPr>
        <w:t xml:space="preserve">第五章 中国厨卫家居行业整体运行现状分析</w:t>
      </w:r>
    </w:p>
    <w:p>
      <w:pPr>
        <w:spacing w:after="150"/>
      </w:pPr>
      <w:r>
        <w:rPr/>
        <w:t xml:space="preserve">第一节 厨卫家居行业产业链概况</w:t>
      </w:r>
    </w:p>
    <w:p>
      <w:pPr>
        <w:spacing w:after="150"/>
      </w:pPr>
      <w:r>
        <w:rPr/>
        <w:t xml:space="preserve">一、厨卫家居行业上游发展现状</w:t>
      </w:r>
    </w:p>
    <w:p>
      <w:pPr>
        <w:spacing w:after="150"/>
      </w:pPr>
      <w:r>
        <w:rPr/>
        <w:t xml:space="preserve">二、厨卫家居行业上游发展趋势</w:t>
      </w:r>
    </w:p>
    <w:p>
      <w:pPr>
        <w:spacing w:after="150"/>
      </w:pPr>
      <w:r>
        <w:rPr/>
        <w:t xml:space="preserve">三、厨卫家居行业下游发展现状</w:t>
      </w:r>
    </w:p>
    <w:p>
      <w:pPr>
        <w:spacing w:after="150"/>
      </w:pPr>
      <w:r>
        <w:rPr/>
        <w:t xml:space="preserve">四、厨卫家居行业下游发展趋势</w:t>
      </w:r>
    </w:p>
    <w:p>
      <w:pPr>
        <w:spacing w:after="150"/>
      </w:pPr>
      <w:r>
        <w:rPr/>
        <w:t xml:space="preserve">第二节 厨卫家居行业市场供需情况分析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2019-2023年国内厨卫家居行业发展现状</w:t>
      </w:r>
    </w:p>
    <w:p>
      <w:pPr>
        <w:spacing w:after="150"/>
      </w:pPr>
      <w:r>
        <w:rPr/>
        <w:t xml:space="preserve">一、厨卫家居行业价格现状</w:t>
      </w:r>
    </w:p>
    <w:p>
      <w:pPr>
        <w:spacing w:after="150"/>
      </w:pPr>
      <w:r>
        <w:rPr/>
        <w:t xml:space="preserve">二、厨卫家居行业产销状况分析</w:t>
      </w:r>
    </w:p>
    <w:p>
      <w:pPr>
        <w:spacing w:after="150"/>
      </w:pPr>
      <w:r>
        <w:rPr/>
        <w:t xml:space="preserve">三、厨卫家居行业市场盈利能力分析</w:t>
      </w:r>
    </w:p>
    <w:p>
      <w:pPr>
        <w:spacing w:after="150"/>
      </w:pPr>
      <w:r>
        <w:rPr>
          <w:b w:val="1"/>
          <w:bCs w:val="1"/>
        </w:rPr>
        <w:t xml:space="preserve">第三部分 竞争格局分析</w:t>
      </w:r>
    </w:p>
    <w:p>
      <w:pPr>
        <w:spacing w:after="150"/>
      </w:pPr>
      <w:r>
        <w:rPr>
          <w:b w:val="1"/>
          <w:bCs w:val="1"/>
        </w:rPr>
        <w:t xml:space="preserve">第六章 2019-2023年中国厨卫家居行业竞争格局分析</w:t>
      </w:r>
    </w:p>
    <w:p>
      <w:pPr>
        <w:spacing w:after="150"/>
      </w:pPr>
      <w:r>
        <w:rPr/>
        <w:t xml:space="preserve">第一节 厨卫家居行业竞争结构分析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厨卫家居行业集中度分析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2019-2023年厨卫家居行业竞争格局分析</w:t>
      </w:r>
    </w:p>
    <w:p>
      <w:pPr>
        <w:spacing w:after="150"/>
      </w:pPr>
      <w:r>
        <w:rPr/>
        <w:t xml:space="preserve">一、国内外厨卫家居竞争分析</w:t>
      </w:r>
    </w:p>
    <w:p>
      <w:pPr>
        <w:spacing w:after="150"/>
      </w:pPr>
      <w:r>
        <w:rPr/>
        <w:t xml:space="preserve">二、我国厨卫家居市场竞争分析</w:t>
      </w:r>
    </w:p>
    <w:p>
      <w:pPr>
        <w:spacing w:after="150"/>
      </w:pPr>
      <w:r>
        <w:rPr/>
        <w:t xml:space="preserve">三、国内主要厨卫家居企业动向</w:t>
      </w:r>
    </w:p>
    <w:p>
      <w:pPr>
        <w:spacing w:after="150"/>
      </w:pPr>
      <w:r>
        <w:rPr/>
        <w:t xml:space="preserve">四、国内行业竞争趋势发展分析</w:t>
      </w:r>
    </w:p>
    <w:p>
      <w:pPr>
        <w:spacing w:after="150"/>
      </w:pPr>
      <w:r>
        <w:rPr>
          <w:b w:val="1"/>
          <w:bCs w:val="1"/>
        </w:rPr>
        <w:t xml:space="preserve">第七章 2019-2023年厨卫家居行业企业竞争格局分析</w:t>
      </w:r>
    </w:p>
    <w:p>
      <w:pPr>
        <w:spacing w:after="150"/>
      </w:pPr>
      <w:r>
        <w:rPr/>
        <w:t xml:space="preserve">第一节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“十四五”期间我国厨卫家居市场供需形势分析</w:t>
      </w:r>
    </w:p>
    <w:p>
      <w:pPr>
        <w:spacing w:after="150"/>
      </w:pPr>
      <w:r>
        <w:rPr/>
        <w:t xml:space="preserve">第一节 我国厨卫家居市场供需分析</w:t>
      </w:r>
    </w:p>
    <w:p>
      <w:pPr>
        <w:spacing w:after="150"/>
      </w:pPr>
      <w:r>
        <w:rPr/>
        <w:t xml:space="preserve">一、2019-2023年我国厨卫家居行业供给情况</w:t>
      </w:r>
    </w:p>
    <w:p>
      <w:pPr>
        <w:spacing w:after="150"/>
      </w:pPr>
      <w:r>
        <w:rPr/>
        <w:t xml:space="preserve">1、我国厨卫家居行业供给分析</w:t>
      </w:r>
    </w:p>
    <w:p>
      <w:pPr>
        <w:spacing w:after="150"/>
      </w:pPr>
      <w:r>
        <w:rPr/>
        <w:t xml:space="preserve">2、重点企业供给及占有份额</w:t>
      </w:r>
    </w:p>
    <w:p>
      <w:pPr>
        <w:spacing w:after="150"/>
      </w:pPr>
      <w:r>
        <w:rPr/>
        <w:t xml:space="preserve">二、2019-2023年我国厨卫家居行业需求情况</w:t>
      </w:r>
    </w:p>
    <w:p>
      <w:pPr>
        <w:spacing w:after="150"/>
      </w:pPr>
      <w:r>
        <w:rPr/>
        <w:t xml:space="preserve">1、厨卫家居行业需求市场</w:t>
      </w:r>
    </w:p>
    <w:p>
      <w:pPr>
        <w:spacing w:after="150"/>
      </w:pPr>
      <w:r>
        <w:rPr/>
        <w:t xml:space="preserve">2、厨卫家居行业客户结构</w:t>
      </w:r>
    </w:p>
    <w:p>
      <w:pPr>
        <w:spacing w:after="150"/>
      </w:pPr>
      <w:r>
        <w:rPr/>
        <w:t xml:space="preserve">3、厨卫家居行业需求的地区差异</w:t>
      </w:r>
    </w:p>
    <w:p>
      <w:pPr>
        <w:spacing w:after="150"/>
      </w:pPr>
      <w:r>
        <w:rPr/>
        <w:t xml:space="preserve">三、2019-2023年我国厨卫家居行业供需平衡分析</w:t>
      </w:r>
    </w:p>
    <w:p>
      <w:pPr>
        <w:spacing w:after="150"/>
      </w:pPr>
      <w:r>
        <w:rPr/>
        <w:t xml:space="preserve">第二节 厨卫家居产品(服务)市场应用及需求预测</w:t>
      </w:r>
    </w:p>
    <w:p>
      <w:pPr>
        <w:spacing w:after="150"/>
      </w:pPr>
      <w:r>
        <w:rPr/>
        <w:t xml:space="preserve">一、厨卫家居产品(服务)应用市场总体需求分析</w:t>
      </w:r>
    </w:p>
    <w:p>
      <w:pPr>
        <w:spacing w:after="150"/>
      </w:pPr>
      <w:r>
        <w:rPr/>
        <w:t xml:space="preserve">1、厨卫家居产品(服务)应用市场需求特征</w:t>
      </w:r>
    </w:p>
    <w:p>
      <w:pPr>
        <w:spacing w:after="150"/>
      </w:pPr>
      <w:r>
        <w:rPr/>
        <w:t xml:space="preserve">2、厨卫家居产品(服务)应用市场需求总规模</w:t>
      </w:r>
    </w:p>
    <w:p>
      <w:pPr>
        <w:spacing w:after="150"/>
      </w:pPr>
      <w:r>
        <w:rPr/>
        <w:t xml:space="preserve">二、“十四五”期间厨卫家居行业领域需求量预测</w:t>
      </w:r>
    </w:p>
    <w:p>
      <w:pPr>
        <w:spacing w:after="150"/>
      </w:pPr>
      <w:r>
        <w:rPr/>
        <w:t xml:space="preserve">1、“十四五”期间厨卫家居行业领域需求产品(服务)功能预测</w:t>
      </w:r>
    </w:p>
    <w:p>
      <w:pPr>
        <w:spacing w:after="150"/>
      </w:pPr>
      <w:r>
        <w:rPr/>
        <w:t xml:space="preserve">2、“十四五”期间厨卫家居行业领域需求产品(服务)市场格局预测</w:t>
      </w:r>
    </w:p>
    <w:p>
      <w:pPr>
        <w:spacing w:after="150"/>
      </w:pPr>
      <w:r>
        <w:rPr/>
        <w:t xml:space="preserve">三、重点行业厨卫家居产品(服务)需求分析预测</w:t>
      </w:r>
    </w:p>
    <w:p>
      <w:pPr>
        <w:spacing w:after="150"/>
      </w:pPr>
      <w:r>
        <w:rPr>
          <w:b w:val="1"/>
          <w:bCs w:val="1"/>
        </w:rPr>
        <w:t xml:space="preserve">第九章 厨卫家居行业并购市场分析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厨卫家居行业区域性兼并重组机会分析</w:t>
      </w:r>
    </w:p>
    <w:p>
      <w:pPr>
        <w:spacing w:after="150"/>
      </w:pPr>
      <w:r>
        <w:rPr/>
        <w:t xml:space="preserve">第一节 环渤海经济区</w:t>
      </w:r>
    </w:p>
    <w:p>
      <w:pPr>
        <w:spacing w:after="150"/>
      </w:pPr>
      <w:r>
        <w:rPr/>
        <w:t xml:space="preserve">一、厨卫家居行业发展特征与竞争力分析</w:t>
      </w:r>
    </w:p>
    <w:p>
      <w:pPr>
        <w:spacing w:after="150"/>
      </w:pPr>
      <w:r>
        <w:rPr/>
        <w:t xml:space="preserve">二、厨卫家居行业兼并重组可行性与趋势分析</w:t>
      </w:r>
    </w:p>
    <w:p>
      <w:pPr>
        <w:spacing w:after="150"/>
      </w:pPr>
      <w:r>
        <w:rPr/>
        <w:t xml:space="preserve">第二节 长三角经济区</w:t>
      </w:r>
    </w:p>
    <w:p>
      <w:pPr>
        <w:spacing w:after="150"/>
      </w:pPr>
      <w:r>
        <w:rPr/>
        <w:t xml:space="preserve">一、厨卫家居行业发展特征与竞争力分析</w:t>
      </w:r>
    </w:p>
    <w:p>
      <w:pPr>
        <w:spacing w:after="150"/>
      </w:pPr>
      <w:r>
        <w:rPr/>
        <w:t xml:space="preserve">二、厨卫家居行业兼并重组可行性与趋势分析</w:t>
      </w:r>
    </w:p>
    <w:p>
      <w:pPr>
        <w:spacing w:after="150"/>
      </w:pPr>
      <w:r>
        <w:rPr/>
        <w:t xml:space="preserve">第三节 珠三角经济区</w:t>
      </w:r>
    </w:p>
    <w:p>
      <w:pPr>
        <w:spacing w:after="150"/>
      </w:pPr>
      <w:r>
        <w:rPr/>
        <w:t xml:space="preserve">一、厨卫家居行业发展特征与竞争力分析</w:t>
      </w:r>
    </w:p>
    <w:p>
      <w:pPr>
        <w:spacing w:after="150"/>
      </w:pPr>
      <w:r>
        <w:rPr/>
        <w:t xml:space="preserve">二、厨卫家居行业兼并重组可行性与趋势分析</w:t>
      </w:r>
    </w:p>
    <w:p>
      <w:pPr>
        <w:spacing w:after="150"/>
      </w:pPr>
      <w:r>
        <w:rPr/>
        <w:t xml:space="preserve">第四节 新兴地区</w:t>
      </w:r>
    </w:p>
    <w:p>
      <w:pPr>
        <w:spacing w:after="150"/>
      </w:pPr>
      <w:r>
        <w:rPr/>
        <w:t xml:space="preserve">一、厨卫家居行业发展特征与竞争力分析</w:t>
      </w:r>
    </w:p>
    <w:p>
      <w:pPr>
        <w:spacing w:after="150"/>
      </w:pPr>
      <w:r>
        <w:rPr/>
        <w:t xml:space="preserve">二、厨卫家居行业兼并重组可行性与趋势分析</w:t>
      </w:r>
    </w:p>
    <w:p>
      <w:pPr>
        <w:spacing w:after="150"/>
      </w:pPr>
      <w:r>
        <w:rPr>
          <w:b w:val="1"/>
          <w:bCs w:val="1"/>
        </w:rPr>
        <w:t xml:space="preserve">第十一章 厨卫家居行业产业链兼并重组机会分析</w:t>
      </w:r>
    </w:p>
    <w:p>
      <w:pPr>
        <w:spacing w:after="150"/>
      </w:pPr>
      <w:r>
        <w:rPr/>
        <w:t xml:space="preserve">第一节 厨卫家居企业与上下游企业兼并重组背景分析</w:t>
      </w:r>
    </w:p>
    <w:p>
      <w:pPr>
        <w:spacing w:after="150"/>
      </w:pPr>
      <w:r>
        <w:rPr/>
        <w:t xml:space="preserve">第二节 厨卫家居企业与上下游企业兼并重组案例分析</w:t>
      </w:r>
    </w:p>
    <w:p>
      <w:pPr>
        <w:spacing w:after="150"/>
      </w:pPr>
      <w:r>
        <w:rPr/>
        <w:t xml:space="preserve">第三节 厨卫家居企业与上下游企业兼并重组趋势分析</w:t>
      </w:r>
    </w:p>
    <w:p>
      <w:pPr>
        <w:spacing w:after="150"/>
      </w:pPr>
      <w:r>
        <w:rPr/>
        <w:t xml:space="preserve">第四节 厨卫家居企业与上下游企业兼并重组机会分析</w:t>
      </w:r>
    </w:p>
    <w:p>
      <w:pPr>
        <w:spacing w:after="150"/>
      </w:pPr>
      <w:r>
        <w:rPr/>
        <w:t xml:space="preserve">第五节 厨卫家居企业与其他行业兼并重组机会分析</w:t>
      </w:r>
    </w:p>
    <w:p>
      <w:pPr>
        <w:spacing w:after="150"/>
      </w:pPr>
      <w:r>
        <w:rPr>
          <w:b w:val="1"/>
          <w:bCs w:val="1"/>
        </w:rPr>
        <w:t xml:space="preserve">第十二章 厨卫家居行业规模性兼并重组机会分析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厨卫家居项目投资环境分析</w:t>
      </w:r>
    </w:p>
    <w:p>
      <w:pPr>
        <w:spacing w:after="150"/>
      </w:pPr>
      <w:r>
        <w:rPr/>
        <w:t xml:space="preserve">第二节 厨卫家居行业竞争格局分析</w:t>
      </w:r>
    </w:p>
    <w:p>
      <w:pPr>
        <w:spacing w:after="150"/>
      </w:pPr>
      <w:r>
        <w:rPr/>
        <w:t xml:space="preserve">第三节 厨卫家居行业财务指标分析参考</w:t>
      </w:r>
    </w:p>
    <w:p>
      <w:pPr>
        <w:spacing w:after="150"/>
      </w:pPr>
      <w:r>
        <w:rPr/>
        <w:t xml:space="preserve">第四节 厨卫家居行业市场分析与项目投入规模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厨卫家居行业及项目发展趋势预测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中国厨卫家居行业兼并重组风险分析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厨卫家居企业兼并重组中的竞争战略分析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中道泰和厨卫家居行业兼并重组建议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图表：厨卫家居产业链分析</w:t>
      </w:r>
    </w:p>
    <w:p>
      <w:pPr>
        <w:spacing w:after="150"/>
      </w:pPr>
      <w:r>
        <w:rPr/>
        <w:t xml:space="preserve">图表：厨卫家居行业生命周期</w:t>
      </w:r>
    </w:p>
    <w:p>
      <w:pPr>
        <w:spacing w:after="150"/>
      </w:pPr>
      <w:r>
        <w:rPr/>
        <w:t xml:space="preserve">图表：2019-2023年中国厨卫家居行业市场规模</w:t>
      </w:r>
    </w:p>
    <w:p>
      <w:pPr>
        <w:spacing w:after="150"/>
      </w:pPr>
      <w:r>
        <w:rPr/>
        <w:t xml:space="preserve">图表：2019-2023年全球厨卫家居产业市场规模</w:t>
      </w:r>
    </w:p>
    <w:p>
      <w:pPr>
        <w:spacing w:after="150"/>
      </w:pPr>
      <w:r>
        <w:rPr/>
        <w:t xml:space="preserve">图表：2019-2023年厨卫家居重要数据指标比较</w:t>
      </w:r>
    </w:p>
    <w:p>
      <w:pPr>
        <w:spacing w:after="150"/>
      </w:pPr>
      <w:r>
        <w:rPr/>
        <w:t xml:space="preserve">图表：2019-2023年中国厨卫家居行业利润情况分析</w:t>
      </w:r>
    </w:p>
    <w:p>
      <w:pPr>
        <w:spacing w:after="150"/>
      </w:pPr>
      <w:r>
        <w:rPr/>
        <w:t xml:space="preserve">图表：2019-2023年中国厨卫家居行业资产情况分析</w:t>
      </w:r>
    </w:p>
    <w:p>
      <w:pPr>
        <w:spacing w:after="150"/>
      </w:pPr>
      <w:r>
        <w:rPr/>
        <w:t xml:space="preserve">图表：2019-2023年中国厨卫家居竞争力分析</w:t>
      </w:r>
    </w:p>
    <w:p>
      <w:pPr>
        <w:spacing w:after="150"/>
      </w:pPr>
      <w:r>
        <w:rPr/>
        <w:t xml:space="preserve">图表：2024-2029年中国厨卫家居市场前景预测</w:t>
      </w:r>
    </w:p>
    <w:p>
      <w:pPr>
        <w:spacing w:after="150"/>
      </w:pPr>
      <w:r>
        <w:rPr/>
        <w:t xml:space="preserve">图表：2024-2029年中国厨卫家居市场价格走势预测</w:t>
      </w:r>
    </w:p>
    <w:p>
      <w:pPr>
        <w:spacing w:after="150"/>
      </w:pPr>
      <w:r>
        <w:rPr/>
        <w:t xml:space="preserve">图表：2024-2029年中国厨卫家居发展前景预测</w:t>
      </w:r>
    </w:p>
    <w:p>
      <w:pPr>
        <w:spacing w:after="150"/>
      </w:pPr>
      <w:r>
        <w:rPr/>
        <w:t xml:space="preserve">图表：2019-2023年厨卫家居行业行业集中度分析</w:t>
      </w:r>
    </w:p>
    <w:p>
      <w:pPr>
        <w:spacing w:after="150"/>
      </w:pPr>
      <w:r>
        <w:rPr/>
        <w:t xml:space="preserve">图表：2019-2023年厨卫家居行业区域集中度分析</w:t>
      </w:r>
    </w:p>
    <w:p>
      <w:pPr>
        <w:spacing w:after="150"/>
      </w:pPr>
      <w:r>
        <w:rPr/>
        <w:t xml:space="preserve">图表：2019-2023年厨卫家居行业企业集中度分析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图表：2019-2023年厨卫家居行业资产分析</w:t>
      </w:r>
    </w:p>
    <w:p>
      <w:pPr>
        <w:spacing w:after="150"/>
      </w:pPr>
      <w:r>
        <w:rPr/>
        <w:t xml:space="preserve">图表：2019-2023年厨卫家居行业负债分析</w:t>
      </w:r>
    </w:p>
    <w:p>
      <w:pPr>
        <w:spacing w:after="150"/>
      </w:pPr>
      <w:r>
        <w:rPr/>
        <w:t xml:space="preserve">图表：2019-2023年厨卫家居行业偿债能力分析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2024-2029年厨卫家居行业兼并重组机会研究及投资战略咨询报告</dc:title>
  <dc:description>2024-2029年厨卫家居行业兼并重组机会研究及投资战略咨询报告</dc:description>
  <dc:subject>2024-2029年厨卫家居行业兼并重组机会研究及投资战略咨询报告</dc:subject>
  <cp:keywords>研究报告</cp:keywords>
  <cp:category>研究报告</cp:category>
  <cp:lastModifiedBy>北京中道泰和信息咨询有限公司</cp:lastModifiedBy>
  <dcterms:created xsi:type="dcterms:W3CDTF">2024-01-24T09:29:48+08:00</dcterms:created>
  <dcterms:modified xsi:type="dcterms:W3CDTF">2024-01-24T09:29:48+08:00</dcterms:modified>
</cp:coreProperties>
</file>

<file path=docProps/custom.xml><?xml version="1.0" encoding="utf-8"?>
<Properties xmlns="http://schemas.openxmlformats.org/officeDocument/2006/custom-properties" xmlns:vt="http://schemas.openxmlformats.org/officeDocument/2006/docPropsVTypes"/>
</file>