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2024-2029年中国民营医疗市场深度全景调研及“十四五”发展前景预测报告</w:t>
      </w:r>
    </w:p>
    <w:p>
      <w:pPr>
        <w:spacing w:after="150"/>
      </w:pPr>
      <w:r>
        <w:rPr>
          <w:b w:val="1"/>
          <w:bCs w:val="1"/>
        </w:rPr>
        <w:t xml:space="preserve">报告简介</w:t>
      </w:r>
    </w:p>
    <w:p>
      <w:pPr>
        <w:spacing w:after="150"/>
      </w:pPr>
      <w:r>
        <w:rPr/>
        <w:t xml:space="preserve">民营医疗机构是我国医疗机构体系的组成部分。改革开放40多年来，民营医疗机构依靠自身规模比较小、运营成本比较低、服务方式比较灵活等优势，得到较快发展。民营医院在心外、眼科、妇科、男科、医学美容、特需服务等方面逐步崭露出优势。目前，中国民营医疗机构越来越受到国家的重视，市场规模不断被扩大，在服务以及患者满意度方面取得了良好的市场效果，也成为民营医院发展的一大优势。</w:t>
      </w:r>
    </w:p>
    <w:p>
      <w:pPr>
        <w:spacing w:after="150"/>
      </w:pPr>
      <w:r>
        <w:rPr/>
        <w:t xml:space="preserve">近年来，我国社会办医取得了长足进展，民营医院的数量由2015年底的14518家增加至2019年底的22424家，复合年增长率为11.5%。同时，由于部分公立医院已被重组或购买，公立医院的数量则由2015年底的13069家减少至2019年底的11930家，复合年增长率为-2.3%。2020年上半年民营医院22755家，同比增加1406家，公立医院11903家，同比减少38家。民营医院比公立医院多10852家。</w:t>
      </w:r>
    </w:p>
    <w:p>
      <w:pPr>
        <w:spacing w:after="150"/>
      </w:pPr>
      <w:r>
        <w:rPr/>
        <w:t xml:space="preserve">国家层面也是重磅政策连发。2018年6月19日，国家卫健委发布《关于进一步改革完善医疗机构、医师审批工作的通知》，核心内容是深化“放管服”改革，二级及以下医疗机构设置审批与执业登记“两证合一”，这意味着社会办医门槛将大大放开。2019年6月12日，国家卫生健康委、国家发展改革委等10个部门联合发布《关于促进社会办医持续健康规范发展的意见》，立足社会办医的定位和发展方向，在巩固和加强前期工作的基础上，又推出一批鼓励支持政策，意见提出，加大政府支持社会办医力度。2019年10月9日，国家卫生健康委联合国家中医药管理局印发了《关于提升社会办医疗机构管理能力和医疗质量安全水平的通知》，在加强依法执业、完善医院管理制度、规范诊疗行为、加强医疗质量管理与控制、加强医疗安全风险防范、加强人才队伍和医院文化建设等方面提出工作要求和措施，以进一步提高社会办医的医疗质量安全水平。2020年9月3日，国家卫生健康委和国家中医药管理局公布《“民营医院管理年”活动方案》，决定面向以二级以上民营医院为重点的各级各类民营医院，组织开展为期3年的“民营医院管理年”活动。方案提出，要全面梳理和排查民营医院临床科室、辅助科室、实验室和后勤安保等部门的质量和安全隐患，查找医疗质量管理漏洞、薄弱环节，重点整治违法违规执业行为，打击非法行医，查处虚假宣传。</w:t>
      </w:r>
    </w:p>
    <w:p>
      <w:pPr>
        <w:spacing w:after="150"/>
      </w:pPr>
      <w:r>
        <w:rPr/>
        <w:t xml:space="preserve">社会办医是中国医改的一大关键点，在政策利好持续释放下，有望引发社会办医新高潮，民营医疗发展前景看好。</w:t>
      </w:r>
    </w:p>
    <w:p>
      <w:pPr>
        <w:spacing w:after="150"/>
      </w:pPr>
      <w:r>
        <w:rPr/>
        <w:t xml:space="preserve">民营医疗行业研究报告旨在从国家经济和产业发展的战略入手，分析民营医疗未来的政策走向和监管体制的发展趋势，挖掘民营医疗行业的市场潜力，基于重点细分市场领域的深度研究，提供对产业规模、产业结构、区域结构、市场竞争、产业盈利水平等多个角度市场变化的生动描绘，清晰发展方向。预测未来民营医疗业务的市场前景，以帮助客户拨开政策迷雾，寻找民营医疗行业的投资商机。报告在大量的分析、预测的基础上，研究了民营医疗行业今后的发展与投资策略，为民营医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民营医疗相关企业和科研单位等的实地调查，对国内外民营医疗行业的供给与需求状况、相关行业的发展状况、市场消费变化等进行了分析。重点研究了主要民营医疗品牌的发展状况，以及未来中国民营医疗行业将面临的机遇以及企业的应对策略。报告还分析了民营医疗市场的竞争格局，行业的发展动向，并对行业相关政策进行了介绍和政策趋向研判，是民营医疗生产企业、科研单位、零售企业等单位准确了解目前民营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2019-2023年中国医疗行业发展分析</w:t>
      </w:r>
    </w:p>
    <w:p>
      <w:pPr>
        <w:spacing w:after="150"/>
      </w:pPr>
      <w:r>
        <w:rPr/>
        <w:t xml:space="preserve">第一节 医疗行业基本概述</w:t>
      </w:r>
    </w:p>
    <w:p>
      <w:pPr>
        <w:spacing w:after="150"/>
      </w:pPr>
      <w:r>
        <w:rPr/>
        <w:t xml:space="preserve">第二节 2019-2023年中国医疗行业发展状况分析</w:t>
      </w:r>
    </w:p>
    <w:p>
      <w:pPr>
        <w:spacing w:after="150"/>
      </w:pPr>
      <w:r>
        <w:rPr/>
        <w:t xml:space="preserve">第三节 中国医疗行业存在的问题分析</w:t>
      </w:r>
    </w:p>
    <w:p>
      <w:pPr>
        <w:spacing w:after="150"/>
      </w:pPr>
      <w:r>
        <w:rPr/>
        <w:t xml:space="preserve">第四节 中国医疗行业发展的对策分析</w:t>
      </w:r>
    </w:p>
    <w:p>
      <w:pPr>
        <w:spacing w:after="150"/>
      </w:pPr>
      <w:r>
        <w:rPr>
          <w:b w:val="1"/>
          <w:bCs w:val="1"/>
        </w:rPr>
        <w:t xml:space="preserve">第二章 民营医疗行业发展环境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一、我国民营医疗技术进展分析</w:t>
      </w:r>
    </w:p>
    <w:p>
      <w:pPr>
        <w:spacing w:after="150"/>
      </w:pPr>
      <w:r>
        <w:rPr/>
        <w:t xml:space="preserve">二、技术现状及特点</w:t>
      </w:r>
    </w:p>
    <w:p>
      <w:pPr>
        <w:spacing w:after="150"/>
      </w:pPr>
      <w:r>
        <w:rPr/>
        <w:t xml:space="preserve">三、民营医疗技术的未来发展趋势</w:t>
      </w:r>
    </w:p>
    <w:p>
      <w:pPr>
        <w:spacing w:after="150"/>
      </w:pPr>
      <w:r>
        <w:rPr>
          <w:b w:val="1"/>
          <w:bCs w:val="1"/>
        </w:rPr>
        <w:t xml:space="preserve">第三章 民营医疗行业上下游产业链发展及影响分析</w:t>
      </w:r>
    </w:p>
    <w:p>
      <w:pPr>
        <w:spacing w:after="150"/>
      </w:pPr>
      <w:r>
        <w:rPr/>
        <w:t xml:space="preserve">第一节 产业链介绍</w:t>
      </w:r>
    </w:p>
    <w:p>
      <w:pPr>
        <w:spacing w:after="150"/>
      </w:pPr>
      <w:r>
        <w:rPr/>
        <w:t xml:space="preserve">一、民营医疗行业产业链简介</w:t>
      </w:r>
    </w:p>
    <w:p>
      <w:pPr>
        <w:spacing w:after="150"/>
      </w:pPr>
      <w:r>
        <w:rPr/>
        <w:t xml:space="preserve">二、民营医疗行业产业链特征分析</w:t>
      </w:r>
    </w:p>
    <w:p>
      <w:pPr>
        <w:spacing w:after="150"/>
      </w:pPr>
      <w:r>
        <w:rPr/>
        <w:t xml:space="preserve">三、民营医疗业的产生对产业链的影响分析</w:t>
      </w:r>
    </w:p>
    <w:p>
      <w:pPr>
        <w:spacing w:after="150"/>
      </w:pPr>
      <w:r>
        <w:rPr/>
        <w:t xml:space="preserve">第二节 上游产业现状分析及其对民营医疗行业的影响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下游产业分析及其对民营医疗行业的影响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世界民营医疗产业发展对比及经验借鉴</w:t>
      </w:r>
    </w:p>
    <w:p>
      <w:pPr>
        <w:spacing w:after="150"/>
      </w:pPr>
      <w:r>
        <w:rPr/>
        <w:t xml:space="preserve">第一节 2024-2029年国际民营医疗产业的发展</w:t>
      </w:r>
    </w:p>
    <w:p>
      <w:pPr>
        <w:spacing w:after="150"/>
      </w:pPr>
      <w:r>
        <w:rPr/>
        <w:t xml:space="preserve">一、世界民营医疗产业发展综述</w:t>
      </w:r>
    </w:p>
    <w:p>
      <w:pPr>
        <w:spacing w:after="150"/>
      </w:pPr>
      <w:r>
        <w:rPr/>
        <w:t xml:space="preserve">二、全球民营医疗产业竞争格局</w:t>
      </w:r>
    </w:p>
    <w:p>
      <w:pPr>
        <w:spacing w:after="150"/>
      </w:pPr>
      <w:r>
        <w:rPr/>
        <w:t xml:space="preserve">三、全球民营医疗产业发展特点</w:t>
      </w:r>
    </w:p>
    <w:p>
      <w:pPr>
        <w:spacing w:after="150"/>
      </w:pPr>
      <w:r>
        <w:rPr/>
        <w:t xml:space="preserve">第二节 主要国家地区民营医疗产业发展分析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世界民营医疗产业发展趋势及前景分析</w:t>
      </w:r>
    </w:p>
    <w:p>
      <w:pPr>
        <w:spacing w:after="150"/>
      </w:pPr>
      <w:r>
        <w:rPr/>
        <w:t xml:space="preserve">一、民营医疗技术发展及趋势分析</w:t>
      </w:r>
    </w:p>
    <w:p>
      <w:pPr>
        <w:spacing w:after="150"/>
      </w:pPr>
      <w:r>
        <w:rPr/>
        <w:t xml:space="preserve">二、民营医疗产业发展趋势分析</w:t>
      </w:r>
    </w:p>
    <w:p>
      <w:pPr>
        <w:spacing w:after="150"/>
      </w:pPr>
      <w:r>
        <w:rPr/>
        <w:t xml:space="preserve">三、民营医疗产业发展潜力分析</w:t>
      </w:r>
    </w:p>
    <w:p>
      <w:pPr>
        <w:spacing w:after="150"/>
      </w:pPr>
      <w:r>
        <w:rPr>
          <w:b w:val="1"/>
          <w:bCs w:val="1"/>
        </w:rPr>
        <w:t xml:space="preserve">第五章 2019-2023年中国医疗改革与民营医疗市场分析</w:t>
      </w:r>
    </w:p>
    <w:p>
      <w:pPr>
        <w:spacing w:after="150"/>
      </w:pPr>
      <w:r>
        <w:rPr/>
        <w:t xml:space="preserve">第一节 新医改方案分析</w:t>
      </w:r>
    </w:p>
    <w:p>
      <w:pPr>
        <w:spacing w:after="150"/>
      </w:pPr>
      <w:r>
        <w:rPr/>
        <w:t xml:space="preserve">一、新医改方案发展历程</w:t>
      </w:r>
    </w:p>
    <w:p>
      <w:pPr>
        <w:spacing w:after="150"/>
      </w:pPr>
      <w:r>
        <w:rPr/>
        <w:t xml:space="preserve">二、新医改的基本路线图</w:t>
      </w:r>
    </w:p>
    <w:p>
      <w:pPr>
        <w:spacing w:after="150"/>
      </w:pPr>
      <w:r>
        <w:rPr/>
        <w:t xml:space="preserve">三、新医改方案的主要创新</w:t>
      </w:r>
    </w:p>
    <w:p>
      <w:pPr>
        <w:spacing w:after="150"/>
      </w:pPr>
      <w:r>
        <w:rPr/>
        <w:t xml:space="preserve">四、新医改2020年发展目标</w:t>
      </w:r>
    </w:p>
    <w:p>
      <w:pPr>
        <w:spacing w:after="150"/>
      </w:pPr>
      <w:r>
        <w:rPr/>
        <w:t xml:space="preserve">第二节 2019-2023年中国医疗体制改革发展分析</w:t>
      </w:r>
    </w:p>
    <w:p>
      <w:pPr>
        <w:spacing w:after="150"/>
      </w:pPr>
      <w:r>
        <w:rPr/>
        <w:t xml:space="preserve">一、医疗体制改革现状</w:t>
      </w:r>
    </w:p>
    <w:p>
      <w:pPr>
        <w:spacing w:after="150"/>
      </w:pPr>
      <w:r>
        <w:rPr/>
        <w:t xml:space="preserve">二、医疗体制改革重点任务</w:t>
      </w:r>
    </w:p>
    <w:p>
      <w:pPr>
        <w:spacing w:after="150"/>
      </w:pPr>
      <w:r>
        <w:rPr/>
        <w:t xml:space="preserve">三、医疗体制发展道路分析</w:t>
      </w:r>
    </w:p>
    <w:p>
      <w:pPr>
        <w:spacing w:after="150"/>
      </w:pPr>
      <w:r>
        <w:rPr/>
        <w:t xml:space="preserve">四、“十四五”医改发展分析</w:t>
      </w:r>
    </w:p>
    <w:p>
      <w:pPr>
        <w:spacing w:after="150"/>
      </w:pPr>
      <w:r>
        <w:rPr/>
        <w:t xml:space="preserve">五、深化医疗体制改革意见</w:t>
      </w:r>
    </w:p>
    <w:p>
      <w:pPr>
        <w:spacing w:after="150"/>
      </w:pPr>
      <w:r>
        <w:rPr/>
        <w:t xml:space="preserve">第三节 新医改下民营医疗市场的发展</w:t>
      </w:r>
    </w:p>
    <w:p>
      <w:pPr>
        <w:spacing w:after="150"/>
      </w:pPr>
      <w:r>
        <w:rPr/>
        <w:t xml:space="preserve">一、新医改下公立医院改革政策</w:t>
      </w:r>
    </w:p>
    <w:p>
      <w:pPr>
        <w:spacing w:after="150"/>
      </w:pPr>
      <w:r>
        <w:rPr/>
        <w:t xml:space="preserve">二、新医改下社会办医政策分析</w:t>
      </w:r>
    </w:p>
    <w:p>
      <w:pPr>
        <w:spacing w:after="150"/>
      </w:pPr>
      <w:r>
        <w:rPr/>
        <w:t xml:space="preserve">三、新医改方案利好民营医院发展</w:t>
      </w:r>
    </w:p>
    <w:p>
      <w:pPr>
        <w:spacing w:after="150"/>
      </w:pPr>
      <w:r>
        <w:rPr/>
        <w:t xml:space="preserve">四、民营医疗在新医改中的地位</w:t>
      </w:r>
    </w:p>
    <w:p>
      <w:pPr>
        <w:spacing w:after="150"/>
      </w:pPr>
      <w:r>
        <w:rPr/>
        <w:t xml:space="preserve">五、新医改对民营医院经营对策的影响</w:t>
      </w:r>
    </w:p>
    <w:p>
      <w:pPr>
        <w:spacing w:after="150"/>
      </w:pPr>
      <w:r>
        <w:rPr/>
        <w:t xml:space="preserve">六、新医改下民营医院面临的机遇与挑战</w:t>
      </w:r>
    </w:p>
    <w:p>
      <w:pPr>
        <w:spacing w:after="150"/>
      </w:pPr>
      <w:r>
        <w:rPr/>
        <w:t xml:space="preserve">第四节 民营医院应对医改的发展战略</w:t>
      </w:r>
    </w:p>
    <w:p>
      <w:pPr>
        <w:spacing w:after="150"/>
      </w:pPr>
      <w:r>
        <w:rPr/>
        <w:t xml:space="preserve">一、民营医院在新医改中的重要作用</w:t>
      </w:r>
    </w:p>
    <w:p>
      <w:pPr>
        <w:spacing w:after="150"/>
      </w:pPr>
      <w:r>
        <w:rPr/>
        <w:t xml:space="preserve">二、新医改形势下民营医院发展条件</w:t>
      </w:r>
    </w:p>
    <w:p>
      <w:pPr>
        <w:spacing w:after="150"/>
      </w:pPr>
      <w:r>
        <w:rPr/>
        <w:t xml:space="preserve">三、新医改形势下民营医院发展对策</w:t>
      </w:r>
    </w:p>
    <w:p>
      <w:pPr>
        <w:spacing w:after="150"/>
      </w:pPr>
      <w:r>
        <w:rPr>
          <w:b w:val="1"/>
          <w:bCs w:val="1"/>
        </w:rPr>
        <w:t xml:space="preserve">第六章 中国民营医疗行业经济运行指标分析</w:t>
      </w:r>
    </w:p>
    <w:p>
      <w:pPr>
        <w:spacing w:after="150"/>
      </w:pPr>
      <w:r>
        <w:rPr/>
        <w:t xml:space="preserve">第一节 中国民营医疗行业总体规模分析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五、2024-2029年民营医疗供给预测</w:t>
      </w:r>
    </w:p>
    <w:p>
      <w:pPr>
        <w:spacing w:after="150"/>
      </w:pPr>
      <w:r>
        <w:rPr/>
        <w:t xml:space="preserve">第二节 中国民营医疗行业产销分析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中国民营医疗行业财务指标总体分析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2024-2029年中国民营医疗市场需求分析及预测</w:t>
      </w:r>
    </w:p>
    <w:p>
      <w:pPr>
        <w:spacing w:after="150"/>
      </w:pPr>
      <w:r>
        <w:rPr/>
        <w:t xml:space="preserve">第一节 民营医疗市场需求分析</w:t>
      </w:r>
    </w:p>
    <w:p>
      <w:pPr>
        <w:spacing w:after="150"/>
      </w:pPr>
      <w:r>
        <w:rPr/>
        <w:t xml:space="preserve">一、民营医疗行业需求市场</w:t>
      </w:r>
    </w:p>
    <w:p>
      <w:pPr>
        <w:spacing w:after="150"/>
      </w:pPr>
      <w:r>
        <w:rPr/>
        <w:t xml:space="preserve">二、民营医疗行业客户结构</w:t>
      </w:r>
    </w:p>
    <w:p>
      <w:pPr>
        <w:spacing w:after="150"/>
      </w:pPr>
      <w:r>
        <w:rPr/>
        <w:t xml:space="preserve">三、民营医疗行业需求的地区差异</w:t>
      </w:r>
    </w:p>
    <w:p>
      <w:pPr>
        <w:spacing w:after="150"/>
      </w:pPr>
      <w:r>
        <w:rPr/>
        <w:t xml:space="preserve">第二节 2024-2029年供求平衡分析及未来发展趋势</w:t>
      </w:r>
    </w:p>
    <w:p>
      <w:pPr>
        <w:spacing w:after="150"/>
      </w:pPr>
      <w:r>
        <w:rPr/>
        <w:t xml:space="preserve">一、2024-2029年民营医疗行业的需求预测</w:t>
      </w:r>
    </w:p>
    <w:p>
      <w:pPr>
        <w:spacing w:after="150"/>
      </w:pPr>
      <w:r>
        <w:rPr/>
        <w:t xml:space="preserve">二、2024-2029年民营医疗供求平衡预测</w:t>
      </w:r>
    </w:p>
    <w:p>
      <w:pPr>
        <w:spacing w:after="150"/>
      </w:pPr>
      <w:r>
        <w:rPr>
          <w:b w:val="1"/>
          <w:bCs w:val="1"/>
        </w:rPr>
        <w:t xml:space="preserve">第八章 民营医疗行业区域市场发展分析及预测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民营医疗行业主要区域市场发展状况及竞争力研究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民营医疗市场竞争格局分析</w:t>
      </w:r>
    </w:p>
    <w:p>
      <w:pPr>
        <w:spacing w:after="150"/>
      </w:pPr>
      <w:r>
        <w:rPr/>
        <w:t xml:space="preserve">第一节 民营医疗行业竞争结构分析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民营医疗行业集中度分析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民营医疗行业国际竞争力比较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民营医疗行业竞争格局分析</w:t>
      </w:r>
    </w:p>
    <w:p>
      <w:pPr>
        <w:spacing w:after="150"/>
      </w:pPr>
      <w:r>
        <w:rPr/>
        <w:t xml:space="preserve">一、民营医疗行业竞争分析</w:t>
      </w:r>
    </w:p>
    <w:p>
      <w:pPr>
        <w:spacing w:after="150"/>
      </w:pPr>
      <w:r>
        <w:rPr/>
        <w:t xml:space="preserve">二、国内外民营医疗竞争分析</w:t>
      </w:r>
    </w:p>
    <w:p>
      <w:pPr>
        <w:spacing w:after="150"/>
      </w:pPr>
      <w:r>
        <w:rPr/>
        <w:t xml:space="preserve">三、中国民营医疗市场竞争分析</w:t>
      </w:r>
    </w:p>
    <w:p>
      <w:pPr>
        <w:spacing w:after="150"/>
      </w:pPr>
      <w:r>
        <w:rPr>
          <w:b w:val="1"/>
          <w:bCs w:val="1"/>
        </w:rPr>
        <w:t xml:space="preserve">第十章 民营医疗行业重点领先企业经营状况及前景规划分析</w:t>
      </w:r>
    </w:p>
    <w:p>
      <w:pPr>
        <w:spacing w:after="150"/>
      </w:pPr>
      <w:r>
        <w:rPr/>
        <w:t xml:space="preserve">第一节 爱尔眼科医院集团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和美医疗控股有限公司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华韩整形美容医院控股股份有限公司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通策医疗投资股份有限公司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凤凰医疗集团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广州仁爱医院集团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2024-2029年民营医疗行业发展趋势及影响因素</w:t>
      </w:r>
    </w:p>
    <w:p>
      <w:pPr>
        <w:spacing w:after="150"/>
      </w:pPr>
      <w:r>
        <w:rPr/>
        <w:t xml:space="preserve">第一节 2024-2029年民营医疗行业市场前景分析</w:t>
      </w:r>
    </w:p>
    <w:p>
      <w:pPr>
        <w:spacing w:after="150"/>
      </w:pPr>
      <w:r>
        <w:rPr/>
        <w:t xml:space="preserve">一、民营医疗市场容量分析</w:t>
      </w:r>
    </w:p>
    <w:p>
      <w:pPr>
        <w:spacing w:after="150"/>
      </w:pPr>
      <w:r>
        <w:rPr/>
        <w:t xml:space="preserve">二、民营医疗行业利好利空政策</w:t>
      </w:r>
    </w:p>
    <w:p>
      <w:pPr>
        <w:spacing w:after="150"/>
      </w:pPr>
      <w:r>
        <w:rPr/>
        <w:t xml:space="preserve">三、民营医疗行业发展前景分析</w:t>
      </w:r>
    </w:p>
    <w:p>
      <w:pPr>
        <w:spacing w:after="150"/>
      </w:pPr>
      <w:r>
        <w:rPr/>
        <w:t xml:space="preserve">第二节 2024-2029年民营医疗行业未来发展预测分析</w:t>
      </w:r>
    </w:p>
    <w:p>
      <w:pPr>
        <w:spacing w:after="150"/>
      </w:pPr>
      <w:r>
        <w:rPr/>
        <w:t xml:space="preserve">一、中国民营医疗发展方向分析</w:t>
      </w:r>
    </w:p>
    <w:p>
      <w:pPr>
        <w:spacing w:after="150"/>
      </w:pPr>
      <w:r>
        <w:rPr/>
        <w:t xml:space="preserve">二、2024-2029年中国民营医疗行业发展规模</w:t>
      </w:r>
    </w:p>
    <w:p>
      <w:pPr>
        <w:spacing w:after="150"/>
      </w:pPr>
      <w:r>
        <w:rPr/>
        <w:t xml:space="preserve">三、2024-2029年中国民营医疗行业发展趋势预测</w:t>
      </w:r>
    </w:p>
    <w:p>
      <w:pPr>
        <w:spacing w:after="150"/>
      </w:pPr>
      <w:r>
        <w:rPr/>
        <w:t xml:space="preserve">第三节 2024-2029年民营医疗行业供需预测</w:t>
      </w:r>
    </w:p>
    <w:p>
      <w:pPr>
        <w:spacing w:after="150"/>
      </w:pPr>
      <w:r>
        <w:rPr/>
        <w:t xml:space="preserve">一、2024-2029年民营医疗行业供给预测</w:t>
      </w:r>
    </w:p>
    <w:p>
      <w:pPr>
        <w:spacing w:after="150"/>
      </w:pPr>
      <w:r>
        <w:rPr/>
        <w:t xml:space="preserve">二、2024-2029年民营医疗行业需求预测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六、2024-2029年中国民营医疗行业SWOT分析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2024-2029年民营医疗行业投资方向与风险分析</w:t>
      </w:r>
    </w:p>
    <w:p>
      <w:pPr>
        <w:spacing w:after="150"/>
      </w:pPr>
      <w:r>
        <w:rPr/>
        <w:t xml:space="preserve">第一节 2024-2029年民营医疗行业发展的有利因素与不利因素分析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2024-2029年民营医疗行业产业发展的空白点分析</w:t>
      </w:r>
    </w:p>
    <w:p>
      <w:pPr>
        <w:spacing w:after="150"/>
      </w:pPr>
      <w:r>
        <w:rPr/>
        <w:t xml:space="preserve">第三节 2024-2029年民营医疗行业投资回报率比较高的投资方向</w:t>
      </w:r>
    </w:p>
    <w:p>
      <w:pPr>
        <w:spacing w:after="150"/>
      </w:pPr>
      <w:r>
        <w:rPr/>
        <w:t xml:space="preserve">第四节 2024-2029年民营医疗行业投资潜力与机会</w:t>
      </w:r>
    </w:p>
    <w:p>
      <w:pPr>
        <w:spacing w:after="150"/>
      </w:pPr>
      <w:r>
        <w:rPr/>
        <w:t xml:space="preserve">第五节 2024-2029年民营医疗行业新进入者应注意的障碍因素</w:t>
      </w:r>
    </w:p>
    <w:p>
      <w:pPr>
        <w:spacing w:after="150"/>
      </w:pPr>
      <w:r>
        <w:rPr/>
        <w:t xml:space="preserve">第六节 2024-2029年中国民营医疗行业投资风险分析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2024-2029年民营医疗行业发展环境与渠道分析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主要民营医疗产业聚集区发展背景分析</w:t>
      </w:r>
    </w:p>
    <w:p>
      <w:pPr>
        <w:spacing w:after="150"/>
      </w:pPr>
      <w:r>
        <w:rPr/>
        <w:t xml:space="preserve">一、主要民营医疗产业聚集区市场特点分析</w:t>
      </w:r>
    </w:p>
    <w:p>
      <w:pPr>
        <w:spacing w:after="150"/>
      </w:pPr>
      <w:r>
        <w:rPr/>
        <w:t xml:space="preserve">二、主要民营医疗产业聚集区社会经济现状分析</w:t>
      </w:r>
    </w:p>
    <w:p>
      <w:pPr>
        <w:spacing w:after="150"/>
      </w:pPr>
      <w:r>
        <w:rPr/>
        <w:t xml:space="preserve">三、未来主要民营医疗产业聚集区经济发展预测</w:t>
      </w:r>
    </w:p>
    <w:p>
      <w:pPr>
        <w:spacing w:after="150"/>
      </w:pPr>
      <w:r>
        <w:rPr/>
        <w:t xml:space="preserve">第三节 竞争对手渠道模式</w:t>
      </w:r>
    </w:p>
    <w:p>
      <w:pPr>
        <w:spacing w:after="150"/>
      </w:pPr>
      <w:r>
        <w:rPr/>
        <w:t xml:space="preserve">一、民营医疗市场渠道情况</w:t>
      </w:r>
    </w:p>
    <w:p>
      <w:pPr>
        <w:spacing w:after="150"/>
      </w:pPr>
      <w:r>
        <w:rPr/>
        <w:t xml:space="preserve">二、民营医疗竞争对手渠道模式</w:t>
      </w:r>
    </w:p>
    <w:p>
      <w:pPr>
        <w:spacing w:after="150"/>
      </w:pPr>
      <w:r>
        <w:rPr/>
        <w:t xml:space="preserve">三、民营医疗直营代理分布情况</w:t>
      </w:r>
    </w:p>
    <w:p>
      <w:pPr>
        <w:spacing w:after="150"/>
      </w:pPr>
      <w:r>
        <w:rPr>
          <w:b w:val="1"/>
          <w:bCs w:val="1"/>
        </w:rPr>
        <w:t xml:space="preserve">第十四章 2024-2029年民营医疗行业市场策略分析</w:t>
      </w:r>
    </w:p>
    <w:p>
      <w:pPr>
        <w:spacing w:after="150"/>
      </w:pPr>
      <w:r>
        <w:rPr/>
        <w:t xml:space="preserve">第一节 民营医疗行业营销策略分析及建议</w:t>
      </w:r>
    </w:p>
    <w:p>
      <w:pPr>
        <w:spacing w:after="150"/>
      </w:pPr>
      <w:r>
        <w:rPr/>
        <w:t xml:space="preserve">一、民营医疗行业营销模式</w:t>
      </w:r>
    </w:p>
    <w:p>
      <w:pPr>
        <w:spacing w:after="150"/>
      </w:pPr>
      <w:r>
        <w:rPr/>
        <w:t xml:space="preserve">二、民营医疗行业营销策略</w:t>
      </w:r>
    </w:p>
    <w:p>
      <w:pPr>
        <w:spacing w:after="150"/>
      </w:pPr>
      <w:r>
        <w:rPr/>
        <w:t xml:space="preserve">第二节 民营医疗行业企业经营发展分析及建议</w:t>
      </w:r>
    </w:p>
    <w:p>
      <w:pPr>
        <w:spacing w:after="150"/>
      </w:pPr>
      <w:r>
        <w:rPr/>
        <w:t xml:space="preserve">一、民营医疗行业经营模式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图表：民营医疗行业产业链示意图</w:t>
      </w:r>
    </w:p>
    <w:p>
      <w:pPr>
        <w:spacing w:after="150"/>
      </w:pPr>
      <w:r>
        <w:rPr/>
        <w:t xml:space="preserve">图表：2019-2023年民营医疗行业上游产业供给情况</w:t>
      </w:r>
    </w:p>
    <w:p>
      <w:pPr>
        <w:spacing w:after="150"/>
      </w:pPr>
      <w:r>
        <w:rPr/>
        <w:t xml:space="preserve">图表：2019-2023年民营医疗行业下游行业需求情况</w:t>
      </w:r>
    </w:p>
    <w:p>
      <w:pPr>
        <w:spacing w:after="150"/>
      </w:pPr>
      <w:r>
        <w:rPr/>
        <w:t xml:space="preserve">图表：2019-2023年民营医疗行业全球发展状况</w:t>
      </w:r>
    </w:p>
    <w:p>
      <w:pPr>
        <w:spacing w:after="150"/>
      </w:pPr>
      <w:r>
        <w:rPr/>
        <w:t xml:space="preserve">图表：2019-2023年民营医疗行业市场产品价格走势</w:t>
      </w:r>
    </w:p>
    <w:p>
      <w:pPr>
        <w:spacing w:after="150"/>
      </w:pPr>
      <w:r>
        <w:rPr/>
        <w:t xml:space="preserve">图表：2024-2029年民营医疗行业市场产品价格趋势预测</w:t>
      </w:r>
    </w:p>
    <w:p>
      <w:pPr>
        <w:spacing w:after="150"/>
      </w:pPr>
      <w:r>
        <w:rPr/>
        <w:t xml:space="preserve">图表：2019-2023年民营医疗行业企业数量</w:t>
      </w:r>
    </w:p>
    <w:p>
      <w:pPr>
        <w:spacing w:after="150"/>
      </w:pPr>
      <w:r>
        <w:rPr/>
        <w:t xml:space="preserve">图表：2019-2023年民营医疗行业企业数量走势图</w:t>
      </w:r>
    </w:p>
    <w:p>
      <w:pPr>
        <w:spacing w:after="150"/>
      </w:pPr>
      <w:r>
        <w:rPr/>
        <w:t xml:space="preserve">图表：2019-2023年民营医疗行业资产总额</w:t>
      </w:r>
    </w:p>
    <w:p>
      <w:pPr>
        <w:spacing w:after="150"/>
      </w:pPr>
      <w:r>
        <w:rPr/>
        <w:t xml:space="preserve">图表：2019-2023年民营医疗行业总资产增长趋势图</w:t>
      </w:r>
    </w:p>
    <w:p>
      <w:pPr>
        <w:spacing w:after="150"/>
      </w:pPr>
      <w:r>
        <w:rPr/>
        <w:t xml:space="preserve">图表：2019-2023年民营医疗行业利润总额</w:t>
      </w:r>
    </w:p>
    <w:p>
      <w:pPr>
        <w:spacing w:after="150"/>
      </w:pPr>
      <w:r>
        <w:rPr/>
        <w:t xml:space="preserve">图表：2019-2023年民营医疗行业利润总额增长趋势图</w:t>
      </w:r>
    </w:p>
    <w:p>
      <w:pPr>
        <w:spacing w:after="150"/>
      </w:pPr>
      <w:r>
        <w:rPr/>
        <w:t xml:space="preserve">图表：2019-2023年民营医疗行业销售收入</w:t>
      </w:r>
    </w:p>
    <w:p>
      <w:pPr>
        <w:spacing w:after="150"/>
      </w:pPr>
      <w:r>
        <w:rPr/>
        <w:t xml:space="preserve">图表：2019-2023年民营医疗行业销售收入增长趋势图</w:t>
      </w:r>
    </w:p>
    <w:p>
      <w:pPr>
        <w:spacing w:after="150"/>
      </w:pPr>
      <w:r>
        <w:rPr/>
        <w:t xml:space="preserve">图表：2019-2023年民营医疗业产销率趋势图</w:t>
      </w:r>
    </w:p>
    <w:p>
      <w:pPr>
        <w:spacing w:after="150"/>
      </w:pPr>
      <w:r>
        <w:rPr/>
        <w:t xml:space="preserve">图表：2019-2023年民营医疗行业盈利能力状况</w:t>
      </w:r>
    </w:p>
    <w:p>
      <w:pPr>
        <w:spacing w:after="150"/>
      </w:pPr>
      <w:r>
        <w:rPr/>
        <w:t xml:space="preserve">图表：2019-2023年民营医疗行业偿债能力状况</w:t>
      </w:r>
    </w:p>
    <w:p>
      <w:pPr>
        <w:spacing w:after="150"/>
      </w:pPr>
      <w:r>
        <w:rPr/>
        <w:t xml:space="preserve">图表：2019-2023年民营医疗行业营运能力状况</w:t>
      </w:r>
    </w:p>
    <w:p>
      <w:pPr>
        <w:spacing w:after="150"/>
      </w:pPr>
      <w:r>
        <w:rPr/>
        <w:t xml:space="preserve">图表：2019-2023年民营医疗行业发展能力状况</w:t>
      </w:r>
    </w:p>
    <w:p>
      <w:pPr>
        <w:spacing w:after="150"/>
      </w:pPr>
      <w:r>
        <w:rPr/>
        <w:t xml:space="preserve">图表：2019-2023年民营医疗行业需求状况</w:t>
      </w:r>
    </w:p>
    <w:p>
      <w:pPr>
        <w:spacing w:after="150"/>
      </w:pPr>
      <w:r>
        <w:rPr/>
        <w:t xml:space="preserve">图表：2024-2029年民营医疗行业需求预测</w:t>
      </w:r>
    </w:p>
    <w:p>
      <w:pPr>
        <w:spacing w:after="150"/>
      </w:pPr>
      <w:r>
        <w:rPr/>
        <w:t xml:space="preserve">图表：2024-2029年民营医疗行业市场规模预测</w:t>
      </w:r>
    </w:p>
    <w:p>
      <w:pPr>
        <w:spacing w:after="150"/>
      </w:pPr>
      <w:r>
        <w:rPr/>
        <w:t xml:space="preserve">图表：2024-2029年民营医疗行业发展前景预测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2024-2029年中国民营医疗市场深度全景调研及“十四五”发展前景预测报告</dc:title>
  <dc:description>2024-2029年中国民营医疗市场深度全景调研及“十四五”发展前景预测报告</dc:description>
  <dc:subject>2024-2029年中国民营医疗市场深度全景调研及“十四五”发展前景预测报告</dc:subject>
  <cp:keywords>研究报告</cp:keywords>
  <cp:category>研究报告</cp:category>
  <cp:lastModifiedBy>北京中道泰和信息咨询有限公司</cp:lastModifiedBy>
  <dcterms:created xsi:type="dcterms:W3CDTF">2024-01-24T08:38:31+08:00</dcterms:created>
  <dcterms:modified xsi:type="dcterms:W3CDTF">2024-01-24T08:38:31+08:00</dcterms:modified>
</cp:coreProperties>
</file>

<file path=docProps/custom.xml><?xml version="1.0" encoding="utf-8"?>
<Properties xmlns="http://schemas.openxmlformats.org/officeDocument/2006/custom-properties" xmlns:vt="http://schemas.openxmlformats.org/officeDocument/2006/docPropsVTypes"/>
</file>