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2024-2029年中国汽车芯片市场深度全景调研及“十四五”发展前景预测报告</w:t>
      </w:r>
    </w:p>
    <w:p>
      <w:pPr>
        <w:spacing w:after="150"/>
      </w:pPr>
      <w:r>
        <w:rPr>
          <w:b w:val="1"/>
          <w:bCs w:val="1"/>
        </w:rPr>
        <w:t xml:space="preserve">报告简介</w:t>
      </w:r>
    </w:p>
    <w:p>
      <w:pPr>
        <w:spacing w:after="150"/>
      </w:pPr>
      <w:r>
        <w:rPr/>
        <w:t xml:space="preserve">半导体芯片在汽车领域的用途非常广泛，除了常见的多媒体娱乐系统、智能钥匙和自动泊车系统外，芯片还广泛应用在汽车发动机和变速箱控制系统、安全气囊、驾驶辅助系统、电动助力转向、ABS、电子稳定性系统(ESP)、行人保护、胎压控制、电动车窗、灯光控制、空调系统、座椅调节系统中，堪称汽车的神经。汽车芯片主要分为三类：第一类负责算力，比如自动驾驶系统以及发动机、底盘和车身控制等;第二类负责功率转换，比如电源和接口等;第三类是传感器，比如用在汽车雷达、气囊、胎压检测等。本轮芯片短缺主要集中在电子稳定程序和电子控制系统等中高端芯片方面。</w:t>
      </w:r>
    </w:p>
    <w:p>
      <w:pPr>
        <w:spacing w:after="150"/>
      </w:pPr>
      <w:r>
        <w:rPr/>
        <w:t xml:space="preserve">近年来，全球汽车芯片市场规模增速远高于当年整车销量增速，2019年全球汽车芯片市场规模达465亿美元，同比增长11%。同样的受全球新冠疫情的影响，在汽车销量快速下滑的冲击下，2020年全球芯片市场规模有小幅下滑，市场规模为460亿美元。2018年中国汽车半导体市场规模为611.6亿元，同比增长15.6%。2019年，汽车半导体市场规模进一步扩大超700亿元。在新能源汽车快速推广及智能汽车不断发展的利好下，汽车半导体市场将保持增长，预计2021年将超1000亿元。据HIS Markit数据显示，2020年，我国自主车规级芯片市场规模约为122亿元，约占全球的4%，而我国汽车产业规模占全球市场达30%以上。咨询公司Alix Partners评估显示，由于芯片短缺，2021年全球汽车制造商的产量将减少390万辆，高于1月预测的(减少)220万辆。在收入方面，2021年汽车行业收入损失将从610亿美元上调至1100亿美元。</w:t>
      </w:r>
    </w:p>
    <w:p>
      <w:pPr>
        <w:spacing w:after="150"/>
      </w:pPr>
      <w:r>
        <w:rPr/>
        <w:t xml:space="preserve">平均每辆车搭载半导体约为1600个，这些半导体器件分布于汽车的各个设备与系统，主导他们协同工作的正是汽车芯片。目前电子系统零部件的成本已经到了每车400美元左右，预计到2022年会达到600美元每车，占据整车成本的45%左右。受疫情影响，从2020年12月开始，“汽车芯片告急”备受关注。全球芯片产量连续数月下降，这也使得全球汽车产量出现了一定程度的下滑。这次芯片短缺既包括基础性的原材料，也包括产成品芯片。由于芯片供应短缺，从2020年12月份开始，已导致约1.5万辆汽车的减产。</w:t>
      </w:r>
    </w:p>
    <w:p>
      <w:pPr>
        <w:spacing w:after="150"/>
      </w:pPr>
      <w:r>
        <w:rPr/>
        <w:t xml:space="preserve">2020年11月，国务院办公厅印发《新能源汽车产业发展规划(2021-2035年)》《规划》明确，将着力推动车控操作系统及计算平台、车规级芯片等自动驾驶技术和装备研制。汽车产业60%-70%的技术创新都是由汽车电子技术推动的，而芯片是设备智能化的核心。随着汽车智能化、车联网、安全汽车和新能源汽车时代的到来，汽车芯片的使用将更加广泛。我国提出的“制造2025”，“中国芯”等政策，芯片进口替代需求强烈，政府大力支持国内厂商自主研发芯片，获取产业链上高附加值，未来自主研发汽车芯片企业有望实现突破，打入国际主流厂商供应链，逐步取代进口芯片。</w:t>
      </w:r>
    </w:p>
    <w:p>
      <w:pPr>
        <w:spacing w:after="150"/>
      </w:pPr>
      <w:r>
        <w:rPr/>
        <w:t xml:space="preserve">半导体总成的前十大供应商：恩智浦、瑞萨电子、英飞凌、意法半导体、博世、德州仪器、安森美、罗姆半导体、东芝、亚德诺，掌控了全球车载半导体市场的80%以上的市场份额。为了加速智能驾驶量产落地，地平线于2020年9月发布了新一代汽车智能芯片征程3。作为目前国内唯一一家实现汽车智能芯片前装量产的企业，地平线征程2芯片已“上车”长安UNI-T、奇瑞蚂蚁、智己汽车、长安UNI-K、广汽埃安AION Y、东风岚图Free、江淮汽车思皓QX、广汽传祺GS4 Plus、上汽大通MAXUS MIFA概念车等9款车型。</w:t>
      </w:r>
    </w:p>
    <w:p>
      <w:pPr>
        <w:spacing w:after="150"/>
      </w:pPr>
      <w:r>
        <w:rPr/>
        <w:t xml:space="preserve">在激烈的市场竞争中，企业及投资者能否做出适时有效的市场决策是制胜的关键。汽车芯片行业研究报告就是为了解行情、分析环境提供依据，是企业了解市场和把握发展方向的重要手段，是辅助企业决策的重要工具。报告根据汽车芯片行业监测统计数据指标体系，研究一定时期内中国汽车芯片行业现状、变化及趋势。汽车芯片报告有助于企业及投资者洞察中国汽车芯片行业市场供需行为，评估中国汽车芯片行业投资价值，为相关企业提供第三方的决策支持。报告内容有助于汽车芯片行业企业、投资者了解市场供需情况，并可以为企业市场推广计划的制定提供第三方决策支持。该报告第一时间为客户提供中国汽车芯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芯片行业市场发展状况、关联行业发展状况、行业竞争状况、优势企业发展状况、消费现状以及行业营销进行了深入的分析，在总结中国汽车芯片行业发展历程的基础上，结合新时期的各方面因素，对中国汽车芯片行业的发展趋势给予了细致和审慎的预测论证。本报告是汽车芯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汽车芯片行业发展概述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一、我国汽车芯片技术进展分析</w:t>
      </w:r>
    </w:p>
    <w:p>
      <w:pPr>
        <w:spacing w:after="150"/>
      </w:pPr>
      <w:r>
        <w:rPr/>
        <w:t xml:space="preserve">二、技术现状及特点</w:t>
      </w:r>
    </w:p>
    <w:p>
      <w:pPr>
        <w:spacing w:after="150"/>
      </w:pPr>
      <w:r>
        <w:rPr/>
        <w:t xml:space="preserve">三、汽车芯片技术的未来发展趋势</w:t>
      </w:r>
    </w:p>
    <w:p>
      <w:pPr>
        <w:spacing w:after="150"/>
      </w:pPr>
      <w:r>
        <w:rPr>
          <w:b w:val="1"/>
          <w:bCs w:val="1"/>
        </w:rPr>
        <w:t xml:space="preserve">第三章 汽车芯片行业上下游产业链发展及影响分析</w:t>
      </w:r>
    </w:p>
    <w:p>
      <w:pPr>
        <w:spacing w:after="150"/>
      </w:pPr>
      <w:r>
        <w:rPr/>
        <w:t xml:space="preserve">第一节 产业链介绍</w:t>
      </w:r>
    </w:p>
    <w:p>
      <w:pPr>
        <w:spacing w:after="150"/>
      </w:pPr>
      <w:r>
        <w:rPr/>
        <w:t xml:space="preserve">一、汽车芯片行业产业链简介</w:t>
      </w:r>
    </w:p>
    <w:p>
      <w:pPr>
        <w:spacing w:after="150"/>
      </w:pPr>
      <w:r>
        <w:rPr/>
        <w:t xml:space="preserve">二、汽车芯片行业产业链特征分析</w:t>
      </w:r>
    </w:p>
    <w:p>
      <w:pPr>
        <w:spacing w:after="150"/>
      </w:pPr>
      <w:r>
        <w:rPr/>
        <w:t xml:space="preserve">三、汽车芯片业的产生对产业链的影响分析</w:t>
      </w:r>
    </w:p>
    <w:p>
      <w:pPr>
        <w:spacing w:after="150"/>
      </w:pPr>
      <w:r>
        <w:rPr/>
        <w:t xml:space="preserve">第二节 上游产业现状分析及其对汽车芯片行业的影响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世界汽车芯片产业发展对比及经验借鉴</w:t>
      </w:r>
    </w:p>
    <w:p>
      <w:pPr>
        <w:spacing w:after="150"/>
      </w:pPr>
      <w:r>
        <w:rPr/>
        <w:t xml:space="preserve">第一节 2024-2029年国际汽车芯片产业的发展</w:t>
      </w:r>
    </w:p>
    <w:p>
      <w:pPr>
        <w:spacing w:after="150"/>
      </w:pPr>
      <w:r>
        <w:rPr/>
        <w:t xml:space="preserve">一、世界汽车芯片产业发展综述</w:t>
      </w:r>
    </w:p>
    <w:p>
      <w:pPr>
        <w:spacing w:after="150"/>
      </w:pPr>
      <w:r>
        <w:rPr/>
        <w:t xml:space="preserve">二、全球汽车芯片产业竞争格局</w:t>
      </w:r>
    </w:p>
    <w:p>
      <w:pPr>
        <w:spacing w:after="150"/>
      </w:pPr>
      <w:r>
        <w:rPr/>
        <w:t xml:space="preserve">三、全球汽车芯片产业发展特点</w:t>
      </w:r>
    </w:p>
    <w:p>
      <w:pPr>
        <w:spacing w:after="150"/>
      </w:pPr>
      <w:r>
        <w:rPr/>
        <w:t xml:space="preserve">第二节 主要国家地区汽车芯片产业发展分析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世界汽车芯片产业发展趋势及前景分析</w:t>
      </w:r>
    </w:p>
    <w:p>
      <w:pPr>
        <w:spacing w:after="150"/>
      </w:pPr>
      <w:r>
        <w:rPr/>
        <w:t xml:space="preserve">一、汽车芯片技术发展及趋势分析</w:t>
      </w:r>
    </w:p>
    <w:p>
      <w:pPr>
        <w:spacing w:after="150"/>
      </w:pPr>
      <w:r>
        <w:rPr/>
        <w:t xml:space="preserve">二、汽车芯片产业发展趋势分析</w:t>
      </w:r>
    </w:p>
    <w:p>
      <w:pPr>
        <w:spacing w:after="150"/>
      </w:pPr>
      <w:r>
        <w:rPr/>
        <w:t xml:space="preserve">三、汽车芯片产业发展潜力分析</w:t>
      </w:r>
    </w:p>
    <w:p>
      <w:pPr>
        <w:spacing w:after="150"/>
      </w:pPr>
      <w:r>
        <w:rPr>
          <w:b w:val="1"/>
          <w:bCs w:val="1"/>
        </w:rPr>
        <w:t xml:space="preserve">第五章 中国汽车芯片市场运行综合分析</w:t>
      </w:r>
    </w:p>
    <w:p>
      <w:pPr>
        <w:spacing w:after="150"/>
      </w:pPr>
      <w:r>
        <w:rPr/>
        <w:t xml:space="preserve">第一节 汽车芯片行业市场发展基本情况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汽车芯片行业技术研发情况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2019-2023年汽车芯片主要应用市场发展分析</w:t>
      </w:r>
    </w:p>
    <w:p>
      <w:pPr>
        <w:spacing w:after="150"/>
      </w:pPr>
      <w:r>
        <w:rPr/>
        <w:t xml:space="preserve">第一节 ADAS</w:t>
      </w:r>
    </w:p>
    <w:p>
      <w:pPr>
        <w:spacing w:after="150"/>
      </w:pPr>
      <w:r>
        <w:rPr/>
        <w:t xml:space="preserve">一、ADAS发展地位</w:t>
      </w:r>
    </w:p>
    <w:p>
      <w:pPr>
        <w:spacing w:after="150"/>
      </w:pPr>
      <w:r>
        <w:rPr/>
        <w:t xml:space="preserve">二、芯片技术发展</w:t>
      </w:r>
    </w:p>
    <w:p>
      <w:pPr>
        <w:spacing w:after="150"/>
      </w:pPr>
      <w:r>
        <w:rPr/>
        <w:t xml:space="preserve">三、未来发展前景</w:t>
      </w:r>
    </w:p>
    <w:p>
      <w:pPr>
        <w:spacing w:after="150"/>
      </w:pPr>
      <w:r>
        <w:rPr/>
        <w:t xml:space="preserve">第二节 ABS</w:t>
      </w:r>
    </w:p>
    <w:p>
      <w:pPr>
        <w:spacing w:after="150"/>
      </w:pPr>
      <w:r>
        <w:rPr/>
        <w:t xml:space="preserve">一、系统工作原理</w:t>
      </w:r>
    </w:p>
    <w:p>
      <w:pPr>
        <w:spacing w:after="150"/>
      </w:pPr>
      <w:r>
        <w:rPr/>
        <w:t xml:space="preserve">二、系统发展趋势</w:t>
      </w:r>
    </w:p>
    <w:p>
      <w:pPr>
        <w:spacing w:after="150"/>
      </w:pPr>
      <w:r>
        <w:rPr/>
        <w:t xml:space="preserve">第三节 车载导航</w:t>
      </w:r>
    </w:p>
    <w:p>
      <w:pPr>
        <w:spacing w:after="150"/>
      </w:pPr>
      <w:r>
        <w:rPr/>
        <w:t xml:space="preserve">一、市场发展现状</w:t>
      </w:r>
    </w:p>
    <w:p>
      <w:pPr>
        <w:spacing w:after="150"/>
      </w:pPr>
      <w:r>
        <w:rPr/>
        <w:t xml:space="preserve">二、产品的智能化</w:t>
      </w:r>
    </w:p>
    <w:p>
      <w:pPr>
        <w:spacing w:after="150"/>
      </w:pPr>
      <w:r>
        <w:rPr/>
        <w:t xml:space="preserve">三、发展问题剖析</w:t>
      </w:r>
    </w:p>
    <w:p>
      <w:pPr>
        <w:spacing w:after="150"/>
      </w:pPr>
      <w:r>
        <w:rPr/>
        <w:t xml:space="preserve">四、未来发展方向</w:t>
      </w:r>
    </w:p>
    <w:p>
      <w:pPr>
        <w:spacing w:after="150"/>
      </w:pPr>
      <w:r>
        <w:rPr/>
        <w:t xml:space="preserve">第四节 空调系统</w:t>
      </w:r>
    </w:p>
    <w:p>
      <w:pPr>
        <w:spacing w:after="150"/>
      </w:pPr>
      <w:r>
        <w:rPr/>
        <w:t xml:space="preserve">一、市场发展形势</w:t>
      </w:r>
    </w:p>
    <w:p>
      <w:pPr>
        <w:spacing w:after="150"/>
      </w:pPr>
      <w:r>
        <w:rPr/>
        <w:t xml:space="preserve">二、企业竞争格局</w:t>
      </w:r>
    </w:p>
    <w:p>
      <w:pPr>
        <w:spacing w:after="150"/>
      </w:pPr>
      <w:r>
        <w:rPr/>
        <w:t xml:space="preserve">三、未来发展方向</w:t>
      </w:r>
    </w:p>
    <w:p>
      <w:pPr>
        <w:spacing w:after="150"/>
      </w:pPr>
      <w:r>
        <w:rPr/>
        <w:t xml:space="preserve">第五节 自动泊车系统</w:t>
      </w:r>
    </w:p>
    <w:p>
      <w:pPr>
        <w:spacing w:after="150"/>
      </w:pPr>
      <w:r>
        <w:rPr/>
        <w:t xml:space="preserve">一、系统运作原理</w:t>
      </w:r>
    </w:p>
    <w:p>
      <w:pPr>
        <w:spacing w:after="150"/>
      </w:pPr>
      <w:r>
        <w:rPr/>
        <w:t xml:space="preserve">二、技术推进动态</w:t>
      </w:r>
    </w:p>
    <w:p>
      <w:pPr>
        <w:spacing w:after="150"/>
      </w:pPr>
      <w:r>
        <w:rPr/>
        <w:t xml:space="preserve">三、未来市场前景</w:t>
      </w:r>
    </w:p>
    <w:p>
      <w:pPr>
        <w:spacing w:after="150"/>
      </w:pPr>
      <w:r>
        <w:rPr>
          <w:b w:val="1"/>
          <w:bCs w:val="1"/>
        </w:rPr>
        <w:t xml:space="preserve">第七章 2024-2029年中国汽车芯片市场需求分析及预测</w:t>
      </w:r>
    </w:p>
    <w:p>
      <w:pPr>
        <w:spacing w:after="150"/>
      </w:pPr>
      <w:r>
        <w:rPr/>
        <w:t xml:space="preserve">第一节 汽车芯片市场需求分析</w:t>
      </w:r>
    </w:p>
    <w:p>
      <w:pPr>
        <w:spacing w:after="150"/>
      </w:pPr>
      <w:r>
        <w:rPr/>
        <w:t xml:space="preserve">一、汽车芯片行业需求市场</w:t>
      </w:r>
    </w:p>
    <w:p>
      <w:pPr>
        <w:spacing w:after="150"/>
      </w:pPr>
      <w:r>
        <w:rPr/>
        <w:t xml:space="preserve">二、汽车芯片行业客户结构</w:t>
      </w:r>
    </w:p>
    <w:p>
      <w:pPr>
        <w:spacing w:after="150"/>
      </w:pPr>
      <w:r>
        <w:rPr/>
        <w:t xml:space="preserve">三、汽车芯片行业需求的地区差异</w:t>
      </w:r>
    </w:p>
    <w:p>
      <w:pPr>
        <w:spacing w:after="150"/>
      </w:pPr>
      <w:r>
        <w:rPr/>
        <w:t xml:space="preserve">第二节 2024-2029年供求平衡分析及未来发展趋势</w:t>
      </w:r>
    </w:p>
    <w:p>
      <w:pPr>
        <w:spacing w:after="150"/>
      </w:pPr>
      <w:r>
        <w:rPr/>
        <w:t xml:space="preserve">一、2024-2029年汽车芯片行业的需求预测</w:t>
      </w:r>
    </w:p>
    <w:p>
      <w:pPr>
        <w:spacing w:after="150"/>
      </w:pPr>
      <w:r>
        <w:rPr/>
        <w:t xml:space="preserve">二、2024-2029年汽车芯片供求平衡预测</w:t>
      </w:r>
    </w:p>
    <w:p>
      <w:pPr>
        <w:spacing w:after="150"/>
      </w:pPr>
      <w:r>
        <w:rPr>
          <w:b w:val="1"/>
          <w:bCs w:val="1"/>
        </w:rPr>
        <w:t xml:space="preserve">第八章 汽车芯片行业区域市场发展分析及预测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汽车芯片市场竞争格局分析</w:t>
      </w:r>
    </w:p>
    <w:p>
      <w:pPr>
        <w:spacing w:after="150"/>
      </w:pPr>
      <w:r>
        <w:rPr/>
        <w:t xml:space="preserve">第一节 汽车芯片行业竞争结构分析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汽车芯片行业竞争格局分析</w:t>
      </w:r>
    </w:p>
    <w:p>
      <w:pPr>
        <w:spacing w:after="150"/>
      </w:pPr>
      <w:r>
        <w:rPr/>
        <w:t xml:space="preserve">一、汽车芯片行业竞争分析</w:t>
      </w:r>
    </w:p>
    <w:p>
      <w:pPr>
        <w:spacing w:after="150"/>
      </w:pPr>
      <w:r>
        <w:rPr/>
        <w:t xml:space="preserve">二、国内外汽车芯片竞争分析</w:t>
      </w:r>
    </w:p>
    <w:p>
      <w:pPr>
        <w:spacing w:after="150"/>
      </w:pPr>
      <w:r>
        <w:rPr/>
        <w:t xml:space="preserve">三、中国汽车芯片市场竞争分析</w:t>
      </w:r>
    </w:p>
    <w:p>
      <w:pPr>
        <w:spacing w:after="150"/>
      </w:pPr>
      <w:r>
        <w:rPr>
          <w:b w:val="1"/>
          <w:bCs w:val="1"/>
        </w:rPr>
        <w:t xml:space="preserve">第十章 汽车芯片行业重点领先企业经营状况及前景规划分析</w:t>
      </w:r>
    </w:p>
    <w:p>
      <w:pPr>
        <w:spacing w:after="150"/>
      </w:pPr>
      <w:r>
        <w:rPr/>
        <w:t xml:space="preserve">第一节 大唐电信科技股份有限公司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比亚迪股份有限公司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珠海全志科技股份有限公司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中芯国际集成电路制造有限公司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上海先进半导体制造股份有限公司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2024-2029年汽车芯片行业发展趋势及影响因素</w:t>
      </w:r>
    </w:p>
    <w:p>
      <w:pPr>
        <w:spacing w:after="150"/>
      </w:pPr>
      <w:r>
        <w:rPr/>
        <w:t xml:space="preserve">第一节 2024-2029年汽车芯片行业市场前景分析</w:t>
      </w:r>
    </w:p>
    <w:p>
      <w:pPr>
        <w:spacing w:after="150"/>
      </w:pPr>
      <w:r>
        <w:rPr/>
        <w:t xml:space="preserve">一、汽车芯片市场容量分析</w:t>
      </w:r>
    </w:p>
    <w:p>
      <w:pPr>
        <w:spacing w:after="150"/>
      </w:pPr>
      <w:r>
        <w:rPr/>
        <w:t xml:space="preserve">二、汽车芯片行业利好利空政策</w:t>
      </w:r>
    </w:p>
    <w:p>
      <w:pPr>
        <w:spacing w:after="150"/>
      </w:pPr>
      <w:r>
        <w:rPr/>
        <w:t xml:space="preserve">三、汽车芯片行业发展前景分析</w:t>
      </w:r>
    </w:p>
    <w:p>
      <w:pPr>
        <w:spacing w:after="150"/>
      </w:pPr>
      <w:r>
        <w:rPr/>
        <w:t xml:space="preserve">第二节 2024-2029年汽车芯片行业未来发展预测分析</w:t>
      </w:r>
    </w:p>
    <w:p>
      <w:pPr>
        <w:spacing w:after="150"/>
      </w:pPr>
      <w:r>
        <w:rPr/>
        <w:t xml:space="preserve">一、中国汽车芯片发展方向分析</w:t>
      </w:r>
    </w:p>
    <w:p>
      <w:pPr>
        <w:spacing w:after="150"/>
      </w:pPr>
      <w:r>
        <w:rPr/>
        <w:t xml:space="preserve">二、2024-2029年中国汽车芯片行业发展规模</w:t>
      </w:r>
    </w:p>
    <w:p>
      <w:pPr>
        <w:spacing w:after="150"/>
      </w:pPr>
      <w:r>
        <w:rPr/>
        <w:t xml:space="preserve">三、2024-2029年中国汽车芯片行业发展趋势预测</w:t>
      </w:r>
    </w:p>
    <w:p>
      <w:pPr>
        <w:spacing w:after="150"/>
      </w:pPr>
      <w:r>
        <w:rPr/>
        <w:t xml:space="preserve">第三节 2024-2029年汽车芯片行业供需预测</w:t>
      </w:r>
    </w:p>
    <w:p>
      <w:pPr>
        <w:spacing w:after="150"/>
      </w:pPr>
      <w:r>
        <w:rPr/>
        <w:t xml:space="preserve">一、2024-2029年汽车芯片行业供给预测</w:t>
      </w:r>
    </w:p>
    <w:p>
      <w:pPr>
        <w:spacing w:after="150"/>
      </w:pPr>
      <w:r>
        <w:rPr/>
        <w:t xml:space="preserve">二、2024-2029年汽车芯片行业需求预测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2024-2029年汽车芯片行业投资方向与风险分析</w:t>
      </w:r>
    </w:p>
    <w:p>
      <w:pPr>
        <w:spacing w:after="150"/>
      </w:pPr>
      <w:r>
        <w:rPr/>
        <w:t xml:space="preserve">第一节 2024-2029年汽车芯片行业发展的有利因素与不利因素分析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2024-2029年汽车芯片行业产业发展的空白点分析</w:t>
      </w:r>
    </w:p>
    <w:p>
      <w:pPr>
        <w:spacing w:after="150"/>
      </w:pPr>
      <w:r>
        <w:rPr/>
        <w:t xml:space="preserve">第三节 2024-2029年汽车芯片行业投资回报率比较高的投资方向</w:t>
      </w:r>
    </w:p>
    <w:p>
      <w:pPr>
        <w:spacing w:after="150"/>
      </w:pPr>
      <w:r>
        <w:rPr/>
        <w:t xml:space="preserve">第四节 2024-2029年汽车芯片行业投资潜力与机会</w:t>
      </w:r>
    </w:p>
    <w:p>
      <w:pPr>
        <w:spacing w:after="150"/>
      </w:pPr>
      <w:r>
        <w:rPr/>
        <w:t xml:space="preserve">第五节 2024-2029年汽车芯片行业新进入者应注意的障碍因素</w:t>
      </w:r>
    </w:p>
    <w:p>
      <w:pPr>
        <w:spacing w:after="150"/>
      </w:pPr>
      <w:r>
        <w:rPr/>
        <w:t xml:space="preserve">第六节 2024-2029年中国汽车芯片行业投资风险分析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主要汽车芯片产业聚集区发展背景分析</w:t>
      </w:r>
    </w:p>
    <w:p>
      <w:pPr>
        <w:spacing w:after="150"/>
      </w:pPr>
      <w:r>
        <w:rPr/>
        <w:t xml:space="preserve">一、主要汽车芯片产业聚集区市场特点分析</w:t>
      </w:r>
    </w:p>
    <w:p>
      <w:pPr>
        <w:spacing w:after="150"/>
      </w:pPr>
      <w:r>
        <w:rPr/>
        <w:t xml:space="preserve">二、主要汽车芯片产业聚集区社会经济现状分析</w:t>
      </w:r>
    </w:p>
    <w:p>
      <w:pPr>
        <w:spacing w:after="150"/>
      </w:pPr>
      <w:r>
        <w:rPr/>
        <w:t xml:space="preserve">三、未来主要汽车芯片产业聚集区经济发展预测</w:t>
      </w:r>
    </w:p>
    <w:p>
      <w:pPr>
        <w:spacing w:after="150"/>
      </w:pPr>
      <w:r>
        <w:rPr/>
        <w:t xml:space="preserve">第三节 竞争对手渠道模式</w:t>
      </w:r>
    </w:p>
    <w:p>
      <w:pPr>
        <w:spacing w:after="150"/>
      </w:pPr>
      <w:r>
        <w:rPr/>
        <w:t xml:space="preserve">一、汽车芯片市场渠道情况</w:t>
      </w:r>
    </w:p>
    <w:p>
      <w:pPr>
        <w:spacing w:after="150"/>
      </w:pPr>
      <w:r>
        <w:rPr/>
        <w:t xml:space="preserve">二、汽车芯片竞争对手渠道模式</w:t>
      </w:r>
    </w:p>
    <w:p>
      <w:pPr>
        <w:spacing w:after="150"/>
      </w:pPr>
      <w:r>
        <w:rPr/>
        <w:t xml:space="preserve">三、汽车芯片直营代理分布情况</w:t>
      </w:r>
    </w:p>
    <w:p>
      <w:pPr>
        <w:spacing w:after="150"/>
      </w:pPr>
      <w:r>
        <w:rPr>
          <w:b w:val="1"/>
          <w:bCs w:val="1"/>
        </w:rPr>
        <w:t xml:space="preserve">第十四章 2024-2029年汽车芯片行业市场策略分析</w:t>
      </w:r>
    </w:p>
    <w:p>
      <w:pPr>
        <w:spacing w:after="150"/>
      </w:pPr>
      <w:r>
        <w:rPr/>
        <w:t xml:space="preserve">第一节 汽车芯片行业营销策略分析及建议</w:t>
      </w:r>
    </w:p>
    <w:p>
      <w:pPr>
        <w:spacing w:after="150"/>
      </w:pPr>
      <w:r>
        <w:rPr/>
        <w:t xml:space="preserve">一、汽车芯片行业营销模式</w:t>
      </w:r>
    </w:p>
    <w:p>
      <w:pPr>
        <w:spacing w:after="150"/>
      </w:pPr>
      <w:r>
        <w:rPr/>
        <w:t xml:space="preserve">二、汽车芯片行业营销策略</w:t>
      </w:r>
    </w:p>
    <w:p>
      <w:pPr>
        <w:spacing w:after="150"/>
      </w:pPr>
      <w:r>
        <w:rPr/>
        <w:t xml:space="preserve">第二节 汽车芯片行业企业经营发展分析及建议</w:t>
      </w:r>
    </w:p>
    <w:p>
      <w:pPr>
        <w:spacing w:after="150"/>
      </w:pPr>
      <w:r>
        <w:rPr/>
        <w:t xml:space="preserve">一、汽车芯片行业经营模式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图表：汽车芯片行业产业链示意图</w:t>
      </w:r>
    </w:p>
    <w:p>
      <w:pPr>
        <w:spacing w:after="150"/>
      </w:pPr>
      <w:r>
        <w:rPr/>
        <w:t xml:space="preserve">图表：2019-2023年汽车芯片行业上游产业供给情况</w:t>
      </w:r>
    </w:p>
    <w:p>
      <w:pPr>
        <w:spacing w:after="150"/>
      </w:pPr>
      <w:r>
        <w:rPr/>
        <w:t xml:space="preserve">图表：2019-2023年汽车芯片行业下游行业需求情况</w:t>
      </w:r>
    </w:p>
    <w:p>
      <w:pPr>
        <w:spacing w:after="150"/>
      </w:pPr>
      <w:r>
        <w:rPr/>
        <w:t xml:space="preserve">图表：2019-2023年汽车芯片行业全球发展状况</w:t>
      </w:r>
    </w:p>
    <w:p>
      <w:pPr>
        <w:spacing w:after="150"/>
      </w:pPr>
      <w:r>
        <w:rPr/>
        <w:t xml:space="preserve">图表：2019-2023年汽车芯片行业市场产品价格走势</w:t>
      </w:r>
    </w:p>
    <w:p>
      <w:pPr>
        <w:spacing w:after="150"/>
      </w:pPr>
      <w:r>
        <w:rPr/>
        <w:t xml:space="preserve">图表：2024-2029年汽车芯片行业市场产品价格趋势预测</w:t>
      </w:r>
    </w:p>
    <w:p>
      <w:pPr>
        <w:spacing w:after="150"/>
      </w:pPr>
      <w:r>
        <w:rPr/>
        <w:t xml:space="preserve">图表：2019-2023年汽车芯片行业企业数量</w:t>
      </w:r>
    </w:p>
    <w:p>
      <w:pPr>
        <w:spacing w:after="150"/>
      </w:pPr>
      <w:r>
        <w:rPr/>
        <w:t xml:space="preserve">图表：2019-2023年汽车芯片行业企业数量走势图</w:t>
      </w:r>
    </w:p>
    <w:p>
      <w:pPr>
        <w:spacing w:after="150"/>
      </w:pPr>
      <w:r>
        <w:rPr/>
        <w:t xml:space="preserve">图表：2019-2023年汽车芯片行业资产总额</w:t>
      </w:r>
    </w:p>
    <w:p>
      <w:pPr>
        <w:spacing w:after="150"/>
      </w:pPr>
      <w:r>
        <w:rPr/>
        <w:t xml:space="preserve">图表：2019-2023年汽车芯片行业总资产增长趋势图</w:t>
      </w:r>
    </w:p>
    <w:p>
      <w:pPr>
        <w:spacing w:after="150"/>
      </w:pPr>
      <w:r>
        <w:rPr/>
        <w:t xml:space="preserve">图表：2019-2023年汽车芯片行业利润总额</w:t>
      </w:r>
    </w:p>
    <w:p>
      <w:pPr>
        <w:spacing w:after="150"/>
      </w:pPr>
      <w:r>
        <w:rPr/>
        <w:t xml:space="preserve">图表：2019-2023年汽车芯片行业利润总额增长趋势图</w:t>
      </w:r>
    </w:p>
    <w:p>
      <w:pPr>
        <w:spacing w:after="150"/>
      </w:pPr>
      <w:r>
        <w:rPr/>
        <w:t xml:space="preserve">图表：2019-2023年汽车芯片行业销售收入</w:t>
      </w:r>
    </w:p>
    <w:p>
      <w:pPr>
        <w:spacing w:after="150"/>
      </w:pPr>
      <w:r>
        <w:rPr/>
        <w:t xml:space="preserve">图表：2019-2023年汽车芯片行业销售收入增长趋势图</w:t>
      </w:r>
    </w:p>
    <w:p>
      <w:pPr>
        <w:spacing w:after="150"/>
      </w:pPr>
      <w:r>
        <w:rPr/>
        <w:t xml:space="preserve">图表：2019-2023年汽车芯片业产销率趋势图</w:t>
      </w:r>
    </w:p>
    <w:p>
      <w:pPr>
        <w:spacing w:after="150"/>
      </w:pPr>
      <w:r>
        <w:rPr/>
        <w:t xml:space="preserve">图表：2019-2023年汽车芯片行业盈利能力状况</w:t>
      </w:r>
    </w:p>
    <w:p>
      <w:pPr>
        <w:spacing w:after="150"/>
      </w:pPr>
      <w:r>
        <w:rPr/>
        <w:t xml:space="preserve">图表：2019-2023年汽车芯片行业偿债能力状况</w:t>
      </w:r>
    </w:p>
    <w:p>
      <w:pPr>
        <w:spacing w:after="150"/>
      </w:pPr>
      <w:r>
        <w:rPr/>
        <w:t xml:space="preserve">图表：2019-2023年汽车芯片行业营运能力状况</w:t>
      </w:r>
    </w:p>
    <w:p>
      <w:pPr>
        <w:spacing w:after="150"/>
      </w:pPr>
      <w:r>
        <w:rPr/>
        <w:t xml:space="preserve">图表：2019-2023年汽车芯片行业发展能力状况</w:t>
      </w:r>
    </w:p>
    <w:p>
      <w:pPr>
        <w:spacing w:after="150"/>
      </w:pPr>
      <w:r>
        <w:rPr/>
        <w:t xml:space="preserve">图表：2019-2023年汽车芯片行业需求状况</w:t>
      </w:r>
    </w:p>
    <w:p>
      <w:pPr>
        <w:spacing w:after="150"/>
      </w:pPr>
      <w:r>
        <w:rPr/>
        <w:t xml:space="preserve">图表：2024-2029年汽车芯片行业需求预测</w:t>
      </w:r>
    </w:p>
    <w:p>
      <w:pPr>
        <w:spacing w:after="150"/>
      </w:pPr>
      <w:r>
        <w:rPr/>
        <w:t xml:space="preserve">图表：2024-2029年汽车芯片行业市场规模预测</w:t>
      </w:r>
    </w:p>
    <w:p>
      <w:pPr>
        <w:spacing w:after="150"/>
      </w:pPr>
      <w:r>
        <w:rPr/>
        <w:t xml:space="preserve">图表：2024-2029年汽车芯片行业发展前景预测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2024-2029年中国汽车芯片市场深度全景调研及“十四五”发展前景预测报告</dc:title>
  <dc:description>2024-2029年中国汽车芯片市场深度全景调研及“十四五”发展前景预测报告</dc:description>
  <dc:subject>2024-2029年中国汽车芯片市场深度全景调研及“十四五”发展前景预测报告</dc:subject>
  <cp:keywords>研究报告</cp:keywords>
  <cp:category>研究报告</cp:category>
  <cp:lastModifiedBy>北京中道泰和信息咨询有限公司</cp:lastModifiedBy>
  <dcterms:created xsi:type="dcterms:W3CDTF">2024-01-24T08:38:29+08:00</dcterms:created>
  <dcterms:modified xsi:type="dcterms:W3CDTF">2024-01-24T08:38:29+08:00</dcterms:modified>
</cp:coreProperties>
</file>

<file path=docProps/custom.xml><?xml version="1.0" encoding="utf-8"?>
<Properties xmlns="http://schemas.openxmlformats.org/officeDocument/2006/custom-properties" xmlns:vt="http://schemas.openxmlformats.org/officeDocument/2006/docPropsVTypes"/>
</file>