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2024-2029年中国男装行业市场竞争趋势及投资战略分析报告</w:t>
      </w:r>
    </w:p>
    <w:p>
      <w:pPr>
        <w:spacing w:after="150"/>
      </w:pPr>
      <w:r>
        <w:rPr>
          <w:b w:val="1"/>
          <w:bCs w:val="1"/>
        </w:rPr>
        <w:t xml:space="preserve">报告简介</w:t>
      </w:r>
    </w:p>
    <w:p>
      <w:pPr>
        <w:spacing w:after="150"/>
      </w:pPr>
      <w:r>
        <w:rPr/>
        <w:t xml:space="preserve">对于蓄势待发的中国男装来说，经过多年的发展，中国男装行业已经成为服装业中最为成熟的一个子行业，在生产、管理、营销等各个环节上都是日趋合理和完善。中国男装产业已经形成了包括以江浙沪地区的上海、宁波、温州为代表的“浙派”男装产业集群，以闽东南的晋江、石狮为代表的“闽派”男装产业集群，以及借助港、澳等海外优势而独立成长的粤南珠三角男装产业集群。</w:t>
      </w:r>
    </w:p>
    <w:p>
      <w:pPr>
        <w:spacing w:after="150"/>
      </w:pPr>
      <w:r>
        <w:rPr/>
        <w:t xml:space="preserve">近年来，我国男装市场稳定扩容，在整体消费增速放缓的大环境下依然保持了稳定的成长性。我国男装产业具备了一定的规模，形成了独具特色的产业集群，而且男装成衣工艺技术有了大幅提高，企业运营更多元化、专业化，国际化程度已有明显提高。根据数据，2009-2019年，我国男装行业市场规模由3081亿元增加至5959亿元，年均复合增长率为6.82%。</w:t>
      </w:r>
    </w:p>
    <w:p>
      <w:pPr>
        <w:spacing w:after="150"/>
      </w:pPr>
      <w:r>
        <w:rPr/>
        <w:t xml:space="preserve">另外，男装发展将日趋多元化，跨界合作与联名经营、快时尚与慢生活等新趋势，将给男装市场带来新机会。比如相关服装企业正是凭着跨界发展，似乎在更短的时间内积累了更多的财富，企业整体也获得了快速发展。跨界合作与联名经营、快时尚与慢生活等新趋势，将给男装市场带来新机会。男装零售市场的商业模式将进一步创新，营销网络将向复合式、立体式方向发展，向电子商务、会员俱乐部等新模式快速发展。预计未来5年，国内男装市场零售额年复合增长率约11.8%。</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第四章 2019-2023年男装行业分析</w:t>
      </w:r>
    </w:p>
    <w:p>
      <w:pPr>
        <w:spacing w:after="150"/>
      </w:pPr>
      <w:r>
        <w:rPr/>
        <w:t xml:space="preserve">第一节 2019-2023年世界男装发展总体状况</w:t>
      </w:r>
    </w:p>
    <w:p>
      <w:pPr>
        <w:spacing w:after="150"/>
      </w:pPr>
      <w:r>
        <w:rPr/>
        <w:t xml:space="preserve">一、国际男装行业结构面临发展变局</w:t>
      </w:r>
    </w:p>
    <w:p>
      <w:pPr>
        <w:spacing w:after="150"/>
      </w:pPr>
      <w:r>
        <w:rPr/>
        <w:t xml:space="preserve">二、2019-2023年全球男装市场持续扩张</w:t>
      </w:r>
    </w:p>
    <w:p>
      <w:pPr>
        <w:spacing w:after="150"/>
      </w:pPr>
      <w:r>
        <w:rPr/>
        <w:t xml:space="preserve">三、2019-2023年国际男装市场发展态势</w:t>
      </w:r>
    </w:p>
    <w:p>
      <w:pPr>
        <w:spacing w:after="150"/>
      </w:pPr>
      <w:r>
        <w:rPr/>
        <w:t xml:space="preserve">四、经济全球化下国外男装开发的策略</w:t>
      </w:r>
    </w:p>
    <w:p>
      <w:pPr>
        <w:spacing w:after="150"/>
      </w:pPr>
      <w:r>
        <w:rPr/>
        <w:t xml:space="preserve">第二节 2019-2023年中国男装行业的发展</w:t>
      </w:r>
    </w:p>
    <w:p>
      <w:pPr>
        <w:spacing w:after="150"/>
      </w:pPr>
      <w:r>
        <w:rPr/>
        <w:t xml:space="preserve">一、我国男装行业发展取得的进步</w:t>
      </w:r>
    </w:p>
    <w:p>
      <w:pPr>
        <w:spacing w:after="150"/>
      </w:pPr>
      <w:r>
        <w:rPr/>
        <w:t xml:space="preserve">二、2019-2023年中国男装行业发展态势</w:t>
      </w:r>
    </w:p>
    <w:p>
      <w:pPr>
        <w:spacing w:after="150"/>
      </w:pPr>
      <w:r>
        <w:rPr/>
        <w:t xml:space="preserve">三、中国男装行业逐步向优势区域集聚</w:t>
      </w:r>
    </w:p>
    <w:p>
      <w:pPr>
        <w:spacing w:after="150"/>
      </w:pPr>
      <w:r>
        <w:rPr/>
        <w:t xml:space="preserve">四、我国男装行业的政策导向分析</w:t>
      </w:r>
    </w:p>
    <w:p>
      <w:pPr>
        <w:spacing w:after="150"/>
      </w:pPr>
      <w:r>
        <w:rPr/>
        <w:t xml:space="preserve">第三节 男装行业的投资机遇</w:t>
      </w:r>
    </w:p>
    <w:p>
      <w:pPr>
        <w:spacing w:after="150"/>
      </w:pPr>
      <w:r>
        <w:rPr/>
        <w:t xml:space="preserve">一、我国男装行业面临的政策机遇</w:t>
      </w:r>
    </w:p>
    <w:p>
      <w:pPr>
        <w:spacing w:after="150"/>
      </w:pPr>
      <w:r>
        <w:rPr/>
        <w:t xml:space="preserve">二、产业结构调整为男装发展提供良机</w:t>
      </w:r>
    </w:p>
    <w:p>
      <w:pPr>
        <w:spacing w:after="150"/>
      </w:pPr>
      <w:r>
        <w:rPr/>
        <w:t xml:space="preserve">三、我国男装行业投资潜力</w:t>
      </w:r>
    </w:p>
    <w:p>
      <w:pPr>
        <w:spacing w:after="150"/>
      </w:pPr>
      <w:r>
        <w:rPr/>
        <w:t xml:space="preserve">第四节 男装行业发展存在的问题</w:t>
      </w:r>
    </w:p>
    <w:p>
      <w:pPr>
        <w:spacing w:after="150"/>
      </w:pPr>
      <w:r>
        <w:rPr/>
        <w:t xml:space="preserve">一、中国男装行业化发展的主要瓶颈</w:t>
      </w:r>
    </w:p>
    <w:p>
      <w:pPr>
        <w:spacing w:after="150"/>
      </w:pPr>
      <w:r>
        <w:rPr/>
        <w:t xml:space="preserve">二、我国男装行业发展中存在的不足</w:t>
      </w:r>
    </w:p>
    <w:p>
      <w:pPr>
        <w:spacing w:after="150"/>
      </w:pPr>
      <w:r>
        <w:rPr/>
        <w:t xml:space="preserve">三、制约中国男装行业发展的因素</w:t>
      </w:r>
    </w:p>
    <w:p>
      <w:pPr>
        <w:spacing w:after="150"/>
      </w:pPr>
      <w:r>
        <w:rPr/>
        <w:t xml:space="preserve">四、我国男装行业发展面临的挑战</w:t>
      </w:r>
    </w:p>
    <w:p>
      <w:pPr>
        <w:spacing w:after="150"/>
      </w:pPr>
      <w:r>
        <w:rPr/>
        <w:t xml:space="preserve">第五节 促进我国男装行业发展的对策</w:t>
      </w:r>
    </w:p>
    <w:p>
      <w:pPr>
        <w:spacing w:after="150"/>
      </w:pPr>
      <w:r>
        <w:rPr/>
        <w:t xml:space="preserve">一、加快我国男装行业发展的对策</w:t>
      </w:r>
    </w:p>
    <w:p>
      <w:pPr>
        <w:spacing w:after="150"/>
      </w:pPr>
      <w:r>
        <w:rPr/>
        <w:t xml:space="preserve">二、促进男装行业健康发展的思路</w:t>
      </w:r>
    </w:p>
    <w:p>
      <w:pPr>
        <w:spacing w:after="150"/>
      </w:pPr>
      <w:r>
        <w:rPr/>
        <w:t xml:space="preserve">三、发展壮大中国男装行业的策略简析</w:t>
      </w:r>
    </w:p>
    <w:p>
      <w:pPr>
        <w:spacing w:after="150"/>
      </w:pPr>
      <w:r>
        <w:rPr/>
        <w:t xml:space="preserve">四、区域男装行业发展壮大的政策建议</w:t>
      </w:r>
    </w:p>
    <w:p>
      <w:pPr>
        <w:spacing w:after="150"/>
      </w:pPr>
      <w:r>
        <w:rPr>
          <w:b w:val="1"/>
          <w:bCs w:val="1"/>
        </w:rPr>
        <w:t xml:space="preserve">第五章 2019-2023年中国男装产业运行环境分析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2019-2023年中国男装产业政策环境分析</w:t>
      </w:r>
    </w:p>
    <w:p>
      <w:pPr>
        <w:spacing w:after="150"/>
      </w:pPr>
      <w:r>
        <w:rPr/>
        <w:t xml:space="preserve">一、男装产业政策分析</w:t>
      </w:r>
    </w:p>
    <w:p>
      <w:pPr>
        <w:spacing w:after="150"/>
      </w:pPr>
      <w:r>
        <w:rPr/>
        <w:t xml:space="preserve">二、男装标准分析</w:t>
      </w:r>
    </w:p>
    <w:p>
      <w:pPr>
        <w:spacing w:after="150"/>
      </w:pPr>
      <w:r>
        <w:rPr/>
        <w:t xml:space="preserve">第三节 2019-2023年中国男装产业社会环境分析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2019-2023年中国男装产业运行走势分析</w:t>
      </w:r>
    </w:p>
    <w:p>
      <w:pPr>
        <w:spacing w:after="150"/>
      </w:pPr>
      <w:r>
        <w:rPr/>
        <w:t xml:space="preserve">第一节 2019-2023年中国男装产业发展概述</w:t>
      </w:r>
    </w:p>
    <w:p>
      <w:pPr>
        <w:spacing w:after="150"/>
      </w:pPr>
      <w:r>
        <w:rPr/>
        <w:t xml:space="preserve">一、男装产业回顾</w:t>
      </w:r>
    </w:p>
    <w:p>
      <w:pPr>
        <w:spacing w:after="150"/>
      </w:pPr>
      <w:r>
        <w:rPr/>
        <w:t xml:space="preserve">二、世界男装市场分析</w:t>
      </w:r>
    </w:p>
    <w:p>
      <w:pPr>
        <w:spacing w:after="150"/>
      </w:pPr>
      <w:r>
        <w:rPr/>
        <w:t xml:space="preserve">第二节 2019-2023年中国男装产业运行态势分析</w:t>
      </w:r>
    </w:p>
    <w:p>
      <w:pPr>
        <w:spacing w:after="150"/>
      </w:pPr>
      <w:r>
        <w:rPr/>
        <w:t xml:space="preserve">一、男装价格分析</w:t>
      </w:r>
    </w:p>
    <w:p>
      <w:pPr>
        <w:spacing w:after="150"/>
      </w:pPr>
      <w:r>
        <w:rPr/>
        <w:t xml:space="preserve">二、世界先进水平的男装</w:t>
      </w:r>
    </w:p>
    <w:p>
      <w:pPr>
        <w:spacing w:after="150"/>
      </w:pPr>
      <w:r>
        <w:rPr/>
        <w:t xml:space="preserve">第三节 2019-2023年中国男装产业发展存在问题分析</w:t>
      </w:r>
    </w:p>
    <w:p>
      <w:pPr>
        <w:spacing w:after="150"/>
      </w:pPr>
      <w:r>
        <w:rPr>
          <w:b w:val="1"/>
          <w:bCs w:val="1"/>
        </w:rPr>
        <w:t xml:space="preserve">第七章 2019-2023年中国男装产业市场运行态势分析</w:t>
      </w:r>
    </w:p>
    <w:p>
      <w:pPr>
        <w:spacing w:after="150"/>
      </w:pPr>
      <w:r>
        <w:rPr/>
        <w:t xml:space="preserve">第一节 2019-2023年中国男装产业市场发展总况</w:t>
      </w:r>
    </w:p>
    <w:p>
      <w:pPr>
        <w:spacing w:after="150"/>
      </w:pPr>
      <w:r>
        <w:rPr/>
        <w:t xml:space="preserve">一、男装市场情况分析</w:t>
      </w:r>
    </w:p>
    <w:p>
      <w:pPr>
        <w:spacing w:after="150"/>
      </w:pPr>
      <w:r>
        <w:rPr/>
        <w:t xml:space="preserve">二、男装需求分析</w:t>
      </w:r>
    </w:p>
    <w:p>
      <w:pPr>
        <w:spacing w:after="150"/>
      </w:pPr>
      <w:r>
        <w:rPr/>
        <w:t xml:space="preserve">三、男装需求特点分析</w:t>
      </w:r>
    </w:p>
    <w:p>
      <w:pPr>
        <w:spacing w:after="150"/>
      </w:pPr>
      <w:r>
        <w:rPr>
          <w:b w:val="1"/>
          <w:bCs w:val="1"/>
        </w:rPr>
        <w:t xml:space="preserve">第八章 2019-2023年中国男装行业主要数据监测分析</w:t>
      </w:r>
    </w:p>
    <w:p>
      <w:pPr>
        <w:spacing w:after="150"/>
      </w:pPr>
      <w:r>
        <w:rPr/>
        <w:t xml:space="preserve">第一节 2019-2023年中国男装行业规模分析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2019-2023年中国男装行业结构分析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2019-2023年中国男装行业盈利能力分析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竞争格局分析</w:t>
      </w:r>
    </w:p>
    <w:p>
      <w:pPr>
        <w:spacing w:after="150"/>
      </w:pPr>
      <w:r>
        <w:rPr>
          <w:b w:val="1"/>
          <w:bCs w:val="1"/>
        </w:rPr>
        <w:t xml:space="preserve">第九章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第十章 2019-2023年男装行业企业竞争格局分析</w:t>
      </w:r>
    </w:p>
    <w:p>
      <w:pPr>
        <w:spacing w:after="150"/>
      </w:pPr>
      <w:r>
        <w:rPr/>
        <w:t xml:space="preserve">第一节 杉杉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报喜鸟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雅戈尔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希努尔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2024-2029年中国男装行业供需预测</w:t>
      </w:r>
    </w:p>
    <w:p>
      <w:pPr>
        <w:spacing w:after="150"/>
      </w:pPr>
      <w:r>
        <w:rPr/>
        <w:t xml:space="preserve">一、中国男装供给预测</w:t>
      </w:r>
    </w:p>
    <w:p>
      <w:pPr>
        <w:spacing w:after="150"/>
      </w:pPr>
      <w:r>
        <w:rPr/>
        <w:t xml:space="preserve">二、中国男装产量预测</w:t>
      </w:r>
    </w:p>
    <w:p>
      <w:pPr>
        <w:spacing w:after="150"/>
      </w:pPr>
      <w:r>
        <w:rPr/>
        <w:t xml:space="preserve">三、中国男装需求预测</w:t>
      </w:r>
    </w:p>
    <w:p>
      <w:pPr>
        <w:spacing w:after="150"/>
      </w:pPr>
      <w:r>
        <w:rPr/>
        <w:t xml:space="preserve">四、中国男装供需平衡预测</w:t>
      </w:r>
    </w:p>
    <w:p>
      <w:pPr>
        <w:spacing w:after="150"/>
      </w:pPr>
      <w:r>
        <w:rPr/>
        <w:t xml:space="preserve">第三节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对男装行业投资机会与风险分析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三、2019-2023年男装投资机会</w:t>
      </w:r>
    </w:p>
    <w:p>
      <w:pPr>
        <w:spacing w:after="150"/>
      </w:pPr>
      <w:r>
        <w:rPr/>
        <w:t xml:space="preserve">四、2019-2023年男装投资新方向</w:t>
      </w:r>
    </w:p>
    <w:p>
      <w:pPr>
        <w:spacing w:after="150"/>
      </w:pPr>
      <w:r>
        <w:rPr/>
        <w:t xml:space="preserve">五、2024-2029年男装行业投资的建议</w:t>
      </w:r>
    </w:p>
    <w:p>
      <w:pPr>
        <w:spacing w:after="150"/>
      </w:pPr>
      <w:r>
        <w:rPr/>
        <w:t xml:space="preserve">第二节 影响男装行业发展的主要因素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图表：2019-2023年男装行业资产分析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2024-2029年中国男装行业市场竞争趋势及投资战略分析报告</dc:title>
  <dc:description>2024-2029年中国男装行业市场竞争趋势及投资战略分析报告</dc:description>
  <dc:subject>2024-2029年中国男装行业市场竞争趋势及投资战略分析报告</dc:subject>
  <cp:keywords>研究报告</cp:keywords>
  <cp:category>研究报告</cp:category>
  <cp:lastModifiedBy>北京中道泰和信息咨询有限公司</cp:lastModifiedBy>
  <dcterms:created xsi:type="dcterms:W3CDTF">2024-01-24T08:35:22+08:00</dcterms:created>
  <dcterms:modified xsi:type="dcterms:W3CDTF">2024-01-24T08:35:22+08:00</dcterms:modified>
</cp:coreProperties>
</file>

<file path=docProps/custom.xml><?xml version="1.0" encoding="utf-8"?>
<Properties xmlns="http://schemas.openxmlformats.org/officeDocument/2006/custom-properties" xmlns:vt="http://schemas.openxmlformats.org/officeDocument/2006/docPropsVTypes"/>
</file>