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2024-2029年中国融资租赁行业需求调研与发展前景预测报告</w:t>
      </w:r>
    </w:p>
    <w:p>
      <w:pPr>
        <w:spacing w:after="150"/>
      </w:pPr>
      <w:r>
        <w:rPr>
          <w:b w:val="1"/>
          <w:bCs w:val="1"/>
        </w:rPr>
        <w:t xml:space="preserve">报告简介</w:t>
      </w:r>
    </w:p>
    <w:p>
      <w:pPr>
        <w:spacing w:after="150"/>
      </w:pPr>
      <w:r>
        <w:rPr/>
        <w:t xml:space="preserve">融资租赁是指具有融资性质和所有权转移特点的设备租赁业务。即出租人根据承租人所要求的规格、型号、性能等条件，购入设备租赁给承租人，合同期内设备所有权属于出租人，承租人只拥有使用权，合同期满付清租金后，承租人有权按残值购入设备，以拥有设备的所有权。</w:t>
      </w:r>
    </w:p>
    <w:p>
      <w:pPr>
        <w:spacing w:after="150"/>
      </w:pPr>
      <w:r>
        <w:rPr/>
        <w:t xml:space="preserve">中国融资租赁近几年发展速度非常快。2020年，新增动产融资登记数量为3196943笔，与2019年相比增长94.5%;其中，新增融资租赁登记数量达到2110964笔，与2019年相比增长106%，已成为推动动产融资登记数量上涨的主要力量。截至2020年12月31日，动产融资统一登记公示系统累计共有融资租赁行业注册用户3135家。在现有注册用户中，外商投资融资租赁公司共有2532家，内资试点融资租赁公司517家，金融租赁等金融机构86家。从融资租赁注册用户所在地区情况来看，2020年上海用户的新增融资租赁登记数量最多，占比67.0%，位居全国之首;天津、北京、江苏三地紧随其后，分别占比9.8%、6.8%、6.5%，这四个地区注册用户的融资租赁登记数量占比高达90%以上;而其余省份新增融资租赁登记数量相对较少。</w:t>
      </w:r>
    </w:p>
    <w:p>
      <w:pPr>
        <w:spacing w:after="150"/>
      </w:pPr>
      <w:r>
        <w:rPr/>
        <w:t xml:space="preserve">2018年2月9日，沪深交易所、机构间私募产品报价与服务系统相继发布了《融资租赁债权资产支持证券挂牌条件确认指南》和配套的《融资租赁债权资产支持证券信息披露指南》，进一步明确了融资租赁债权资产证券化的挂牌要求，并对融资租赁ABS的发行和存续期管理进行了规范。2020年1月8日，银保监会就《融资租赁公司监督管理暂行办法(征求意见稿)》公开征求意见。意见指出，鼓励地方政府加大政策扶持力度，引导融资租赁公司回归本源，在促进装备制造业发展、企业技术升级改造、设备进出口等方面发挥重要作用。2020年6月30日15部门联合印发了《关于进一步促进服务型制造发展的指导意见》。鼓励融资租赁公司、金融机构在依法合规、风险可控的前提下，为生产制造提供融资租赁、卖(买)方信贷、保险保障等配套金融服务。支持领军企业整合产业链与信息链，发挥业务合作对风险防控的积极作用，配合金融机构开展供应链金融业务，提高上下游中小企业融资能力。</w:t>
      </w:r>
    </w:p>
    <w:p>
      <w:pPr>
        <w:spacing w:after="150"/>
      </w:pPr>
      <w:r>
        <w:rPr/>
        <w:t xml:space="preserve">在“十三五”乃至更长一段时期内，我国融资租赁行业将保持快速增长的发展态势，新常态经济条件下租赁行业发展将面临五大战略机遇：一是产业结构转型升级释放巨大融资租赁需求;二是城镇化和工业化为融资租赁业提供发展空间;三是深化金融改革为租赁企业拓宽融资渠道;四是互联网金融成为融资租赁业增长的重要引擎;五是监管环境优化为融资租赁业发展保驾护航。</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安全网络行业进行了长期追踪，结合我们对安全网络相关企业的调查研究，对我国安全网络行业发展现状与前景、市场竞争格局与形势、赢利水平与企业发展、投资策略与风险预警、发展趋势与规划建议等进行深入研究。报告揭示了安全网络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融资租赁行业发展综述</w:t>
      </w:r>
    </w:p>
    <w:p>
      <w:pPr>
        <w:spacing w:after="150"/>
      </w:pPr>
      <w:r>
        <w:rPr/>
        <w:t xml:space="preserve">第一节 融资租赁的定义及分类</w:t>
      </w:r>
    </w:p>
    <w:p>
      <w:pPr>
        <w:spacing w:after="150"/>
      </w:pPr>
      <w:r>
        <w:rPr/>
        <w:t xml:space="preserve">一、融资租赁定义</w:t>
      </w:r>
    </w:p>
    <w:p>
      <w:pPr>
        <w:spacing w:after="150"/>
      </w:pPr>
      <w:r>
        <w:rPr/>
        <w:t xml:space="preserve">二、融资租赁业务分类</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1、国务院2019-2023年融资租赁指导意见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三、十四五期间国内宏观经济预测</w:t>
      </w:r>
    </w:p>
    <w:p>
      <w:pPr>
        <w:spacing w:after="150"/>
      </w:pPr>
      <w:r>
        <w:rPr/>
        <w:t xml:space="preserve">第三节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第四节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四、全球融资租赁行业发展规模</w:t>
      </w:r>
    </w:p>
    <w:p>
      <w:pPr>
        <w:spacing w:after="150"/>
      </w:pPr>
      <w:r>
        <w:rPr/>
        <w:t xml:space="preserve">五、全球融资租赁市场份额分布</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第二部分 行业深度分析</w:t>
      </w:r>
    </w:p>
    <w:p>
      <w:pPr>
        <w:spacing w:after="150"/>
      </w:pPr>
      <w:r>
        <w:rPr>
          <w:b w:val="1"/>
          <w:bCs w:val="1"/>
        </w:rPr>
        <w:t xml:space="preserve">第四章 我国融资租赁行业运行现状分析</w:t>
      </w:r>
    </w:p>
    <w:p>
      <w:pPr>
        <w:spacing w:after="150"/>
      </w:pPr>
      <w:r>
        <w:rPr/>
        <w:t xml:space="preserve">第一节 我国融资租赁行业发展状况分析</w:t>
      </w:r>
    </w:p>
    <w:p>
      <w:pPr>
        <w:spacing w:after="150"/>
      </w:pPr>
      <w:r>
        <w:rPr/>
        <w:t xml:space="preserve">一、我国融资租赁行业发展阶段</w:t>
      </w:r>
    </w:p>
    <w:p>
      <w:pPr>
        <w:spacing w:after="150"/>
      </w:pPr>
      <w:r>
        <w:rPr/>
        <w:t xml:space="preserve">二、我国融资租赁行业发展总体概况</w:t>
      </w:r>
    </w:p>
    <w:p>
      <w:pPr>
        <w:spacing w:after="150"/>
      </w:pPr>
      <w:r>
        <w:rPr/>
        <w:t xml:space="preserve">第二节 我国融资租赁行业发展现状</w:t>
      </w:r>
    </w:p>
    <w:p>
      <w:pPr>
        <w:spacing w:after="150"/>
      </w:pPr>
      <w:r>
        <w:rPr/>
        <w:t xml:space="preserve">一、我国融资租赁行业市场规模</w:t>
      </w:r>
    </w:p>
    <w:p>
      <w:pPr>
        <w:spacing w:after="150"/>
      </w:pPr>
      <w:r>
        <w:rPr/>
        <w:t xml:space="preserve">二、我国融资租赁行业发展分析</w:t>
      </w:r>
    </w:p>
    <w:p>
      <w:pPr>
        <w:spacing w:after="150"/>
      </w:pPr>
      <w:r>
        <w:rPr>
          <w:b w:val="1"/>
          <w:bCs w:val="1"/>
        </w:rPr>
        <w:t xml:space="preserve">第五章 我国融资租赁行业整体经济运行分析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三、融资租赁行业运营成本</w:t>
      </w:r>
    </w:p>
    <w:p>
      <w:pPr>
        <w:spacing w:after="150"/>
      </w:pPr>
      <w:r>
        <w:rPr/>
        <w:t xml:space="preserve">四、融资租赁行业经营利润</w:t>
      </w:r>
    </w:p>
    <w:p>
      <w:pPr>
        <w:spacing w:after="150"/>
      </w:pPr>
      <w:r>
        <w:rPr/>
        <w:t xml:space="preserve">第六节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第七节 融资租赁行业运行问题分析</w:t>
      </w:r>
    </w:p>
    <w:p>
      <w:pPr>
        <w:spacing w:after="150"/>
      </w:pPr>
      <w:r>
        <w:rPr/>
        <w:t xml:space="preserve">一、行业认知问题</w:t>
      </w:r>
    </w:p>
    <w:p>
      <w:pPr>
        <w:spacing w:after="150"/>
      </w:pPr>
      <w:r>
        <w:rPr/>
        <w:t xml:space="preserve">二、行业定位问题</w:t>
      </w:r>
    </w:p>
    <w:p>
      <w:pPr>
        <w:spacing w:after="150"/>
      </w:pPr>
      <w:r>
        <w:rPr/>
        <w:t xml:space="preserve">三、售后回租业务属性问题</w:t>
      </w:r>
    </w:p>
    <w:p>
      <w:pPr>
        <w:spacing w:after="150"/>
      </w:pPr>
      <w:r>
        <w:rPr/>
        <w:t xml:space="preserve">四、不动产租赁的市场准入问题</w:t>
      </w:r>
    </w:p>
    <w:p>
      <w:pPr>
        <w:spacing w:after="150"/>
      </w:pPr>
      <w:r>
        <w:rPr/>
        <w:t xml:space="preserve">五、国际租赁市场的拓展问题</w:t>
      </w:r>
    </w:p>
    <w:p>
      <w:pPr>
        <w:spacing w:after="150"/>
      </w:pPr>
      <w:r>
        <w:rPr/>
        <w:t xml:space="preserve">六、风险防范问题</w:t>
      </w:r>
    </w:p>
    <w:p>
      <w:pPr>
        <w:spacing w:after="150"/>
      </w:pPr>
      <w:r>
        <w:rPr>
          <w:b w:val="1"/>
          <w:bCs w:val="1"/>
        </w:rPr>
        <w:t xml:space="preserve">第六章 我国融资租赁细分市场分析及预测</w:t>
      </w:r>
    </w:p>
    <w:p>
      <w:pPr>
        <w:spacing w:after="150"/>
      </w:pPr>
      <w:r>
        <w:rPr/>
        <w:t xml:space="preserve">第一节 航空融资租赁市场分析预测</w:t>
      </w:r>
    </w:p>
    <w:p>
      <w:pPr>
        <w:spacing w:after="150"/>
      </w:pPr>
      <w:r>
        <w:rPr/>
        <w:t xml:space="preserve">一、航空行业设备融资租赁现状</w:t>
      </w:r>
    </w:p>
    <w:p>
      <w:pPr>
        <w:spacing w:after="150"/>
      </w:pPr>
      <w:r>
        <w:rPr/>
        <w:t xml:space="preserve">二、2024-2029年航空融资租赁行业趋势及前景分析</w:t>
      </w:r>
    </w:p>
    <w:p>
      <w:pPr>
        <w:spacing w:after="150"/>
      </w:pPr>
      <w:r>
        <w:rPr/>
        <w:t xml:space="preserve">第二节 船舶融资租赁市场分析预测</w:t>
      </w:r>
    </w:p>
    <w:p>
      <w:pPr>
        <w:spacing w:after="150"/>
      </w:pPr>
      <w:r>
        <w:rPr/>
        <w:t xml:space="preserve">一、船舶行业设备融资租赁现状</w:t>
      </w:r>
    </w:p>
    <w:p>
      <w:pPr>
        <w:spacing w:after="150"/>
      </w:pPr>
      <w:r>
        <w:rPr/>
        <w:t xml:space="preserve">二、2024-2029年船舶融资租赁行业趋势及前景分析</w:t>
      </w:r>
    </w:p>
    <w:p>
      <w:pPr>
        <w:spacing w:after="150"/>
      </w:pPr>
      <w:r>
        <w:rPr/>
        <w:t xml:space="preserve">第三节 汽车融资租赁市场分析预测</w:t>
      </w:r>
    </w:p>
    <w:p>
      <w:pPr>
        <w:spacing w:after="150"/>
      </w:pPr>
      <w:r>
        <w:rPr/>
        <w:t xml:space="preserve">一、汽车行业设备融资租赁现状</w:t>
      </w:r>
    </w:p>
    <w:p>
      <w:pPr>
        <w:spacing w:after="150"/>
      </w:pPr>
      <w:r>
        <w:rPr/>
        <w:t xml:space="preserve">二、2024-2029年汽车融资租赁行业趋势及前景分析</w:t>
      </w:r>
    </w:p>
    <w:p>
      <w:pPr>
        <w:spacing w:after="150"/>
      </w:pPr>
      <w:r>
        <w:rPr/>
        <w:t xml:space="preserve">第四节 铁路融资租赁市场分析预测</w:t>
      </w:r>
    </w:p>
    <w:p>
      <w:pPr>
        <w:spacing w:after="150"/>
      </w:pPr>
      <w:r>
        <w:rPr/>
        <w:t xml:space="preserve">一、铁路行业设备融资租赁现状</w:t>
      </w:r>
    </w:p>
    <w:p>
      <w:pPr>
        <w:spacing w:after="150"/>
      </w:pPr>
      <w:r>
        <w:rPr/>
        <w:t xml:space="preserve">二、2024-2029年铁路融资租赁行业趋势及前景分析</w:t>
      </w:r>
    </w:p>
    <w:p>
      <w:pPr>
        <w:spacing w:after="150"/>
      </w:pPr>
      <w:r>
        <w:rPr/>
        <w:t xml:space="preserve">第五节 教育融资租赁市场分析预测</w:t>
      </w:r>
    </w:p>
    <w:p>
      <w:pPr>
        <w:spacing w:after="150"/>
      </w:pPr>
      <w:r>
        <w:rPr/>
        <w:t xml:space="preserve">一、教育行业设备融资租赁现状</w:t>
      </w:r>
    </w:p>
    <w:p>
      <w:pPr>
        <w:spacing w:after="150"/>
      </w:pPr>
      <w:r>
        <w:rPr/>
        <w:t xml:space="preserve">二、2024-2029年教育融资租赁行业趋势及前景分析</w:t>
      </w:r>
    </w:p>
    <w:p>
      <w:pPr>
        <w:spacing w:after="150"/>
      </w:pPr>
      <w:r>
        <w:rPr/>
        <w:t xml:space="preserve">第六节 基础设施融资租赁市场分析预测</w:t>
      </w:r>
    </w:p>
    <w:p>
      <w:pPr>
        <w:spacing w:after="150"/>
      </w:pPr>
      <w:r>
        <w:rPr/>
        <w:t xml:space="preserve">一、基础设施行业设备融资租赁现状</w:t>
      </w:r>
    </w:p>
    <w:p>
      <w:pPr>
        <w:spacing w:after="150"/>
      </w:pPr>
      <w:r>
        <w:rPr/>
        <w:t xml:space="preserve">二、2024-2029年基础设施融资租赁行业趋势及前景分析</w:t>
      </w:r>
    </w:p>
    <w:p>
      <w:pPr>
        <w:spacing w:after="150"/>
      </w:pPr>
      <w:r>
        <w:rPr/>
        <w:t xml:space="preserve">第七节 医疗设备融资租赁市场分析预测</w:t>
      </w:r>
    </w:p>
    <w:p>
      <w:pPr>
        <w:spacing w:after="150"/>
      </w:pPr>
      <w:r>
        <w:rPr/>
        <w:t xml:space="preserve">一、医疗设备行业设备融资租赁现状</w:t>
      </w:r>
    </w:p>
    <w:p>
      <w:pPr>
        <w:spacing w:after="150"/>
      </w:pPr>
      <w:r>
        <w:rPr/>
        <w:t xml:space="preserve">二、2024-2029年医疗设备融资租赁行业趋势及前景分析</w:t>
      </w:r>
    </w:p>
    <w:p>
      <w:pPr>
        <w:spacing w:after="150"/>
      </w:pPr>
      <w:r>
        <w:rPr/>
        <w:t xml:space="preserve">第八节 印刷设备融资租赁市场分析预测</w:t>
      </w:r>
    </w:p>
    <w:p>
      <w:pPr>
        <w:spacing w:after="150"/>
      </w:pPr>
      <w:r>
        <w:rPr/>
        <w:t xml:space="preserve">一、印刷设备行业设备融资租赁现状</w:t>
      </w:r>
    </w:p>
    <w:p>
      <w:pPr>
        <w:spacing w:after="150"/>
      </w:pPr>
      <w:r>
        <w:rPr/>
        <w:t xml:space="preserve">二、2024-2029年印刷设备融资租赁行业趋势及前景分析</w:t>
      </w:r>
    </w:p>
    <w:p>
      <w:pPr>
        <w:spacing w:after="150"/>
      </w:pPr>
      <w:r>
        <w:rPr/>
        <w:t xml:space="preserve">第九节 工业装备融资租赁市场分析预测</w:t>
      </w:r>
    </w:p>
    <w:p>
      <w:pPr>
        <w:spacing w:after="150"/>
      </w:pPr>
      <w:r>
        <w:rPr/>
        <w:t xml:space="preserve">一、工业装备行业设备融资租赁现状</w:t>
      </w:r>
    </w:p>
    <w:p>
      <w:pPr>
        <w:spacing w:after="150"/>
      </w:pPr>
      <w:r>
        <w:rPr/>
        <w:t xml:space="preserve">二、2024-2029年工业装备融资租赁行业趋势及前景分析</w:t>
      </w:r>
    </w:p>
    <w:p>
      <w:pPr>
        <w:spacing w:after="150"/>
      </w:pPr>
      <w:r>
        <w:rPr/>
        <w:t xml:space="preserve">第十节 工程建设融资租赁市场分析预测</w:t>
      </w:r>
    </w:p>
    <w:p>
      <w:pPr>
        <w:spacing w:after="150"/>
      </w:pPr>
      <w:r>
        <w:rPr/>
        <w:t xml:space="preserve">一、工程建设行业设备融资租赁现状</w:t>
      </w:r>
    </w:p>
    <w:p>
      <w:pPr>
        <w:spacing w:after="150"/>
      </w:pPr>
      <w:r>
        <w:rPr/>
        <w:t xml:space="preserve">二、2024-2029年工程建设融资租赁行业趋势及前景分析</w:t>
      </w:r>
    </w:p>
    <w:p>
      <w:pPr>
        <w:spacing w:after="150"/>
      </w:pPr>
      <w:r>
        <w:rPr/>
        <w:t xml:space="preserve">第十一节 农用机械融资租赁市场分析预测</w:t>
      </w:r>
    </w:p>
    <w:p>
      <w:pPr>
        <w:spacing w:after="150"/>
      </w:pPr>
      <w:r>
        <w:rPr/>
        <w:t xml:space="preserve">一、农用机械行业设备融资租赁现状</w:t>
      </w:r>
    </w:p>
    <w:p>
      <w:pPr>
        <w:spacing w:after="150"/>
      </w:pPr>
      <w:r>
        <w:rPr/>
        <w:t xml:space="preserve">二、2024-2029年农用机械融资租赁行业趋势及前景分析</w:t>
      </w:r>
    </w:p>
    <w:p>
      <w:pPr>
        <w:spacing w:after="150"/>
      </w:pPr>
      <w:r>
        <w:rPr/>
        <w:t xml:space="preserve">第十二节 房地产行业融资租赁市场分析预测</w:t>
      </w:r>
    </w:p>
    <w:p>
      <w:pPr>
        <w:spacing w:after="150"/>
      </w:pPr>
      <w:r>
        <w:rPr/>
        <w:t xml:space="preserve">一、房地产行业设备融资租赁现状</w:t>
      </w:r>
    </w:p>
    <w:p>
      <w:pPr>
        <w:spacing w:after="150"/>
      </w:pPr>
      <w:r>
        <w:rPr/>
        <w:t xml:space="preserve">二、2024-2029年房地产融资租赁行业趋势及前景分析</w:t>
      </w:r>
    </w:p>
    <w:p>
      <w:pPr>
        <w:spacing w:after="150"/>
      </w:pPr>
      <w:r>
        <w:rPr/>
        <w:t xml:space="preserve">第十三节 IT融资租赁市场分析预测</w:t>
      </w:r>
    </w:p>
    <w:p>
      <w:pPr>
        <w:spacing w:after="150"/>
      </w:pPr>
      <w:r>
        <w:rPr/>
        <w:t xml:space="preserve">一、IT行业设备融资租赁现状</w:t>
      </w:r>
    </w:p>
    <w:p>
      <w:pPr>
        <w:spacing w:after="150"/>
      </w:pPr>
      <w:r>
        <w:rPr/>
        <w:t xml:space="preserve">二、2024-2029年IT融资租赁行业趋势及前景分析</w:t>
      </w:r>
    </w:p>
    <w:p>
      <w:pPr>
        <w:spacing w:after="150"/>
      </w:pPr>
      <w:r>
        <w:rPr>
          <w:b w:val="1"/>
          <w:bCs w:val="1"/>
        </w:rPr>
        <w:t xml:space="preserve">第三部分 行业竞争格局</w:t>
      </w:r>
    </w:p>
    <w:p>
      <w:pPr>
        <w:spacing w:after="150"/>
      </w:pPr>
      <w:r>
        <w:rPr>
          <w:b w:val="1"/>
          <w:bCs w:val="1"/>
        </w:rPr>
        <w:t xml:space="preserve">第七章 我国融资租赁行业竞争形势分析</w:t>
      </w:r>
    </w:p>
    <w:p>
      <w:pPr>
        <w:spacing w:after="150"/>
      </w:pPr>
      <w:r>
        <w:rPr/>
        <w:t xml:space="preserve">第一节 行业总体市场竞争状况分析</w:t>
      </w:r>
    </w:p>
    <w:p>
      <w:pPr>
        <w:spacing w:after="150"/>
      </w:pPr>
      <w:r>
        <w:rPr/>
        <w:t xml:space="preserve">一、融资租赁行业竞争结构分析</w:t>
      </w:r>
    </w:p>
    <w:p>
      <w:pPr>
        <w:spacing w:after="150"/>
      </w:pPr>
      <w:r>
        <w:rPr/>
        <w:t xml:space="preserve">二、融资租赁行业企业间竞争格局分析</w:t>
      </w:r>
    </w:p>
    <w:p>
      <w:pPr>
        <w:spacing w:after="150"/>
      </w:pPr>
      <w:r>
        <w:rPr/>
        <w:t xml:space="preserve">三、融资租赁行业SWOT分析</w:t>
      </w:r>
    </w:p>
    <w:p>
      <w:pPr>
        <w:spacing w:after="150"/>
      </w:pPr>
      <w:r>
        <w:rPr/>
        <w:t xml:space="preserve">四、融资租赁行业竞争格局预测</w:t>
      </w:r>
    </w:p>
    <w:p>
      <w:pPr>
        <w:spacing w:after="150"/>
      </w:pPr>
      <w:r>
        <w:rPr/>
        <w:t xml:space="preserve">第二节 融资租赁行业竞争格局分析</w:t>
      </w:r>
    </w:p>
    <w:p>
      <w:pPr>
        <w:spacing w:after="150"/>
      </w:pPr>
      <w:r>
        <w:rPr/>
        <w:t xml:space="preserve">一、国内外融资租赁竞争分析</w:t>
      </w:r>
    </w:p>
    <w:p>
      <w:pPr>
        <w:spacing w:after="150"/>
      </w:pPr>
      <w:r>
        <w:rPr/>
        <w:t xml:space="preserve">二、我国融资租赁市场竞争分析</w:t>
      </w:r>
    </w:p>
    <w:p>
      <w:pPr>
        <w:spacing w:after="150"/>
      </w:pPr>
      <w:r>
        <w:rPr/>
        <w:t xml:space="preserve">三、我国融资租赁市场集中度分析</w:t>
      </w:r>
    </w:p>
    <w:p>
      <w:pPr>
        <w:spacing w:after="150"/>
      </w:pPr>
      <w:r>
        <w:rPr>
          <w:b w:val="1"/>
          <w:bCs w:val="1"/>
        </w:rPr>
        <w:t xml:space="preserve">第八章 融资租赁行业领先企业经营形势分析</w:t>
      </w:r>
    </w:p>
    <w:p>
      <w:pPr>
        <w:spacing w:after="150"/>
      </w:pPr>
      <w:r>
        <w:rPr/>
        <w:t xml:space="preserve">第一节 国银金融租赁股份有限公司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第二节 工银金融租赁有限公司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第三节 昆仑金融租赁有限责任公司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第四节 天津渤海租赁有限公司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第五节 长江租赁有限公司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第六节 中联重科融资租赁(北京)有限公司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第七节 中航国际租赁有限公司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第八节 远东宏信有限公司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第九节 远东宏信有限公司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第十节 海通恒信国际租赁有限公司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t xml:space="preserve">第十一节 大唐融资租赁有限公司</w:t>
      </w:r>
    </w:p>
    <w:p>
      <w:pPr>
        <w:spacing w:after="150"/>
      </w:pPr>
      <w:r>
        <w:rPr/>
        <w:t xml:space="preserve">一、企业发展简况分析</w:t>
      </w:r>
    </w:p>
    <w:p>
      <w:pPr>
        <w:spacing w:after="150"/>
      </w:pPr>
      <w:r>
        <w:rPr/>
        <w:t xml:space="preserve">二、企业产品业务分析</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六、企业发展战略分析</w:t>
      </w:r>
    </w:p>
    <w:p>
      <w:pPr>
        <w:spacing w:after="150"/>
      </w:pPr>
      <w:r>
        <w:rPr>
          <w:b w:val="1"/>
          <w:bCs w:val="1"/>
        </w:rPr>
        <w:t xml:space="preserve">第九章 融资租赁企业竞争策略分析</w:t>
      </w:r>
    </w:p>
    <w:p>
      <w:pPr>
        <w:spacing w:after="150"/>
      </w:pPr>
      <w:r>
        <w:rPr/>
        <w:t xml:space="preserve">第一节 融资租赁市场竞争策略分析</w:t>
      </w:r>
    </w:p>
    <w:p>
      <w:pPr>
        <w:spacing w:after="150"/>
      </w:pPr>
      <w:r>
        <w:rPr/>
        <w:t xml:space="preserve">一、2019-2023年融资租赁市场增长潜力分析</w:t>
      </w:r>
    </w:p>
    <w:p>
      <w:pPr>
        <w:spacing w:after="150"/>
      </w:pPr>
      <w:r>
        <w:rPr/>
        <w:t xml:space="preserve">二、2019-2023年融资租赁主要潜力品种分析</w:t>
      </w:r>
    </w:p>
    <w:p>
      <w:pPr>
        <w:spacing w:after="150"/>
      </w:pPr>
      <w:r>
        <w:rPr/>
        <w:t xml:space="preserve">第二节 融资租赁企业竞争策略分析</w:t>
      </w:r>
    </w:p>
    <w:p>
      <w:pPr>
        <w:spacing w:after="150"/>
      </w:pPr>
      <w:r>
        <w:rPr/>
        <w:t xml:space="preserve">一、2024-2029年我国融资租赁市场竞争趋势</w:t>
      </w:r>
    </w:p>
    <w:p>
      <w:pPr>
        <w:spacing w:after="150"/>
      </w:pPr>
      <w:r>
        <w:rPr/>
        <w:t xml:space="preserve">二、2024-2029年融资租赁行业竞争格局展望</w:t>
      </w:r>
    </w:p>
    <w:p>
      <w:pPr>
        <w:spacing w:after="150"/>
      </w:pPr>
      <w:r>
        <w:rPr/>
        <w:t xml:space="preserve">三、2024-2029年融资租赁行业竞争策略分析</w:t>
      </w:r>
    </w:p>
    <w:p>
      <w:pPr>
        <w:spacing w:after="150"/>
      </w:pPr>
      <w:r>
        <w:rPr/>
        <w:t xml:space="preserve">四、2024-2029年融资租赁企业竞争策略分析</w:t>
      </w:r>
    </w:p>
    <w:p>
      <w:pPr>
        <w:spacing w:after="150"/>
      </w:pPr>
      <w:r>
        <w:rPr>
          <w:b w:val="1"/>
          <w:bCs w:val="1"/>
        </w:rPr>
        <w:t xml:space="preserve">第四部分 行业发展前景</w:t>
      </w:r>
    </w:p>
    <w:p>
      <w:pPr>
        <w:spacing w:after="150"/>
      </w:pPr>
      <w:r>
        <w:rPr>
          <w:b w:val="1"/>
          <w:bCs w:val="1"/>
        </w:rPr>
        <w:t xml:space="preserve">第十章 公司对未来融资租赁行业发展预测分析</w:t>
      </w:r>
    </w:p>
    <w:p>
      <w:pPr>
        <w:spacing w:after="150"/>
      </w:pPr>
      <w:r>
        <w:rPr/>
        <w:t xml:space="preserve">第一节 未来融资租赁行业需求与消费预测</w:t>
      </w:r>
    </w:p>
    <w:p>
      <w:pPr>
        <w:spacing w:after="150"/>
      </w:pPr>
      <w:r>
        <w:rPr/>
        <w:t xml:space="preserve">一、2024-2029年融资租赁市场规模预测</w:t>
      </w:r>
    </w:p>
    <w:p>
      <w:pPr>
        <w:spacing w:after="150"/>
      </w:pPr>
      <w:r>
        <w:rPr/>
        <w:t xml:space="preserve">二、2024-2029年融资租赁行业收入预测</w:t>
      </w:r>
    </w:p>
    <w:p>
      <w:pPr>
        <w:spacing w:after="150"/>
      </w:pPr>
      <w:r>
        <w:rPr/>
        <w:t xml:space="preserve">三、2024-2029年融资租赁行业总资产预测</w:t>
      </w:r>
    </w:p>
    <w:p>
      <w:pPr>
        <w:spacing w:after="150"/>
      </w:pPr>
      <w:r>
        <w:rPr/>
        <w:t xml:space="preserve">第二节 2024-2029年中国融资租赁行业供需预测</w:t>
      </w:r>
    </w:p>
    <w:p>
      <w:pPr>
        <w:spacing w:after="150"/>
      </w:pPr>
      <w:r>
        <w:rPr/>
        <w:t xml:space="preserve">一、2024-2029年中国融资租赁供给预测</w:t>
      </w:r>
    </w:p>
    <w:p>
      <w:pPr>
        <w:spacing w:after="150"/>
      </w:pPr>
      <w:r>
        <w:rPr/>
        <w:t xml:space="preserve">二、2024-2029年中国融资租赁需求预测</w:t>
      </w:r>
    </w:p>
    <w:p>
      <w:pPr>
        <w:spacing w:after="150"/>
      </w:pPr>
      <w:r>
        <w:rPr/>
        <w:t xml:space="preserve">三、2024-2029年中国融资租赁供需平衡预测</w:t>
      </w:r>
    </w:p>
    <w:p>
      <w:pPr>
        <w:spacing w:after="150"/>
      </w:pPr>
      <w:r>
        <w:rPr>
          <w:b w:val="1"/>
          <w:bCs w:val="1"/>
        </w:rPr>
        <w:t xml:space="preserve">第十一章 融资租赁行业投资机会与风险</w:t>
      </w:r>
    </w:p>
    <w:p>
      <w:pPr>
        <w:spacing w:after="150"/>
      </w:pPr>
      <w:r>
        <w:rPr/>
        <w:t xml:space="preserve">第一节 融资租赁行业投资效益分析</w:t>
      </w:r>
    </w:p>
    <w:p>
      <w:pPr>
        <w:spacing w:after="150"/>
      </w:pPr>
      <w:r>
        <w:rPr/>
        <w:t xml:space="preserve">一、2019-2023年融资租赁行业投资状况分析</w:t>
      </w:r>
    </w:p>
    <w:p>
      <w:pPr>
        <w:spacing w:after="150"/>
      </w:pPr>
      <w:r>
        <w:rPr/>
        <w:t xml:space="preserve">二、2024-2029年融资租赁行业投资效益分析</w:t>
      </w:r>
    </w:p>
    <w:p>
      <w:pPr>
        <w:spacing w:after="150"/>
      </w:pPr>
      <w:r>
        <w:rPr/>
        <w:t xml:space="preserve">三、2024-2029年融资租赁行业的投资方向</w:t>
      </w:r>
    </w:p>
    <w:p>
      <w:pPr>
        <w:spacing w:after="150"/>
      </w:pPr>
      <w:r>
        <w:rPr/>
        <w:t xml:space="preserve">四、2024-2029年融资租赁行业投资的建议</w:t>
      </w:r>
    </w:p>
    <w:p>
      <w:pPr>
        <w:spacing w:after="150"/>
      </w:pPr>
      <w:r>
        <w:rPr/>
        <w:t xml:space="preserve">第二节 影响融资租赁行业发展的主要因素</w:t>
      </w:r>
    </w:p>
    <w:p>
      <w:pPr>
        <w:spacing w:after="150"/>
      </w:pPr>
      <w:r>
        <w:rPr/>
        <w:t xml:space="preserve">一、2024-2029年影响融资租赁行业运行的有利因素分析</w:t>
      </w:r>
    </w:p>
    <w:p>
      <w:pPr>
        <w:spacing w:after="150"/>
      </w:pPr>
      <w:r>
        <w:rPr/>
        <w:t xml:space="preserve">二、2024-2029年影响融资租赁行业运行的不利因素分析</w:t>
      </w:r>
    </w:p>
    <w:p>
      <w:pPr>
        <w:spacing w:after="150"/>
      </w:pPr>
      <w:r>
        <w:rPr/>
        <w:t xml:space="preserve">三、2024-2029年我国融资租赁行业发展面临的挑战分析</w:t>
      </w:r>
    </w:p>
    <w:p>
      <w:pPr>
        <w:spacing w:after="150"/>
      </w:pPr>
      <w:r>
        <w:rPr/>
        <w:t xml:space="preserve">四、2024-2029年我国融资租赁行业发展面临的机遇分析</w:t>
      </w:r>
    </w:p>
    <w:p>
      <w:pPr>
        <w:spacing w:after="150"/>
      </w:pPr>
      <w:r>
        <w:rPr/>
        <w:t xml:space="preserve">第三节 融资租赁行业投资风险及控制策略分析</w:t>
      </w:r>
    </w:p>
    <w:p>
      <w:pPr>
        <w:spacing w:after="150"/>
      </w:pPr>
      <w:r>
        <w:rPr/>
        <w:t xml:space="preserve">一、2024-2029年融资租赁行业市场风险及控制策略</w:t>
      </w:r>
    </w:p>
    <w:p>
      <w:pPr>
        <w:spacing w:after="150"/>
      </w:pPr>
      <w:r>
        <w:rPr/>
        <w:t xml:space="preserve">二、2024-2029年融资租赁行业政策风险及控制策略</w:t>
      </w:r>
    </w:p>
    <w:p>
      <w:pPr>
        <w:spacing w:after="150"/>
      </w:pPr>
      <w:r>
        <w:rPr/>
        <w:t xml:space="preserve">三、2024-2029年融资租赁行业经营风险及控制策略</w:t>
      </w:r>
    </w:p>
    <w:p>
      <w:pPr>
        <w:spacing w:after="150"/>
      </w:pPr>
      <w:r>
        <w:rPr/>
        <w:t xml:space="preserve">四、2024-2029年融资租赁行业技术风险及控制策略</w:t>
      </w:r>
    </w:p>
    <w:p>
      <w:pPr>
        <w:spacing w:after="150"/>
      </w:pPr>
      <w:r>
        <w:rPr/>
        <w:t xml:space="preserve">五、2024-2029年融资租赁同业竞争风险及控制策略</w:t>
      </w:r>
    </w:p>
    <w:p>
      <w:pPr>
        <w:spacing w:after="150"/>
      </w:pPr>
      <w:r>
        <w:rPr/>
        <w:t xml:space="preserve">六、2024-2029年融资租赁行业其他风险及控制策略</w:t>
      </w:r>
    </w:p>
    <w:p>
      <w:pPr>
        <w:spacing w:after="150"/>
      </w:pPr>
      <w:r>
        <w:rPr>
          <w:b w:val="1"/>
          <w:bCs w:val="1"/>
        </w:rPr>
        <w:t xml:space="preserve">第十二章 融资租赁行业投资战略研究</w:t>
      </w:r>
    </w:p>
    <w:p>
      <w:pPr>
        <w:spacing w:after="150"/>
      </w:pPr>
      <w:r>
        <w:rPr/>
        <w:t xml:space="preserve">第一节 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对我国融资租赁品牌的战略思考</w:t>
      </w:r>
    </w:p>
    <w:p>
      <w:pPr>
        <w:spacing w:after="150"/>
      </w:pPr>
      <w:r>
        <w:rPr/>
        <w:t xml:space="preserve">一、企业品牌的重要性</w:t>
      </w:r>
    </w:p>
    <w:p>
      <w:pPr>
        <w:spacing w:after="150"/>
      </w:pPr>
      <w:r>
        <w:rPr/>
        <w:t xml:space="preserve">二、融资租赁实施品牌战略的意义</w:t>
      </w:r>
    </w:p>
    <w:p>
      <w:pPr>
        <w:spacing w:after="150"/>
      </w:pPr>
      <w:r>
        <w:rPr/>
        <w:t xml:space="preserve">三、融资租赁企业品牌的现状分析</w:t>
      </w:r>
    </w:p>
    <w:p>
      <w:pPr>
        <w:spacing w:after="150"/>
      </w:pPr>
      <w:r>
        <w:rPr/>
        <w:t xml:space="preserve">四、我国融资租赁企业的品牌战略</w:t>
      </w:r>
    </w:p>
    <w:p>
      <w:pPr>
        <w:spacing w:after="150"/>
      </w:pPr>
      <w:r>
        <w:rPr/>
        <w:t xml:space="preserve">五、融资租赁品牌战略管理的策略</w:t>
      </w:r>
    </w:p>
    <w:p>
      <w:pPr>
        <w:spacing w:after="150"/>
      </w:pPr>
      <w:r>
        <w:rPr/>
        <w:t xml:space="preserve">第三节 融资租赁行业投资战略研究</w:t>
      </w:r>
    </w:p>
    <w:p>
      <w:pPr>
        <w:spacing w:after="150"/>
      </w:pPr>
      <w:r>
        <w:rPr/>
        <w:t xml:space="preserve">一、2019-2023年融资租赁行业投资战略研究</w:t>
      </w:r>
    </w:p>
    <w:p>
      <w:pPr>
        <w:spacing w:after="150"/>
      </w:pPr>
      <w:r>
        <w:rPr/>
        <w:t xml:space="preserve">二、2024-2029年融资租赁行业投资战略研究</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图表：委托租赁模式简图</w:t>
      </w:r>
    </w:p>
    <w:p>
      <w:pPr>
        <w:spacing w:after="150"/>
      </w:pPr>
      <w:r>
        <w:rPr/>
        <w:t xml:space="preserve">图表：转租赁模式简图</w:t>
      </w:r>
    </w:p>
    <w:p>
      <w:pPr>
        <w:spacing w:after="150"/>
      </w:pPr>
      <w:r>
        <w:rPr/>
        <w:t xml:space="preserve">图表：售后回租模式简图</w:t>
      </w:r>
    </w:p>
    <w:p>
      <w:pPr>
        <w:spacing w:after="150"/>
      </w:pPr>
      <w:r>
        <w:rPr/>
        <w:t xml:space="preserve">图表：厂商租赁模式简图</w:t>
      </w:r>
    </w:p>
    <w:p>
      <w:pPr>
        <w:spacing w:after="150"/>
      </w:pPr>
      <w:r>
        <w:rPr/>
        <w:t xml:space="preserve">图表：联合租赁模式简图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图表：2019-2023年内资租赁公司业务总量及增长</w:t>
      </w:r>
    </w:p>
    <w:p>
      <w:pPr>
        <w:spacing w:after="150"/>
      </w:pPr>
      <w:r>
        <w:rPr/>
        <w:t xml:space="preserve">图表：2019-2023年外资租赁公司业务总量及增长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2024-2029年中国融资租赁行业需求调研与发展前景预测报告</dc:title>
  <dc:description>2024-2029年中国融资租赁行业需求调研与发展前景预测报告</dc:description>
  <dc:subject>2024-2029年中国融资租赁行业需求调研与发展前景预测报告</dc:subject>
  <cp:keywords>研究报告</cp:keywords>
  <cp:category>研究报告</cp:category>
  <cp:lastModifiedBy>北京中道泰和信息咨询有限公司</cp:lastModifiedBy>
  <dcterms:created xsi:type="dcterms:W3CDTF">2024-01-24T08:03:34+08:00</dcterms:created>
  <dcterms:modified xsi:type="dcterms:W3CDTF">2024-01-24T08:03:34+08:00</dcterms:modified>
</cp:coreProperties>
</file>

<file path=docProps/custom.xml><?xml version="1.0" encoding="utf-8"?>
<Properties xmlns="http://schemas.openxmlformats.org/officeDocument/2006/custom-properties" xmlns:vt="http://schemas.openxmlformats.org/officeDocument/2006/docPropsVTypes"/>
</file>