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2024-2029年中国城市燃气行业运营格局分析及投资潜力研究预测报告</w:t>
      </w:r>
    </w:p>
    <w:p>
      <w:pPr>
        <w:spacing w:after="150"/>
      </w:pPr>
      <w:r>
        <w:rPr>
          <w:b w:val="1"/>
          <w:bCs w:val="1"/>
        </w:rPr>
        <w:t xml:space="preserve">报告简介</w:t>
      </w:r>
    </w:p>
    <w:p>
      <w:pPr>
        <w:spacing w:after="150"/>
      </w:pPr>
      <w:r>
        <w:rPr/>
        <w:t xml:space="preserve">城市燃气是指用于生产、生活的天然气、液化石油气、人工煤气等气体燃料的总称，是重要的城市基础设施。城市燃气行业是国家重要的能源生产和供应行业，城市燃气的推广应用对改善能源结构、保护大气环境、缓解石油供应紧张、提高能源利用效率，进而实现国民经济的可持续发展具有重要的促进和保障作用。</w:t>
      </w:r>
    </w:p>
    <w:p>
      <w:pPr>
        <w:spacing w:after="150"/>
      </w:pPr>
      <w:r>
        <w:rPr/>
        <w:t xml:space="preserve">运行状况来看，2019年我国燃气生产和供应行业工业企业实现营业收入8831.2亿元，同比增长11.99%;营业利润和利润总额分别为580.6亿元和599.8亿元，较2018年分别增长1.38%和0.59%。截止至2020年，我国燃气生产和供应行业工业企业营业收入达到8989.2亿元，累计下降5.4%;企业营业利润达到682.1亿元，同比增长9.4%;企业利润总额达到691.5亿元，同比增长7.7%。行业经营状况良好。</w:t>
      </w:r>
    </w:p>
    <w:p>
      <w:pPr>
        <w:spacing w:after="150"/>
      </w:pPr>
      <w:r>
        <w:rPr/>
        <w:t xml:space="preserve">近年来，随着“西气东输、海气登陆、海外进口、陆气补充”的天然气多元化供应格局的形成。2019年1-12月，全国天然气累计产量为1736.20亿立方米，同比增长了9.8%。2019年，我国天然气消费量达到3,073亿立方米，同比增长8.59%，到2019年中国天然气消费占世界消费总量的比例已经达到7.8%。</w:t>
      </w:r>
    </w:p>
    <w:p>
      <w:pPr>
        <w:spacing w:after="150"/>
      </w:pPr>
      <w:r>
        <w:rPr/>
        <w:t xml:space="preserve">2019年7月3日，发改委正式发布《关于规范城镇燃气工程安装收费的指导意见》，明确城镇燃气工程安装费定义及内涵，加快构建燃气工程安装竞争性市场体系，合理确定城镇燃气工程安装收费标准，原则上成本利润率不得超过10%，取消城镇燃气工程安装不合理收费，简化城镇居民新建住宅燃气工程安装等收费方式，规范城镇燃气安装工程施工管理，推动信息公开强化社会监督，加强市场监管规范市场秩序。</w:t>
      </w:r>
    </w:p>
    <w:p>
      <w:pPr>
        <w:spacing w:after="150"/>
      </w:pPr>
      <w:r>
        <w:rPr/>
        <w:t xml:space="preserve">我国城市燃气行业正处于行业发展的成长期。当前，城市燃气市场需求不断扩大，国内外各类投资主体争相涌入燃气行业，现有大型燃气企业也着力扩大生产规模，扩大经营领域和范围，改进经营管理来降低生产成本，以面对现有及新进竞争对手。在未来燃气消费市场容量放大，天然气价格继续上涨的预期下，城市燃气行业加强布局调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燃气行业研究单位等公布和提供的大量资料以及对行业内企业调研访察所获得的大量第一手数据，对我国城市燃气市场的发展状况、供需状况、竞争格局、赢利水平、发展趋势等进行了分析。报告重点分析了城市燃气前十大企业的研发、产销、战略、经营状况等。报告还对城市燃气市场风险进行了预测，为城市燃气生产厂家、流通企业以及零售商提供了新的投资机会和可借鉴的操作模式，对欲在城市燃气行业从事资本运作的经济实体等单位准确了解目前中国城市燃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城市燃气行业发展概述</w:t>
      </w:r>
    </w:p>
    <w:p>
      <w:pPr>
        <w:spacing w:after="150"/>
      </w:pPr>
      <w:r>
        <w:rPr/>
        <w:t xml:space="preserve">第一节 城市燃气的界定与分类</w:t>
      </w:r>
    </w:p>
    <w:p>
      <w:pPr>
        <w:spacing w:after="150"/>
      </w:pPr>
      <w:r>
        <w:rPr/>
        <w:t xml:space="preserve">第二节 中国城市燃气行业基本特征</w:t>
      </w:r>
    </w:p>
    <w:p>
      <w:pPr>
        <w:spacing w:after="150"/>
      </w:pPr>
      <w:r>
        <w:rPr/>
        <w:t xml:space="preserve">第三节 城市燃气行业的经济地位及作用</w:t>
      </w:r>
    </w:p>
    <w:p>
      <w:pPr>
        <w:spacing w:after="150"/>
      </w:pPr>
      <w:r>
        <w:rPr/>
        <w:t xml:space="preserve">第四节 城市燃气行业的生命周期及阶段</w:t>
      </w:r>
    </w:p>
    <w:p>
      <w:pPr>
        <w:spacing w:after="150"/>
      </w:pPr>
      <w:r>
        <w:rPr>
          <w:b w:val="1"/>
          <w:bCs w:val="1"/>
        </w:rPr>
        <w:t xml:space="preserve">第二章 城市燃气行业发展环境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国际环境</w:t>
      </w:r>
    </w:p>
    <w:p>
      <w:pPr>
        <w:spacing w:after="150"/>
      </w:pPr>
      <w:r>
        <w:rPr/>
        <w:t xml:space="preserve">一、国际天然气市场发展态势</w:t>
      </w:r>
    </w:p>
    <w:p>
      <w:pPr>
        <w:spacing w:after="150"/>
      </w:pPr>
      <w:r>
        <w:rPr/>
        <w:t xml:space="preserve">二、全球天然气市场供需形势</w:t>
      </w:r>
    </w:p>
    <w:p>
      <w:pPr>
        <w:spacing w:after="150"/>
      </w:pPr>
      <w:r>
        <w:rPr/>
        <w:t xml:space="preserve">三、全球LNG市场供需分析</w:t>
      </w:r>
    </w:p>
    <w:p>
      <w:pPr>
        <w:spacing w:after="150"/>
      </w:pPr>
      <w:r>
        <w:rPr/>
        <w:t xml:space="preserve">四、全球LPG市场供需分析</w:t>
      </w:r>
    </w:p>
    <w:p>
      <w:pPr>
        <w:spacing w:after="150"/>
      </w:pPr>
      <w:r>
        <w:rPr/>
        <w:t xml:space="preserve">五、世界天然气产业发展走向</w:t>
      </w:r>
    </w:p>
    <w:p>
      <w:pPr>
        <w:spacing w:after="150"/>
      </w:pPr>
      <w:r>
        <w:rPr/>
        <w:t xml:space="preserve">第四节 技术环境</w:t>
      </w:r>
    </w:p>
    <w:p>
      <w:pPr>
        <w:spacing w:after="150"/>
      </w:pPr>
      <w:r>
        <w:rPr/>
        <w:t xml:space="preserve">一、我国城市燃气技术进展分析</w:t>
      </w:r>
    </w:p>
    <w:p>
      <w:pPr>
        <w:spacing w:after="150"/>
      </w:pPr>
      <w:r>
        <w:rPr/>
        <w:t xml:space="preserve">二、技术现状及特点</w:t>
      </w:r>
    </w:p>
    <w:p>
      <w:pPr>
        <w:spacing w:after="150"/>
      </w:pPr>
      <w:r>
        <w:rPr/>
        <w:t xml:space="preserve">三、城市燃气技术的未来发展趋势</w:t>
      </w:r>
    </w:p>
    <w:p>
      <w:pPr>
        <w:spacing w:after="150"/>
      </w:pPr>
      <w:r>
        <w:rPr>
          <w:b w:val="1"/>
          <w:bCs w:val="1"/>
        </w:rPr>
        <w:t xml:space="preserve">第三章 城市燃气行业上下游产业链发展及影响分析</w:t>
      </w:r>
    </w:p>
    <w:p>
      <w:pPr>
        <w:spacing w:after="150"/>
      </w:pPr>
      <w:r>
        <w:rPr/>
        <w:t xml:space="preserve">第一节 产业链介绍</w:t>
      </w:r>
    </w:p>
    <w:p>
      <w:pPr>
        <w:spacing w:after="150"/>
      </w:pPr>
      <w:r>
        <w:rPr/>
        <w:t xml:space="preserve">一、城市燃气行业产业链简介</w:t>
      </w:r>
    </w:p>
    <w:p>
      <w:pPr>
        <w:spacing w:after="150"/>
      </w:pPr>
      <w:r>
        <w:rPr/>
        <w:t xml:space="preserve">二、城市燃气行业产业链特征分析</w:t>
      </w:r>
    </w:p>
    <w:p>
      <w:pPr>
        <w:spacing w:after="150"/>
      </w:pPr>
      <w:r>
        <w:rPr/>
        <w:t xml:space="preserve">三、城市燃气业的产生对产业链的影响分析</w:t>
      </w:r>
    </w:p>
    <w:p>
      <w:pPr>
        <w:spacing w:after="150"/>
      </w:pPr>
      <w:r>
        <w:rPr/>
        <w:t xml:space="preserve">第二节 上游产业现状分析及其对城市燃气行业的影响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下游产业分析及其对城市燃气行业的影响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世界城市燃气产业发展对比及经验借鉴</w:t>
      </w:r>
    </w:p>
    <w:p>
      <w:pPr>
        <w:spacing w:after="150"/>
      </w:pPr>
      <w:r>
        <w:rPr/>
        <w:t xml:space="preserve">第一节 2024-2029年国际城市燃气产业的发展</w:t>
      </w:r>
    </w:p>
    <w:p>
      <w:pPr>
        <w:spacing w:after="150"/>
      </w:pPr>
      <w:r>
        <w:rPr/>
        <w:t xml:space="preserve">一、世界城市燃气产业发展综述</w:t>
      </w:r>
    </w:p>
    <w:p>
      <w:pPr>
        <w:spacing w:after="150"/>
      </w:pPr>
      <w:r>
        <w:rPr/>
        <w:t xml:space="preserve">二、全球城市燃气产业竞争格局</w:t>
      </w:r>
    </w:p>
    <w:p>
      <w:pPr>
        <w:spacing w:after="150"/>
      </w:pPr>
      <w:r>
        <w:rPr/>
        <w:t xml:space="preserve">三、全球城市燃气产业发展特点</w:t>
      </w:r>
    </w:p>
    <w:p>
      <w:pPr>
        <w:spacing w:after="150"/>
      </w:pPr>
      <w:r>
        <w:rPr/>
        <w:t xml:space="preserve">第二节 主要国家地区城市燃气产业发展分析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世界城市燃气产业发展趋势及前景分析</w:t>
      </w:r>
    </w:p>
    <w:p>
      <w:pPr>
        <w:spacing w:after="150"/>
      </w:pPr>
      <w:r>
        <w:rPr/>
        <w:t xml:space="preserve">一、城市燃气技术发展及趋势分析</w:t>
      </w:r>
    </w:p>
    <w:p>
      <w:pPr>
        <w:spacing w:after="150"/>
      </w:pPr>
      <w:r>
        <w:rPr/>
        <w:t xml:space="preserve">二、城市燃气产业发展趋势分析</w:t>
      </w:r>
    </w:p>
    <w:p>
      <w:pPr>
        <w:spacing w:after="150"/>
      </w:pPr>
      <w:r>
        <w:rPr/>
        <w:t xml:space="preserve">三、城市燃气产业发展潜力分析</w:t>
      </w:r>
    </w:p>
    <w:p>
      <w:pPr>
        <w:spacing w:after="150"/>
      </w:pPr>
      <w:r>
        <w:rPr>
          <w:b w:val="1"/>
          <w:bCs w:val="1"/>
        </w:rPr>
        <w:t xml:space="preserve">第五章 中国城市燃气市场运行综合分析</w:t>
      </w:r>
    </w:p>
    <w:p>
      <w:pPr>
        <w:spacing w:after="150"/>
      </w:pPr>
      <w:r>
        <w:rPr/>
        <w:t xml:space="preserve">第一节 城市燃气行业市场发展基本情况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城市燃气行业技术研发情况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中国城市燃气行业经济运行指标分析</w:t>
      </w:r>
    </w:p>
    <w:p>
      <w:pPr>
        <w:spacing w:after="150"/>
      </w:pPr>
      <w:r>
        <w:rPr/>
        <w:t xml:space="preserve">第一节 中国城市燃气行业总体规模分析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五、2024-2029年城市燃气供给预测</w:t>
      </w:r>
    </w:p>
    <w:p>
      <w:pPr>
        <w:spacing w:after="150"/>
      </w:pPr>
      <w:r>
        <w:rPr/>
        <w:t xml:space="preserve">第二节 中国城市燃气行业产销分析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2024-2029年中国城市燃气市场需求分析及预测</w:t>
      </w:r>
    </w:p>
    <w:p>
      <w:pPr>
        <w:spacing w:after="150"/>
      </w:pPr>
      <w:r>
        <w:rPr/>
        <w:t xml:space="preserve">第一节 城市燃气市场需求分析</w:t>
      </w:r>
    </w:p>
    <w:p>
      <w:pPr>
        <w:spacing w:after="150"/>
      </w:pPr>
      <w:r>
        <w:rPr/>
        <w:t xml:space="preserve">一、城市燃气行业需求市场</w:t>
      </w:r>
    </w:p>
    <w:p>
      <w:pPr>
        <w:spacing w:after="150"/>
      </w:pPr>
      <w:r>
        <w:rPr/>
        <w:t xml:space="preserve">二、城市燃气行业客户结构</w:t>
      </w:r>
    </w:p>
    <w:p>
      <w:pPr>
        <w:spacing w:after="150"/>
      </w:pPr>
      <w:r>
        <w:rPr/>
        <w:t xml:space="preserve">三、城市燃气行业需求的地区差异</w:t>
      </w:r>
    </w:p>
    <w:p>
      <w:pPr>
        <w:spacing w:after="150"/>
      </w:pPr>
      <w:r>
        <w:rPr/>
        <w:t xml:space="preserve">第二节 2024-2029年供求平衡分析及未来发展趋势</w:t>
      </w:r>
    </w:p>
    <w:p>
      <w:pPr>
        <w:spacing w:after="150"/>
      </w:pPr>
      <w:r>
        <w:rPr/>
        <w:t xml:space="preserve">一、2024-2029年城市燃气行业的需求预测</w:t>
      </w:r>
    </w:p>
    <w:p>
      <w:pPr>
        <w:spacing w:after="150"/>
      </w:pPr>
      <w:r>
        <w:rPr/>
        <w:t xml:space="preserve">二、2024-2029年城市燃气供求平衡预测</w:t>
      </w:r>
    </w:p>
    <w:p>
      <w:pPr>
        <w:spacing w:after="150"/>
      </w:pPr>
      <w:r>
        <w:rPr>
          <w:b w:val="1"/>
          <w:bCs w:val="1"/>
        </w:rPr>
        <w:t xml:space="preserve">第八章 城市燃气行业区域市场发展分析及预测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城市燃气行业主要区域市场发展状况及竞争力研究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城市燃气市场竞争格局分析</w:t>
      </w:r>
    </w:p>
    <w:p>
      <w:pPr>
        <w:spacing w:after="150"/>
      </w:pPr>
      <w:r>
        <w:rPr/>
        <w:t xml:space="preserve">第一节 城市燃气行业竞争结构分析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城市燃气行业集中度分析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城市燃气行业国际竞争力比较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城市燃气行业竞争格局分析</w:t>
      </w:r>
    </w:p>
    <w:p>
      <w:pPr>
        <w:spacing w:after="150"/>
      </w:pPr>
      <w:r>
        <w:rPr/>
        <w:t xml:space="preserve">一、城市燃气行业竞争分析</w:t>
      </w:r>
    </w:p>
    <w:p>
      <w:pPr>
        <w:spacing w:after="150"/>
      </w:pPr>
      <w:r>
        <w:rPr/>
        <w:t xml:space="preserve">二、国内外城市燃气竞争分析</w:t>
      </w:r>
    </w:p>
    <w:p>
      <w:pPr>
        <w:spacing w:after="150"/>
      </w:pPr>
      <w:r>
        <w:rPr/>
        <w:t xml:space="preserve">三、中国城市燃气市场竞争分析</w:t>
      </w:r>
    </w:p>
    <w:p>
      <w:pPr>
        <w:spacing w:after="150"/>
      </w:pPr>
      <w:r>
        <w:rPr>
          <w:b w:val="1"/>
          <w:bCs w:val="1"/>
        </w:rPr>
        <w:t xml:space="preserve">第十章 城市燃气行业重点领先企业经营状况及前景规划分析</w:t>
      </w:r>
    </w:p>
    <w:p>
      <w:pPr>
        <w:spacing w:after="150"/>
      </w:pPr>
      <w:r>
        <w:rPr/>
        <w:t xml:space="preserve">第一节 中国海洋石油总公司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新奥能源控股有限公司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中国石油天然气股份有限公司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中国燃气控股有限公司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申能股份有限公司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中国石油化工股份有限公司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2024-2029年城市燃气行业发展趋势及影响因素</w:t>
      </w:r>
    </w:p>
    <w:p>
      <w:pPr>
        <w:spacing w:after="150"/>
      </w:pPr>
      <w:r>
        <w:rPr/>
        <w:t xml:space="preserve">第一节 2024-2029年城市燃气行业市场前景分析</w:t>
      </w:r>
    </w:p>
    <w:p>
      <w:pPr>
        <w:spacing w:after="150"/>
      </w:pPr>
      <w:r>
        <w:rPr/>
        <w:t xml:space="preserve">一、城市燃气市场容量分析</w:t>
      </w:r>
    </w:p>
    <w:p>
      <w:pPr>
        <w:spacing w:after="150"/>
      </w:pPr>
      <w:r>
        <w:rPr/>
        <w:t xml:space="preserve">二、城市燃气行业利好利空政策</w:t>
      </w:r>
    </w:p>
    <w:p>
      <w:pPr>
        <w:spacing w:after="150"/>
      </w:pPr>
      <w:r>
        <w:rPr/>
        <w:t xml:space="preserve">三、城市燃气行业发展前景分析</w:t>
      </w:r>
    </w:p>
    <w:p>
      <w:pPr>
        <w:spacing w:after="150"/>
      </w:pPr>
      <w:r>
        <w:rPr/>
        <w:t xml:space="preserve">第二节 2024-2029年城市燃气行业未来发展预测分析</w:t>
      </w:r>
    </w:p>
    <w:p>
      <w:pPr>
        <w:spacing w:after="150"/>
      </w:pPr>
      <w:r>
        <w:rPr/>
        <w:t xml:space="preserve">一、中国城市燃气发展方向分析</w:t>
      </w:r>
    </w:p>
    <w:p>
      <w:pPr>
        <w:spacing w:after="150"/>
      </w:pPr>
      <w:r>
        <w:rPr/>
        <w:t xml:space="preserve">二、2024-2029年中国城市燃气行业发展规模</w:t>
      </w:r>
    </w:p>
    <w:p>
      <w:pPr>
        <w:spacing w:after="150"/>
      </w:pPr>
      <w:r>
        <w:rPr/>
        <w:t xml:space="preserve">三、2024-2029年中国城市燃气行业发展趋势预测</w:t>
      </w:r>
    </w:p>
    <w:p>
      <w:pPr>
        <w:spacing w:after="150"/>
      </w:pPr>
      <w:r>
        <w:rPr/>
        <w:t xml:space="preserve">第三节 2024-2029年城市燃气行业供需预测</w:t>
      </w:r>
    </w:p>
    <w:p>
      <w:pPr>
        <w:spacing w:after="150"/>
      </w:pPr>
      <w:r>
        <w:rPr/>
        <w:t xml:space="preserve">一、2024-2029年城市燃气行业供给预测</w:t>
      </w:r>
    </w:p>
    <w:p>
      <w:pPr>
        <w:spacing w:after="150"/>
      </w:pPr>
      <w:r>
        <w:rPr/>
        <w:t xml:space="preserve">二、2024-2029年城市燃气行业需求预测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六、2024-2029年中国城市燃气行业SWOT分析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2024-2029年城市燃气行业投资方向与风险分析</w:t>
      </w:r>
    </w:p>
    <w:p>
      <w:pPr>
        <w:spacing w:after="150"/>
      </w:pPr>
      <w:r>
        <w:rPr/>
        <w:t xml:space="preserve">第一节 2024-2029年城市燃气行业发展的有利因素与不利因素分析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2024-2029年城市燃气行业产业发展的空白点分析</w:t>
      </w:r>
    </w:p>
    <w:p>
      <w:pPr>
        <w:spacing w:after="150"/>
      </w:pPr>
      <w:r>
        <w:rPr/>
        <w:t xml:space="preserve">第三节 2024-2029年城市燃气行业投资回报率比较高的投资方向</w:t>
      </w:r>
    </w:p>
    <w:p>
      <w:pPr>
        <w:spacing w:after="150"/>
      </w:pPr>
      <w:r>
        <w:rPr/>
        <w:t xml:space="preserve">第四节 2024-2029年城市燃气行业投资潜力与机会</w:t>
      </w:r>
    </w:p>
    <w:p>
      <w:pPr>
        <w:spacing w:after="150"/>
      </w:pPr>
      <w:r>
        <w:rPr/>
        <w:t xml:space="preserve">第五节 2024-2029年城市燃气行业新进入者应注意的障碍因素</w:t>
      </w:r>
    </w:p>
    <w:p>
      <w:pPr>
        <w:spacing w:after="150"/>
      </w:pPr>
      <w:r>
        <w:rPr/>
        <w:t xml:space="preserve">第六节 2024-2029年中国城市燃气行业投资风险分析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2024-2029年城市燃气行业发展环境与渠道分析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主要城市燃气产业聚集区发展背景分析</w:t>
      </w:r>
    </w:p>
    <w:p>
      <w:pPr>
        <w:spacing w:after="150"/>
      </w:pPr>
      <w:r>
        <w:rPr/>
        <w:t xml:space="preserve">一、主要城市燃气产业聚集区市场特点分析</w:t>
      </w:r>
    </w:p>
    <w:p>
      <w:pPr>
        <w:spacing w:after="150"/>
      </w:pPr>
      <w:r>
        <w:rPr/>
        <w:t xml:space="preserve">二、主要城市燃气产业聚集区社会经济现状分析</w:t>
      </w:r>
    </w:p>
    <w:p>
      <w:pPr>
        <w:spacing w:after="150"/>
      </w:pPr>
      <w:r>
        <w:rPr/>
        <w:t xml:space="preserve">三、未来主要城市燃气产业聚集区经济发展预测</w:t>
      </w:r>
    </w:p>
    <w:p>
      <w:pPr>
        <w:spacing w:after="150"/>
      </w:pPr>
      <w:r>
        <w:rPr/>
        <w:t xml:space="preserve">第三节 竞争对手渠道模式</w:t>
      </w:r>
    </w:p>
    <w:p>
      <w:pPr>
        <w:spacing w:after="150"/>
      </w:pPr>
      <w:r>
        <w:rPr/>
        <w:t xml:space="preserve">一、城市燃气市场渠道情况</w:t>
      </w:r>
    </w:p>
    <w:p>
      <w:pPr>
        <w:spacing w:after="150"/>
      </w:pPr>
      <w:r>
        <w:rPr/>
        <w:t xml:space="preserve">二、城市燃气竞争对手渠道模式</w:t>
      </w:r>
    </w:p>
    <w:p>
      <w:pPr>
        <w:spacing w:after="150"/>
      </w:pPr>
      <w:r>
        <w:rPr/>
        <w:t xml:space="preserve">三、城市燃气直营代理分布情况</w:t>
      </w:r>
    </w:p>
    <w:p>
      <w:pPr>
        <w:spacing w:after="150"/>
      </w:pPr>
      <w:r>
        <w:rPr>
          <w:b w:val="1"/>
          <w:bCs w:val="1"/>
        </w:rPr>
        <w:t xml:space="preserve">第十四章 2024-2029年城市燃气行业市场策略分析</w:t>
      </w:r>
    </w:p>
    <w:p>
      <w:pPr>
        <w:spacing w:after="150"/>
      </w:pPr>
      <w:r>
        <w:rPr/>
        <w:t xml:space="preserve">第一节 城市燃气行业营销策略分析及建议</w:t>
      </w:r>
    </w:p>
    <w:p>
      <w:pPr>
        <w:spacing w:after="150"/>
      </w:pPr>
      <w:r>
        <w:rPr/>
        <w:t xml:space="preserve">一、城市燃气行业营销模式</w:t>
      </w:r>
    </w:p>
    <w:p>
      <w:pPr>
        <w:spacing w:after="150"/>
      </w:pPr>
      <w:r>
        <w:rPr/>
        <w:t xml:space="preserve">二、城市燃气行业营销策略</w:t>
      </w:r>
    </w:p>
    <w:p>
      <w:pPr>
        <w:spacing w:after="150"/>
      </w:pPr>
      <w:r>
        <w:rPr/>
        <w:t xml:space="preserve">第二节 城市燃气行业企业经营发展分析及建议</w:t>
      </w:r>
    </w:p>
    <w:p>
      <w:pPr>
        <w:spacing w:after="150"/>
      </w:pPr>
      <w:r>
        <w:rPr/>
        <w:t xml:space="preserve">一、城市燃气行业经营模式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图表：城市燃气行业产业链示意图</w:t>
      </w:r>
    </w:p>
    <w:p>
      <w:pPr>
        <w:spacing w:after="150"/>
      </w:pPr>
      <w:r>
        <w:rPr/>
        <w:t xml:space="preserve">图表：2019-2023年城市燃气行业上游产业供给情况</w:t>
      </w:r>
    </w:p>
    <w:p>
      <w:pPr>
        <w:spacing w:after="150"/>
      </w:pPr>
      <w:r>
        <w:rPr/>
        <w:t xml:space="preserve">图表：2019-2023年城市燃气行业下游行业需求情况</w:t>
      </w:r>
    </w:p>
    <w:p>
      <w:pPr>
        <w:spacing w:after="150"/>
      </w:pPr>
      <w:r>
        <w:rPr/>
        <w:t xml:space="preserve">图表：2019-2023年城市燃气行业全球发展状况</w:t>
      </w:r>
    </w:p>
    <w:p>
      <w:pPr>
        <w:spacing w:after="150"/>
      </w:pPr>
      <w:r>
        <w:rPr/>
        <w:t xml:space="preserve">图表：2019-2023年城市燃气行业市场产品价格走势</w:t>
      </w:r>
    </w:p>
    <w:p>
      <w:pPr>
        <w:spacing w:after="150"/>
      </w:pPr>
      <w:r>
        <w:rPr/>
        <w:t xml:space="preserve">图表：2024-2029年城市燃气行业市场产品价格趋势预测</w:t>
      </w:r>
    </w:p>
    <w:p>
      <w:pPr>
        <w:spacing w:after="150"/>
      </w:pPr>
      <w:r>
        <w:rPr/>
        <w:t xml:space="preserve">图表：2019-2023年城市燃气行业企业数量</w:t>
      </w:r>
    </w:p>
    <w:p>
      <w:pPr>
        <w:spacing w:after="150"/>
      </w:pPr>
      <w:r>
        <w:rPr/>
        <w:t xml:space="preserve">图表：2019-2023年城市燃气行业企业数量走势图</w:t>
      </w:r>
    </w:p>
    <w:p>
      <w:pPr>
        <w:spacing w:after="150"/>
      </w:pPr>
      <w:r>
        <w:rPr/>
        <w:t xml:space="preserve">图表：2019-2023年城市燃气行业资产总额</w:t>
      </w:r>
    </w:p>
    <w:p>
      <w:pPr>
        <w:spacing w:after="150"/>
      </w:pPr>
      <w:r>
        <w:rPr/>
        <w:t xml:space="preserve">图表：2019-2023年城市燃气行业总资产增长趋势图</w:t>
      </w:r>
    </w:p>
    <w:p>
      <w:pPr>
        <w:spacing w:after="150"/>
      </w:pPr>
      <w:r>
        <w:rPr/>
        <w:t xml:space="preserve">图表：2019-2023年城市燃气行业利润总额</w:t>
      </w:r>
    </w:p>
    <w:p>
      <w:pPr>
        <w:spacing w:after="150"/>
      </w:pPr>
      <w:r>
        <w:rPr/>
        <w:t xml:space="preserve">图表：2019-2023年城市燃气行业利润总额增长趋势图</w:t>
      </w:r>
    </w:p>
    <w:p>
      <w:pPr>
        <w:spacing w:after="150"/>
      </w:pPr>
      <w:r>
        <w:rPr/>
        <w:t xml:space="preserve">图表：2019-2023年城市燃气行业销售收入</w:t>
      </w:r>
    </w:p>
    <w:p>
      <w:pPr>
        <w:spacing w:after="150"/>
      </w:pPr>
      <w:r>
        <w:rPr/>
        <w:t xml:space="preserve">图表：2019-2023年城市燃气行业销售收入增长趋势图</w:t>
      </w:r>
    </w:p>
    <w:p>
      <w:pPr>
        <w:spacing w:after="150"/>
      </w:pPr>
      <w:r>
        <w:rPr/>
        <w:t xml:space="preserve">图表：2019-2023年城市燃气业产销率趋势图</w:t>
      </w:r>
    </w:p>
    <w:p>
      <w:pPr>
        <w:spacing w:after="150"/>
      </w:pPr>
      <w:r>
        <w:rPr/>
        <w:t xml:space="preserve">图表：2019-2023年城市燃气行业盈利能力状况</w:t>
      </w:r>
    </w:p>
    <w:p>
      <w:pPr>
        <w:spacing w:after="150"/>
      </w:pPr>
      <w:r>
        <w:rPr/>
        <w:t xml:space="preserve">图表：2019-2023年城市燃气行业偿债能力状况</w:t>
      </w:r>
    </w:p>
    <w:p>
      <w:pPr>
        <w:spacing w:after="150"/>
      </w:pPr>
      <w:r>
        <w:rPr/>
        <w:t xml:space="preserve">图表：2019-2023年城市燃气行业营运能力状况</w:t>
      </w:r>
    </w:p>
    <w:p>
      <w:pPr>
        <w:spacing w:after="150"/>
      </w:pPr>
      <w:r>
        <w:rPr/>
        <w:t xml:space="preserve">图表：2019-2023年城市燃气行业发展能力状况</w:t>
      </w:r>
    </w:p>
    <w:p>
      <w:pPr>
        <w:spacing w:after="150"/>
      </w:pPr>
      <w:r>
        <w:rPr/>
        <w:t xml:space="preserve">图表：2019-2023年城市燃气行业需求状况</w:t>
      </w:r>
    </w:p>
    <w:p>
      <w:pPr>
        <w:spacing w:after="150"/>
      </w:pPr>
      <w:r>
        <w:rPr/>
        <w:t xml:space="preserve">图表：2024-2029年城市燃气行业需求预测</w:t>
      </w:r>
    </w:p>
    <w:p>
      <w:pPr>
        <w:spacing w:after="150"/>
      </w:pPr>
      <w:r>
        <w:rPr/>
        <w:t xml:space="preserve">图表：2024-2029年城市燃气行业市场规模预测</w:t>
      </w:r>
    </w:p>
    <w:p>
      <w:pPr>
        <w:spacing w:after="150"/>
      </w:pPr>
      <w:r>
        <w:rPr/>
        <w:t xml:space="preserve">图表：2024-2029年城市燃气行业发展前景预测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2024-2029年中国城市燃气行业运营格局分析及投资潜力研究预测报告</dc:title>
  <dc:description>2024-2029年中国城市燃气行业运营格局分析及投资潜力研究预测报告</dc:description>
  <dc:subject>2024-2029年中国城市燃气行业运营格局分析及投资潜力研究预测报告</dc:subject>
  <cp:keywords>研究报告</cp:keywords>
  <cp:category>研究报告</cp:category>
  <cp:lastModifiedBy>北京中道泰和信息咨询有限公司</cp:lastModifiedBy>
  <dcterms:created xsi:type="dcterms:W3CDTF">2024-01-24T07:59:08+08:00</dcterms:created>
  <dcterms:modified xsi:type="dcterms:W3CDTF">2024-01-24T07:59:08+08:00</dcterms:modified>
</cp:coreProperties>
</file>

<file path=docProps/custom.xml><?xml version="1.0" encoding="utf-8"?>
<Properties xmlns="http://schemas.openxmlformats.org/officeDocument/2006/custom-properties" xmlns:vt="http://schemas.openxmlformats.org/officeDocument/2006/docPropsVTypes"/>
</file>