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2024-2029年中国食品安全行业竞争格局分析与投资风险预测报告</w:t>
      </w:r>
    </w:p>
    <w:p>
      <w:pPr>
        <w:spacing w:after="150"/>
      </w:pPr>
      <w:r>
        <w:rPr>
          <w:b w:val="1"/>
          <w:bCs w:val="1"/>
        </w:rPr>
        <w:t xml:space="preserve">报告简介</w:t>
      </w:r>
    </w:p>
    <w:p>
      <w:pPr>
        <w:spacing w:after="150"/>
      </w:pPr>
      <w:r>
        <w:rPr/>
        <w:t xml:space="preserve">在中国的检测市场上，主要由国家检测、企业内部检测和第三方检测机构检测构成。政府强制性检测是全部检测市场的主体部分，目前国家检测机构利用其传统垄断优势占据此领域;外资检测机构与民营检测机构构成独立第三方检测的主体，是政府强制性检测之外的全部检测内容。当前，知名的外资检测机构包揽了国内第三方检测80%以上的市场份额。我国的民营第三方检测机构依然处在前进时期，具有较大发展空间，力争发展到可与外资检测机构平分第三方检测市场。</w:t>
      </w:r>
    </w:p>
    <w:p>
      <w:pPr>
        <w:spacing w:after="150"/>
      </w:pPr>
      <w:r>
        <w:rPr/>
        <w:t xml:space="preserve">《食品安全抽样检验管理办法》经2019年7月30日国家市场监督管理总局第11次局务会议审议通过，自2019年10月1日起实施。2019年9月2日，《国家卫生健康委办公厅关于印发2019年度食品安全国家标准第二批立项计划的通知》发布。由此可见，目前我国政府对食品安全问题给予了高度重视，食品检测相关的能力建设投资也在不断加大，未来食品检测市场将有较大的发展前景。2019年10月11日国务院印发《中华人民共和国食品安全法实施条例》，明确指出：食品生产经营者应当依照法律、法规和食品安全标准从事生产经营活动，建立健全食品安全管理制度，采取有效措施预防和控制食品安全风险，保证食品安全。根据《食品安全法》和《食品安全风险评估管理规定(试行)》，为进一步规范国家食品安全风险评估专家委员会的工作，强化依法科学履职，国家卫生健康委组织对原《国家食品安全风险评估专家委员会章程》进行了修订，于2020年7月20日已发布。</w:t>
      </w:r>
    </w:p>
    <w:p>
      <w:pPr>
        <w:spacing w:after="150"/>
      </w:pPr>
      <w:r>
        <w:rPr/>
        <w:t xml:space="preserve">根据各省(区、市)及新疆建设兵团报告(下同)，截至2019年底，全国设置食品安全风险监测点2837个，2019年对25大类11.1万份样品中污染物及有害因素进行监测;在72980个医疗卫生机构开展食源性疾病监测，2019年全国报告6390起食源性疾病暴发事件，发病38797人，死亡134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安全市场进行了分析研究。报告在总结中国食品安全行业发展历程的基础上，结合新时期的各方面因素，对中国食品安全行业的发展趋势给予了细致和审慎的预测论证。报告资料详实，图表丰富，既有深入的分析，又有直观的比较，为食品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食品安全市场特征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1、影响因素广泛 1</w:t>
      </w:r>
    </w:p>
    <w:p>
      <w:pPr>
        <w:spacing w:after="150"/>
      </w:pPr>
      <w:r>
        <w:rPr/>
        <w:t xml:space="preserve">2、意义地位重大 4</w:t>
      </w:r>
    </w:p>
    <w:p>
      <w:pPr>
        <w:spacing w:after="150"/>
      </w:pPr>
      <w:r>
        <w:rPr/>
        <w:t xml:space="preserve">第二节 经济环境分析 4</w:t>
      </w:r>
    </w:p>
    <w:p>
      <w:pPr>
        <w:spacing w:after="150"/>
      </w:pPr>
      <w:r>
        <w:rPr/>
        <w:t xml:space="preserve">一、经济发展状况 4</w:t>
      </w:r>
    </w:p>
    <w:p>
      <w:pPr>
        <w:spacing w:after="150"/>
      </w:pPr>
      <w:r>
        <w:rPr/>
        <w:t xml:space="preserve">二、收入增长情况 6</w:t>
      </w:r>
    </w:p>
    <w:p>
      <w:pPr>
        <w:spacing w:after="150"/>
      </w:pPr>
      <w:r>
        <w:rPr/>
        <w:t xml:space="preserve">三、固定资产投资 7</w:t>
      </w:r>
    </w:p>
    <w:p>
      <w:pPr>
        <w:spacing w:after="150"/>
      </w:pPr>
      <w:r>
        <w:rPr/>
        <w:t xml:space="preserve">四、货币供应量变化 11</w:t>
      </w:r>
    </w:p>
    <w:p>
      <w:pPr>
        <w:spacing w:after="150"/>
      </w:pPr>
      <w:r>
        <w:rPr/>
        <w:t xml:space="preserve">五、国家外汇储备 13</w:t>
      </w:r>
    </w:p>
    <w:p>
      <w:pPr>
        <w:spacing w:after="150"/>
      </w:pPr>
      <w:r>
        <w:rPr/>
        <w:t xml:space="preserve">第三节 政策环境分析 15</w:t>
      </w:r>
    </w:p>
    <w:p>
      <w:pPr>
        <w:spacing w:after="150"/>
      </w:pPr>
      <w:r>
        <w:rPr/>
        <w:t xml:space="preserve">一、国家宏观调控政策分析 15</w:t>
      </w:r>
    </w:p>
    <w:p>
      <w:pPr>
        <w:spacing w:after="150"/>
      </w:pPr>
      <w:r>
        <w:rPr/>
        <w:t xml:space="preserve">二、食品安全行业相关政策分析 24</w:t>
      </w:r>
    </w:p>
    <w:p>
      <w:pPr>
        <w:spacing w:after="150"/>
      </w:pPr>
      <w:r>
        <w:rPr/>
        <w:t xml:space="preserve">1、相关法律法规 24</w:t>
      </w:r>
    </w:p>
    <w:p>
      <w:pPr>
        <w:spacing w:after="150"/>
      </w:pPr>
      <w:r>
        <w:rPr/>
        <w:t xml:space="preserve">(1)《中华人民共和国食品安全法》 24</w:t>
      </w:r>
    </w:p>
    <w:p>
      <w:pPr>
        <w:spacing w:after="150"/>
      </w:pPr>
      <w:r>
        <w:rPr/>
        <w:t xml:space="preserve">(2)《新食品原料安全性审查管理办法》 32</w:t>
      </w:r>
    </w:p>
    <w:p>
      <w:pPr>
        <w:spacing w:after="150"/>
      </w:pPr>
      <w:r>
        <w:rPr/>
        <w:t xml:space="preserve">(3)《卫生部食品安全事故应急预案》 34</w:t>
      </w:r>
    </w:p>
    <w:p>
      <w:pPr>
        <w:spacing w:after="150"/>
      </w:pPr>
      <w:r>
        <w:rPr/>
        <w:t xml:space="preserve">(4)《食品检验机构资质认定评审准则》 40</w:t>
      </w:r>
    </w:p>
    <w:p>
      <w:pPr>
        <w:spacing w:after="150"/>
      </w:pPr>
      <w:r>
        <w:rPr/>
        <w:t xml:space="preserve">(5)《食品安全风险评估管理规定》 45</w:t>
      </w:r>
    </w:p>
    <w:p>
      <w:pPr>
        <w:spacing w:after="150"/>
      </w:pPr>
      <w:r>
        <w:rPr/>
        <w:t xml:space="preserve">(6)《食品检验机构资质认定管理办法》 50</w:t>
      </w:r>
    </w:p>
    <w:p>
      <w:pPr>
        <w:spacing w:after="150"/>
      </w:pPr>
      <w:r>
        <w:rPr/>
        <w:t xml:space="preserve">(7)《关于进一步规范食品检验机构委托检验工作的通知》 51</w:t>
      </w:r>
    </w:p>
    <w:p>
      <w:pPr>
        <w:spacing w:after="150"/>
      </w:pPr>
      <w:r>
        <w:rPr/>
        <w:t xml:space="preserve">(8)《食品检验机构资质认定条件》 52</w:t>
      </w:r>
    </w:p>
    <w:p>
      <w:pPr>
        <w:spacing w:after="150"/>
      </w:pPr>
      <w:r>
        <w:rPr/>
        <w:t xml:space="preserve">(9)《食品检验工作规范》 57</w:t>
      </w:r>
    </w:p>
    <w:p>
      <w:pPr>
        <w:spacing w:after="150"/>
      </w:pPr>
      <w:r>
        <w:rPr/>
        <w:t xml:space="preserve">(10)《国务院关于加强食品安全工作的决定》 62</w:t>
      </w:r>
    </w:p>
    <w:p>
      <w:pPr>
        <w:spacing w:after="150"/>
      </w:pPr>
      <w:r>
        <w:rPr/>
        <w:t xml:space="preserve">2、相关行业标准 69</w:t>
      </w:r>
    </w:p>
    <w:p>
      <w:pPr>
        <w:spacing w:after="150"/>
      </w:pPr>
      <w:r>
        <w:rPr/>
        <w:t xml:space="preserve">(1)《食品生产通用卫生规范》 69</w:t>
      </w:r>
    </w:p>
    <w:p>
      <w:pPr>
        <w:spacing w:after="150"/>
      </w:pPr>
      <w:r>
        <w:rPr/>
        <w:t xml:space="preserve">(2)《企业生产婴幼儿配方乳粉许可条件审查细则(2017版)》 78</w:t>
      </w:r>
    </w:p>
    <w:p>
      <w:pPr>
        <w:spacing w:after="150"/>
      </w:pPr>
      <w:r>
        <w:rPr/>
        <w:t xml:space="preserve">(3)《2019-2023年食品安全国家标准项目计划》 94</w:t>
      </w:r>
    </w:p>
    <w:p>
      <w:pPr>
        <w:spacing w:after="150"/>
      </w:pPr>
      <w:r>
        <w:rPr/>
        <w:t xml:space="preserve">(4)《食品安全国家标准食品添加剂使用标准》 96</w:t>
      </w:r>
    </w:p>
    <w:p>
      <w:pPr>
        <w:spacing w:after="150"/>
      </w:pPr>
      <w:r>
        <w:rPr/>
        <w:t xml:space="preserve">(5)《食品中农药最大残留限量》 98</w:t>
      </w:r>
    </w:p>
    <w:p>
      <w:pPr>
        <w:spacing w:after="150"/>
      </w:pPr>
      <w:r>
        <w:rPr/>
        <w:t xml:space="preserve">第四节 食品安全行业管理体系 99</w:t>
      </w:r>
    </w:p>
    <w:p>
      <w:pPr>
        <w:spacing w:after="150"/>
      </w:pPr>
      <w:r>
        <w:rPr/>
        <w:t xml:space="preserve">一、食品安全管理机构 99</w:t>
      </w:r>
    </w:p>
    <w:p>
      <w:pPr>
        <w:spacing w:after="150"/>
      </w:pPr>
      <w:r>
        <w:rPr/>
        <w:t xml:space="preserve">1、国家食品药品监督管理局 99</w:t>
      </w:r>
    </w:p>
    <w:p>
      <w:pPr>
        <w:spacing w:after="150"/>
      </w:pPr>
      <w:r>
        <w:rPr/>
        <w:t xml:space="preserve">2、卫生部 101</w:t>
      </w:r>
    </w:p>
    <w:p>
      <w:pPr>
        <w:spacing w:after="150"/>
      </w:pPr>
      <w:r>
        <w:rPr/>
        <w:t xml:space="preserve">3、农业部 102</w:t>
      </w:r>
    </w:p>
    <w:p>
      <w:pPr>
        <w:spacing w:after="150"/>
      </w:pPr>
      <w:r>
        <w:rPr/>
        <w:t xml:space="preserve">4、国家质检总局 105</w:t>
      </w:r>
    </w:p>
    <w:p>
      <w:pPr>
        <w:spacing w:after="150"/>
      </w:pPr>
      <w:r>
        <w:rPr/>
        <w:t xml:space="preserve">5、商务部 113</w:t>
      </w:r>
    </w:p>
    <w:p>
      <w:pPr>
        <w:spacing w:after="150"/>
      </w:pPr>
      <w:r>
        <w:rPr/>
        <w:t xml:space="preserve">6、国家工商行政管理总局 117</w:t>
      </w:r>
    </w:p>
    <w:p>
      <w:pPr>
        <w:spacing w:after="150"/>
      </w:pPr>
      <w:r>
        <w:rPr/>
        <w:t xml:space="preserve">7、科技部 118</w:t>
      </w:r>
    </w:p>
    <w:p>
      <w:pPr>
        <w:spacing w:after="150"/>
      </w:pPr>
      <w:r>
        <w:rPr/>
        <w:t xml:space="preserve">二、食品安全检测行业管理部门 120</w:t>
      </w:r>
    </w:p>
    <w:p>
      <w:pPr>
        <w:spacing w:after="150"/>
      </w:pPr>
      <w:r>
        <w:rPr/>
        <w:t xml:space="preserve">1、行业管理部门 120</w:t>
      </w:r>
    </w:p>
    <w:p>
      <w:pPr>
        <w:spacing w:after="150"/>
      </w:pPr>
      <w:r>
        <w:rPr/>
        <w:t xml:space="preserve">(1)国家质量监督检验检疫总局 120</w:t>
      </w:r>
    </w:p>
    <w:p>
      <w:pPr>
        <w:spacing w:after="150"/>
      </w:pPr>
      <w:r>
        <w:rPr/>
        <w:t xml:space="preserve">(2)国家认证认可监督管理委员会 121</w:t>
      </w:r>
    </w:p>
    <w:p>
      <w:pPr>
        <w:spacing w:after="150"/>
      </w:pPr>
      <w:r>
        <w:rPr/>
        <w:t xml:space="preserve">(3)中国合格评定国家认可委员会 124</w:t>
      </w:r>
    </w:p>
    <w:p>
      <w:pPr>
        <w:spacing w:after="150"/>
      </w:pPr>
      <w:r>
        <w:rPr/>
        <w:t xml:space="preserve">2、行业管理协会 124</w:t>
      </w:r>
    </w:p>
    <w:p>
      <w:pPr>
        <w:spacing w:after="150"/>
      </w:pPr>
      <w:r>
        <w:rPr/>
        <w:t xml:space="preserve">(1)中国认证认可协会 124</w:t>
      </w:r>
    </w:p>
    <w:p>
      <w:pPr>
        <w:spacing w:after="150"/>
      </w:pPr>
      <w:r>
        <w:rPr/>
        <w:t xml:space="preserve">(2)中国计量测试学会 125</w:t>
      </w:r>
    </w:p>
    <w:p>
      <w:pPr>
        <w:spacing w:after="150"/>
      </w:pPr>
      <w:r>
        <w:rPr/>
        <w:t xml:space="preserve">(3)中国分析测试协会 126</w:t>
      </w:r>
    </w:p>
    <w:p>
      <w:pPr>
        <w:spacing w:after="150"/>
      </w:pPr>
      <w:r>
        <w:rPr/>
        <w:t xml:space="preserve">第五节 食品安全行业发展的"波特五力模型"分析 128</w:t>
      </w:r>
    </w:p>
    <w:p>
      <w:pPr>
        <w:spacing w:after="150"/>
      </w:pPr>
      <w:r>
        <w:rPr/>
        <w:t xml:space="preserve">一、行业内竞争 128</w:t>
      </w:r>
    </w:p>
    <w:p>
      <w:pPr>
        <w:spacing w:after="150"/>
      </w:pPr>
      <w:r>
        <w:rPr/>
        <w:t xml:space="preserve">二、买方议价能力 128</w:t>
      </w:r>
    </w:p>
    <w:p>
      <w:pPr>
        <w:spacing w:after="150"/>
      </w:pPr>
      <w:r>
        <w:rPr/>
        <w:t xml:space="preserve">三、卖方议价能力 128</w:t>
      </w:r>
    </w:p>
    <w:p>
      <w:pPr>
        <w:spacing w:after="150"/>
      </w:pPr>
      <w:r>
        <w:rPr/>
        <w:t xml:space="preserve">四、进入威胁 129</w:t>
      </w:r>
    </w:p>
    <w:p>
      <w:pPr>
        <w:spacing w:after="150"/>
      </w:pPr>
      <w:r>
        <w:rPr/>
        <w:t xml:space="preserve">五、替代威胁 129</w:t>
      </w:r>
    </w:p>
    <w:p>
      <w:pPr>
        <w:spacing w:after="150"/>
      </w:pPr>
      <w:r>
        <w:rPr>
          <w:b w:val="1"/>
          <w:bCs w:val="1"/>
        </w:rPr>
        <w:t xml:space="preserve">第二部分 行业市场分析</w:t>
      </w:r>
    </w:p>
    <w:p>
      <w:pPr>
        <w:spacing w:after="150"/>
      </w:pPr>
      <w:r>
        <w:rPr>
          <w:b w:val="1"/>
          <w:bCs w:val="1"/>
        </w:rPr>
        <w:t xml:space="preserve">第二章 中国食品安全行业产业链（上、下游及关联产业）状况分析 130</w:t>
      </w:r>
    </w:p>
    <w:p>
      <w:pPr>
        <w:spacing w:after="150"/>
      </w:pPr>
      <w:r>
        <w:rPr/>
        <w:t xml:space="preserve">第一节 上游产业发展状况分析 130</w:t>
      </w:r>
    </w:p>
    <w:p>
      <w:pPr>
        <w:spacing w:after="150"/>
      </w:pPr>
      <w:r>
        <w:rPr/>
        <w:t xml:space="preserve">第二节 下游产业发展状况分析 130</w:t>
      </w:r>
    </w:p>
    <w:p>
      <w:pPr>
        <w:spacing w:after="150"/>
      </w:pPr>
      <w:r>
        <w:rPr/>
        <w:t xml:space="preserve">第三节 关联产业发展状况分析 130</w:t>
      </w:r>
    </w:p>
    <w:p>
      <w:pPr>
        <w:spacing w:after="150"/>
      </w:pPr>
      <w:r>
        <w:rPr>
          <w:b w:val="1"/>
          <w:bCs w:val="1"/>
        </w:rPr>
        <w:t xml:space="preserve">第三章 中国食品安全市场规模分析 131</w:t>
      </w:r>
    </w:p>
    <w:p>
      <w:pPr>
        <w:spacing w:after="150"/>
      </w:pPr>
      <w:r>
        <w:rPr/>
        <w:t xml:space="preserve">第一节 2019-2023年中国食品安全市场规模分析 131</w:t>
      </w:r>
    </w:p>
    <w:p>
      <w:pPr>
        <w:spacing w:after="150"/>
      </w:pPr>
      <w:r>
        <w:rPr/>
        <w:t xml:space="preserve">第二节 2019-2023年中国食品安全区域结构分析 131</w:t>
      </w:r>
    </w:p>
    <w:p>
      <w:pPr>
        <w:spacing w:after="150"/>
      </w:pPr>
      <w:r>
        <w:rPr/>
        <w:t xml:space="preserve">第三节 2019-2023年中国食品安全区域市场规模分析 132</w:t>
      </w:r>
    </w:p>
    <w:p>
      <w:pPr>
        <w:spacing w:after="150"/>
      </w:pPr>
      <w:r>
        <w:rPr/>
        <w:t xml:space="preserve">一、东北地区市场规模分析 132</w:t>
      </w:r>
    </w:p>
    <w:p>
      <w:pPr>
        <w:spacing w:after="150"/>
      </w:pPr>
      <w:r>
        <w:rPr/>
        <w:t xml:space="preserve">二、华北地区市场规模分析 132</w:t>
      </w:r>
    </w:p>
    <w:p>
      <w:pPr>
        <w:spacing w:after="150"/>
      </w:pPr>
      <w:r>
        <w:rPr/>
        <w:t xml:space="preserve">三、华东地区市场规模分析 132</w:t>
      </w:r>
    </w:p>
    <w:p>
      <w:pPr>
        <w:spacing w:after="150"/>
      </w:pPr>
      <w:r>
        <w:rPr/>
        <w:t xml:space="preserve">四、华中地区市场规模分析 133</w:t>
      </w:r>
    </w:p>
    <w:p>
      <w:pPr>
        <w:spacing w:after="150"/>
      </w:pPr>
      <w:r>
        <w:rPr/>
        <w:t xml:space="preserve">五、华南地区市场规模分析 133</w:t>
      </w:r>
    </w:p>
    <w:p>
      <w:pPr>
        <w:spacing w:after="150"/>
      </w:pPr>
      <w:r>
        <w:rPr/>
        <w:t xml:space="preserve">六、西部地区市场规模分析 133</w:t>
      </w:r>
    </w:p>
    <w:p>
      <w:pPr>
        <w:spacing w:after="150"/>
      </w:pPr>
      <w:r>
        <w:rPr>
          <w:b w:val="1"/>
          <w:bCs w:val="1"/>
        </w:rPr>
        <w:t xml:space="preserve">第四章 中国食品安全国内市场综述 135</w:t>
      </w:r>
    </w:p>
    <w:p>
      <w:pPr>
        <w:spacing w:after="150"/>
      </w:pPr>
      <w:r>
        <w:rPr/>
        <w:t xml:space="preserve">第一节 中国食品安全产品产量分析及预测 135</w:t>
      </w:r>
    </w:p>
    <w:p>
      <w:pPr>
        <w:spacing w:after="150"/>
      </w:pPr>
      <w:r>
        <w:rPr/>
        <w:t xml:space="preserve">一、食品安全产业总体产能规模 135</w:t>
      </w:r>
    </w:p>
    <w:p>
      <w:pPr>
        <w:spacing w:after="150"/>
      </w:pPr>
      <w:r>
        <w:rPr/>
        <w:t xml:space="preserve">二、食品安全生产区域分布 135</w:t>
      </w:r>
    </w:p>
    <w:p>
      <w:pPr>
        <w:spacing w:after="150"/>
      </w:pPr>
      <w:r>
        <w:rPr/>
        <w:t xml:space="preserve">三、2019-2023年产量 136</w:t>
      </w:r>
    </w:p>
    <w:p>
      <w:pPr>
        <w:spacing w:after="150"/>
      </w:pPr>
      <w:r>
        <w:rPr/>
        <w:t xml:space="preserve">四、2019-2023年消费情况 137</w:t>
      </w:r>
    </w:p>
    <w:p>
      <w:pPr>
        <w:spacing w:after="150"/>
      </w:pPr>
      <w:r>
        <w:rPr/>
        <w:t xml:space="preserve">第二节 中国食品安全市场需求分析及预测 137</w:t>
      </w:r>
    </w:p>
    <w:p>
      <w:pPr>
        <w:spacing w:after="150"/>
      </w:pPr>
      <w:r>
        <w:rPr/>
        <w:t xml:space="preserve">一、中国食品安全需求特点 137</w:t>
      </w:r>
    </w:p>
    <w:p>
      <w:pPr>
        <w:spacing w:after="150"/>
      </w:pPr>
      <w:r>
        <w:rPr/>
        <w:t xml:space="preserve">二、主要地域分布 137</w:t>
      </w:r>
    </w:p>
    <w:p>
      <w:pPr>
        <w:spacing w:after="150"/>
      </w:pPr>
      <w:r>
        <w:rPr/>
        <w:t xml:space="preserve">第三节 2024-2029年中国食品安全供需平衡预测 137</w:t>
      </w:r>
    </w:p>
    <w:p>
      <w:pPr>
        <w:spacing w:after="150"/>
      </w:pPr>
      <w:r>
        <w:rPr/>
        <w:t xml:space="preserve">第四节 中国食品安全价格趋势分析 137</w:t>
      </w:r>
    </w:p>
    <w:p>
      <w:pPr>
        <w:spacing w:after="150"/>
      </w:pPr>
      <w:r>
        <w:rPr/>
        <w:t xml:space="preserve">一、中国食品安全2019-2023年价格趋势 137</w:t>
      </w:r>
    </w:p>
    <w:p>
      <w:pPr>
        <w:spacing w:after="150"/>
      </w:pPr>
      <w:r>
        <w:rPr/>
        <w:t xml:space="preserve">二、中国食品安全当前市场价格及分析 138</w:t>
      </w:r>
    </w:p>
    <w:p>
      <w:pPr>
        <w:spacing w:after="150"/>
      </w:pPr>
      <w:r>
        <w:rPr/>
        <w:t xml:space="preserve">三、影响食品安全价格因素分析 138</w:t>
      </w:r>
    </w:p>
    <w:p>
      <w:pPr>
        <w:spacing w:after="150"/>
      </w:pPr>
      <w:r>
        <w:rPr/>
        <w:t xml:space="preserve">四、2024-2029年中国食品安全价格走势预测 138</w:t>
      </w:r>
    </w:p>
    <w:p>
      <w:pPr>
        <w:spacing w:after="150"/>
      </w:pPr>
      <w:r>
        <w:rPr>
          <w:b w:val="1"/>
          <w:bCs w:val="1"/>
        </w:rPr>
        <w:t xml:space="preserve">第五章 中国食品安全行业进出口市场情况分析 139</w:t>
      </w:r>
    </w:p>
    <w:p>
      <w:pPr>
        <w:spacing w:after="150"/>
      </w:pPr>
      <w:r>
        <w:rPr/>
        <w:t xml:space="preserve">第一节 2019-2023年中国食品安全行业进出口量分析 139</w:t>
      </w:r>
    </w:p>
    <w:p>
      <w:pPr>
        <w:spacing w:after="150"/>
      </w:pPr>
      <w:r>
        <w:rPr/>
        <w:t xml:space="preserve">一、2019-2023年中国食品安全行业进口分析 139</w:t>
      </w:r>
    </w:p>
    <w:p>
      <w:pPr>
        <w:spacing w:after="150"/>
      </w:pPr>
      <w:r>
        <w:rPr/>
        <w:t xml:space="preserve">二、2019-2023年中国食品安全行业出口分析 139</w:t>
      </w:r>
    </w:p>
    <w:p>
      <w:pPr>
        <w:spacing w:after="150"/>
      </w:pPr>
      <w:r>
        <w:rPr/>
        <w:t xml:space="preserve">第二节 2024-2029年中国食品安全行业进出口市场预测分析 140</w:t>
      </w:r>
    </w:p>
    <w:p>
      <w:pPr>
        <w:spacing w:after="150"/>
      </w:pPr>
      <w:r>
        <w:rPr/>
        <w:t xml:space="preserve">一、2024-2029年中国食品安全行业进口预测 140</w:t>
      </w:r>
    </w:p>
    <w:p>
      <w:pPr>
        <w:spacing w:after="150"/>
      </w:pPr>
      <w:r>
        <w:rPr/>
        <w:t xml:space="preserve">二、2024-2029年中国食品安全行业出口预测 140</w:t>
      </w:r>
    </w:p>
    <w:p>
      <w:pPr>
        <w:spacing w:after="150"/>
      </w:pPr>
      <w:r>
        <w:rPr/>
        <w:t xml:space="preserve">第三节 影响进出口变化的主要原因分析 140</w:t>
      </w:r>
    </w:p>
    <w:p>
      <w:pPr>
        <w:spacing w:after="150"/>
      </w:pPr>
      <w:r>
        <w:rPr>
          <w:b w:val="1"/>
          <w:bCs w:val="1"/>
        </w:rPr>
        <w:t xml:space="preserve">第六章 全国食品安全行业财务状况分析 141</w:t>
      </w:r>
    </w:p>
    <w:p>
      <w:pPr>
        <w:spacing w:after="150"/>
      </w:pPr>
      <w:r>
        <w:rPr/>
        <w:t xml:space="preserve">第一节 2019-2023年食品安全行业规模分析 141</w:t>
      </w:r>
    </w:p>
    <w:p>
      <w:pPr>
        <w:spacing w:after="150"/>
      </w:pPr>
      <w:r>
        <w:rPr/>
        <w:t xml:space="preserve">一、2019-2023年食品安全行业企业总资产对比分析 141</w:t>
      </w:r>
    </w:p>
    <w:p>
      <w:pPr>
        <w:spacing w:after="150"/>
      </w:pPr>
      <w:r>
        <w:rPr/>
        <w:t xml:space="preserve">二、2019-2023年食品安全行业企业单位数对比分析 141</w:t>
      </w:r>
    </w:p>
    <w:p>
      <w:pPr>
        <w:spacing w:after="150"/>
      </w:pPr>
      <w:r>
        <w:rPr/>
        <w:t xml:space="preserve">三、2019-2023年食品安全行业企业人员人数对比分析 142</w:t>
      </w:r>
    </w:p>
    <w:p>
      <w:pPr>
        <w:spacing w:after="150"/>
      </w:pPr>
      <w:r>
        <w:rPr/>
        <w:t xml:space="preserve">第二节 2019-2023年食品安全行业经济效益分析 142</w:t>
      </w:r>
    </w:p>
    <w:p>
      <w:pPr>
        <w:spacing w:after="150"/>
      </w:pPr>
      <w:r>
        <w:rPr/>
        <w:t xml:space="preserve">一、2019-2023年食品安全行业销售利润率对比分析 142</w:t>
      </w:r>
    </w:p>
    <w:p>
      <w:pPr>
        <w:spacing w:after="150"/>
      </w:pPr>
      <w:r>
        <w:rPr/>
        <w:t xml:space="preserve">二、2019-2023年食品安全行业资金利润率对比分析 142</w:t>
      </w:r>
    </w:p>
    <w:p>
      <w:pPr>
        <w:spacing w:after="150"/>
      </w:pPr>
      <w:r>
        <w:rPr/>
        <w:t xml:space="preserve">三、2019-2023年食品安全行业成本费用利润率对比分析 143</w:t>
      </w:r>
    </w:p>
    <w:p>
      <w:pPr>
        <w:spacing w:after="150"/>
      </w:pPr>
      <w:r>
        <w:rPr/>
        <w:t xml:space="preserve">第三节 2019-2023年食品安全行业效率分析 143</w:t>
      </w:r>
    </w:p>
    <w:p>
      <w:pPr>
        <w:spacing w:after="150"/>
      </w:pPr>
      <w:r>
        <w:rPr/>
        <w:t xml:space="preserve">一、2019-2023年食品安全行业资产负债率对比分析 143</w:t>
      </w:r>
    </w:p>
    <w:p>
      <w:pPr>
        <w:spacing w:after="150"/>
      </w:pPr>
      <w:r>
        <w:rPr/>
        <w:t xml:space="preserve">二、2019-2023年食品安全行业总资产周转次数对比分析 143</w:t>
      </w:r>
    </w:p>
    <w:p>
      <w:pPr>
        <w:spacing w:after="150"/>
      </w:pPr>
      <w:r>
        <w:rPr/>
        <w:t xml:space="preserve">第四节 2019-2023年食品安全行业结构分析 144</w:t>
      </w:r>
    </w:p>
    <w:p>
      <w:pPr>
        <w:spacing w:after="150"/>
      </w:pPr>
      <w:r>
        <w:rPr/>
        <w:t xml:space="preserve">一、2019-2023年食品安全行业地区结构分析 144</w:t>
      </w:r>
    </w:p>
    <w:p>
      <w:pPr>
        <w:spacing w:after="150"/>
      </w:pPr>
      <w:r>
        <w:rPr/>
        <w:t xml:space="preserve">二、2019-2023年食品安全行业所有制结构分析 144</w:t>
      </w:r>
    </w:p>
    <w:p>
      <w:pPr>
        <w:spacing w:after="150"/>
      </w:pPr>
      <w:r>
        <w:rPr/>
        <w:t xml:space="preserve">三、2019-2023年食品安全行业不同规模企业结构分析 144</w:t>
      </w:r>
    </w:p>
    <w:p>
      <w:pPr>
        <w:spacing w:after="150"/>
      </w:pPr>
      <w:r>
        <w:rPr/>
        <w:t xml:space="preserve">第五节 2019-2023年食品安全行业不同规模企业财务状况分析 145</w:t>
      </w:r>
    </w:p>
    <w:p>
      <w:pPr>
        <w:spacing w:after="150"/>
      </w:pPr>
      <w:r>
        <w:rPr/>
        <w:t xml:space="preserve">一、2019-2023年食品安全行业不同规模企业盈利能力分析 145</w:t>
      </w:r>
    </w:p>
    <w:p>
      <w:pPr>
        <w:spacing w:after="150"/>
      </w:pPr>
      <w:r>
        <w:rPr/>
        <w:t xml:space="preserve">二、2019-2023年食品安全行业不同规模企业营运能力分析 146</w:t>
      </w:r>
    </w:p>
    <w:p>
      <w:pPr>
        <w:spacing w:after="150"/>
      </w:pPr>
      <w:r>
        <w:rPr/>
        <w:t xml:space="preserve">三、2019-2023年食品安全行业不同规模企业偿债能力分析 147</w:t>
      </w:r>
    </w:p>
    <w:p>
      <w:pPr>
        <w:spacing w:after="150"/>
      </w:pPr>
      <w:r>
        <w:rPr>
          <w:b w:val="1"/>
          <w:bCs w:val="1"/>
        </w:rPr>
        <w:t xml:space="preserve">第三部分 行业竞争分析</w:t>
      </w:r>
    </w:p>
    <w:p>
      <w:pPr>
        <w:spacing w:after="150"/>
      </w:pPr>
      <w:r>
        <w:rPr>
          <w:b w:val="1"/>
          <w:bCs w:val="1"/>
        </w:rPr>
        <w:t xml:space="preserve">第七章 国内外食品安全重点企业分析 148</w:t>
      </w:r>
    </w:p>
    <w:p>
      <w:pPr>
        <w:spacing w:after="150"/>
      </w:pPr>
      <w:r>
        <w:rPr/>
        <w:t xml:space="preserve">第一节 北京顺鑫农业股份有限公司 148</w:t>
      </w:r>
    </w:p>
    <w:p>
      <w:pPr>
        <w:spacing w:after="150"/>
      </w:pPr>
      <w:r>
        <w:rPr/>
        <w:t xml:space="preserve">一、公司概况 148</w:t>
      </w:r>
    </w:p>
    <w:p>
      <w:pPr>
        <w:spacing w:after="150"/>
      </w:pPr>
      <w:r>
        <w:rPr/>
        <w:t xml:space="preserve">二、企业财务数据分析 148</w:t>
      </w:r>
    </w:p>
    <w:p>
      <w:pPr>
        <w:spacing w:after="150"/>
      </w:pPr>
      <w:r>
        <w:rPr/>
        <w:t xml:space="preserve">1、企业资产负债分析 148</w:t>
      </w:r>
    </w:p>
    <w:p>
      <w:pPr>
        <w:spacing w:after="150"/>
      </w:pPr>
      <w:r>
        <w:rPr/>
        <w:t xml:space="preserve">2、企业收入及利润分析 149</w:t>
      </w:r>
    </w:p>
    <w:p>
      <w:pPr>
        <w:spacing w:after="150"/>
      </w:pPr>
      <w:r>
        <w:rPr/>
        <w:t xml:space="preserve">三、发展战略 149</w:t>
      </w:r>
    </w:p>
    <w:p>
      <w:pPr>
        <w:spacing w:after="150"/>
      </w:pPr>
      <w:r>
        <w:rPr/>
        <w:t xml:space="preserve">第二节 獐子岛集团股份有限公司 150</w:t>
      </w:r>
    </w:p>
    <w:p>
      <w:pPr>
        <w:spacing w:after="150"/>
      </w:pPr>
      <w:r>
        <w:rPr/>
        <w:t xml:space="preserve">一、公司概况 150</w:t>
      </w:r>
    </w:p>
    <w:p>
      <w:pPr>
        <w:spacing w:after="150"/>
      </w:pPr>
      <w:r>
        <w:rPr/>
        <w:t xml:space="preserve">二、企业财务数据分析 151</w:t>
      </w:r>
    </w:p>
    <w:p>
      <w:pPr>
        <w:spacing w:after="150"/>
      </w:pPr>
      <w:r>
        <w:rPr/>
        <w:t xml:space="preserve">1、企业资产负债分析 151</w:t>
      </w:r>
    </w:p>
    <w:p>
      <w:pPr>
        <w:spacing w:after="150"/>
      </w:pPr>
      <w:r>
        <w:rPr/>
        <w:t xml:space="preserve">2、企业收入及利润分析 151</w:t>
      </w:r>
    </w:p>
    <w:p>
      <w:pPr>
        <w:spacing w:after="150"/>
      </w:pPr>
      <w:r>
        <w:rPr/>
        <w:t xml:space="preserve">三、发展战略 152</w:t>
      </w:r>
    </w:p>
    <w:p>
      <w:pPr>
        <w:spacing w:after="150"/>
      </w:pPr>
      <w:r>
        <w:rPr/>
        <w:t xml:space="preserve">第三节 西王食品股份有限公司 153</w:t>
      </w:r>
    </w:p>
    <w:p>
      <w:pPr>
        <w:spacing w:after="150"/>
      </w:pPr>
      <w:r>
        <w:rPr/>
        <w:t xml:space="preserve">一、公司概况 153</w:t>
      </w:r>
    </w:p>
    <w:p>
      <w:pPr>
        <w:spacing w:after="150"/>
      </w:pPr>
      <w:r>
        <w:rPr/>
        <w:t xml:space="preserve">二、企业财务数据分析 154</w:t>
      </w:r>
    </w:p>
    <w:p>
      <w:pPr>
        <w:spacing w:after="150"/>
      </w:pPr>
      <w:r>
        <w:rPr/>
        <w:t xml:space="preserve">1、企业资产负债分析 154</w:t>
      </w:r>
    </w:p>
    <w:p>
      <w:pPr>
        <w:spacing w:after="150"/>
      </w:pPr>
      <w:r>
        <w:rPr/>
        <w:t xml:space="preserve">2、企业收入及利润分析 155</w:t>
      </w:r>
    </w:p>
    <w:p>
      <w:pPr>
        <w:spacing w:after="150"/>
      </w:pPr>
      <w:r>
        <w:rPr/>
        <w:t xml:space="preserve">三、发展战略 155</w:t>
      </w:r>
    </w:p>
    <w:p>
      <w:pPr>
        <w:spacing w:after="150"/>
      </w:pPr>
      <w:r>
        <w:rPr/>
        <w:t xml:space="preserve">第四节 湖南新五丰股份有限公司 155</w:t>
      </w:r>
    </w:p>
    <w:p>
      <w:pPr>
        <w:spacing w:after="150"/>
      </w:pPr>
      <w:r>
        <w:rPr/>
        <w:t xml:space="preserve">一、公司概况 155</w:t>
      </w:r>
    </w:p>
    <w:p>
      <w:pPr>
        <w:spacing w:after="150"/>
      </w:pPr>
      <w:r>
        <w:rPr/>
        <w:t xml:space="preserve">二、企业财务数据分析 157</w:t>
      </w:r>
    </w:p>
    <w:p>
      <w:pPr>
        <w:spacing w:after="150"/>
      </w:pPr>
      <w:r>
        <w:rPr/>
        <w:t xml:space="preserve">1、企业资产负债分析 157</w:t>
      </w:r>
    </w:p>
    <w:p>
      <w:pPr>
        <w:spacing w:after="150"/>
      </w:pPr>
      <w:r>
        <w:rPr/>
        <w:t xml:space="preserve">2、企业收入及利润分析 157</w:t>
      </w:r>
    </w:p>
    <w:p>
      <w:pPr>
        <w:spacing w:after="150"/>
      </w:pPr>
      <w:r>
        <w:rPr/>
        <w:t xml:space="preserve">三、发展战略 158</w:t>
      </w:r>
    </w:p>
    <w:p>
      <w:pPr>
        <w:spacing w:after="150"/>
      </w:pPr>
      <w:r>
        <w:rPr/>
        <w:t xml:space="preserve">第五节 福建圣农发展股份有限公司 158</w:t>
      </w:r>
    </w:p>
    <w:p>
      <w:pPr>
        <w:spacing w:after="150"/>
      </w:pPr>
      <w:r>
        <w:rPr/>
        <w:t xml:space="preserve">一、公司概况 158</w:t>
      </w:r>
    </w:p>
    <w:p>
      <w:pPr>
        <w:spacing w:after="150"/>
      </w:pPr>
      <w:r>
        <w:rPr/>
        <w:t xml:space="preserve">二、企业财务数据分析 159</w:t>
      </w:r>
    </w:p>
    <w:p>
      <w:pPr>
        <w:spacing w:after="150"/>
      </w:pPr>
      <w:r>
        <w:rPr/>
        <w:t xml:space="preserve">1、企业资产负债分析 159</w:t>
      </w:r>
    </w:p>
    <w:p>
      <w:pPr>
        <w:spacing w:after="150"/>
      </w:pPr>
      <w:r>
        <w:rPr/>
        <w:t xml:space="preserve">2、企业收入及利润分析 159</w:t>
      </w:r>
    </w:p>
    <w:p>
      <w:pPr>
        <w:spacing w:after="150"/>
      </w:pPr>
      <w:r>
        <w:rPr/>
        <w:t xml:space="preserve">三、发展战略 160</w:t>
      </w:r>
    </w:p>
    <w:p>
      <w:pPr>
        <w:spacing w:after="150"/>
      </w:pPr>
      <w:r>
        <w:rPr/>
        <w:t xml:space="preserve">第六节 河南华英农业发展股份有限公司 160</w:t>
      </w:r>
    </w:p>
    <w:p>
      <w:pPr>
        <w:spacing w:after="150"/>
      </w:pPr>
      <w:r>
        <w:rPr/>
        <w:t xml:space="preserve">一、公司概况 160</w:t>
      </w:r>
    </w:p>
    <w:p>
      <w:pPr>
        <w:spacing w:after="150"/>
      </w:pPr>
      <w:r>
        <w:rPr/>
        <w:t xml:space="preserve">二、企业财务数据分析 161</w:t>
      </w:r>
    </w:p>
    <w:p>
      <w:pPr>
        <w:spacing w:after="150"/>
      </w:pPr>
      <w:r>
        <w:rPr/>
        <w:t xml:space="preserve">1、企业资产负债分析 161</w:t>
      </w:r>
    </w:p>
    <w:p>
      <w:pPr>
        <w:spacing w:after="150"/>
      </w:pPr>
      <w:r>
        <w:rPr/>
        <w:t xml:space="preserve">2、企业收入及利润分析 161</w:t>
      </w:r>
    </w:p>
    <w:p>
      <w:pPr>
        <w:spacing w:after="150"/>
      </w:pPr>
      <w:r>
        <w:rPr/>
        <w:t xml:space="preserve">三、发展战略 162</w:t>
      </w:r>
    </w:p>
    <w:p>
      <w:pPr>
        <w:spacing w:after="150"/>
      </w:pPr>
      <w:r>
        <w:rPr/>
        <w:t xml:space="preserve">第七节 深圳市农产品股份有限公司 162</w:t>
      </w:r>
    </w:p>
    <w:p>
      <w:pPr>
        <w:spacing w:after="150"/>
      </w:pPr>
      <w:r>
        <w:rPr/>
        <w:t xml:space="preserve">一、公司概况 162</w:t>
      </w:r>
    </w:p>
    <w:p>
      <w:pPr>
        <w:spacing w:after="150"/>
      </w:pPr>
      <w:r>
        <w:rPr/>
        <w:t xml:space="preserve">二、企业财务数据分析 164</w:t>
      </w:r>
    </w:p>
    <w:p>
      <w:pPr>
        <w:spacing w:after="150"/>
      </w:pPr>
      <w:r>
        <w:rPr/>
        <w:t xml:space="preserve">1、企业资产负债分析 164</w:t>
      </w:r>
    </w:p>
    <w:p>
      <w:pPr>
        <w:spacing w:after="150"/>
      </w:pPr>
      <w:r>
        <w:rPr/>
        <w:t xml:space="preserve">2、企业收入及利润分析 164</w:t>
      </w:r>
    </w:p>
    <w:p>
      <w:pPr>
        <w:spacing w:after="150"/>
      </w:pPr>
      <w:r>
        <w:rPr/>
        <w:t xml:space="preserve">三、发展战略 165</w:t>
      </w:r>
    </w:p>
    <w:p>
      <w:pPr>
        <w:spacing w:after="150"/>
      </w:pPr>
      <w:r>
        <w:rPr>
          <w:b w:val="1"/>
          <w:bCs w:val="1"/>
        </w:rPr>
        <w:t xml:space="preserve">第四部分 发展投资分析</w:t>
      </w:r>
    </w:p>
    <w:p>
      <w:pPr>
        <w:spacing w:after="150"/>
      </w:pPr>
      <w:r>
        <w:rPr>
          <w:b w:val="1"/>
          <w:bCs w:val="1"/>
        </w:rPr>
        <w:t xml:space="preserve">第八章 中国食品安全行业发展预测 166</w:t>
      </w:r>
    </w:p>
    <w:p>
      <w:pPr>
        <w:spacing w:after="150"/>
      </w:pPr>
      <w:r>
        <w:rPr/>
        <w:t xml:space="preserve">第一节 2024-2029年中国食品安全行业市场规模预测 166</w:t>
      </w:r>
    </w:p>
    <w:p>
      <w:pPr>
        <w:spacing w:after="150"/>
      </w:pPr>
      <w:r>
        <w:rPr/>
        <w:t xml:space="preserve">第二节 2024-2029年中国食品安全行业需求规模预测 167</w:t>
      </w:r>
    </w:p>
    <w:p>
      <w:pPr>
        <w:spacing w:after="150"/>
      </w:pPr>
      <w:r>
        <w:rPr/>
        <w:t xml:space="preserve">第三节 2024-2029年中国食品安全行业产值预测 167</w:t>
      </w:r>
    </w:p>
    <w:p>
      <w:pPr>
        <w:spacing w:after="150"/>
      </w:pPr>
      <w:r>
        <w:rPr/>
        <w:t xml:space="preserve">第四节 2024-2029年中国食品安全行业销售收入预测 169</w:t>
      </w:r>
    </w:p>
    <w:p>
      <w:pPr>
        <w:spacing w:after="150"/>
      </w:pPr>
      <w:r>
        <w:rPr>
          <w:b w:val="1"/>
          <w:bCs w:val="1"/>
        </w:rPr>
        <w:t xml:space="preserve">第九章 食品安全行业投资前景与投资策略分析 170</w:t>
      </w:r>
    </w:p>
    <w:p>
      <w:pPr>
        <w:spacing w:after="150"/>
      </w:pPr>
      <w:r>
        <w:rPr/>
        <w:t xml:space="preserve">第一节 行业SWOT模型分析 170</w:t>
      </w:r>
    </w:p>
    <w:p>
      <w:pPr>
        <w:spacing w:after="150"/>
      </w:pPr>
      <w:r>
        <w:rPr/>
        <w:t xml:space="preserve">一、优势分析 170</w:t>
      </w:r>
    </w:p>
    <w:p>
      <w:pPr>
        <w:spacing w:after="150"/>
      </w:pPr>
      <w:r>
        <w:rPr/>
        <w:t xml:space="preserve">二、劣势分析 171</w:t>
      </w:r>
    </w:p>
    <w:p>
      <w:pPr>
        <w:spacing w:after="150"/>
      </w:pPr>
      <w:r>
        <w:rPr/>
        <w:t xml:space="preserve">三、机会分析 172</w:t>
      </w:r>
    </w:p>
    <w:p>
      <w:pPr>
        <w:spacing w:after="150"/>
      </w:pPr>
      <w:r>
        <w:rPr/>
        <w:t xml:space="preserve">四、风险分析 173</w:t>
      </w:r>
    </w:p>
    <w:p>
      <w:pPr>
        <w:spacing w:after="150"/>
      </w:pPr>
      <w:r>
        <w:rPr/>
        <w:t xml:space="preserve">第二节 食品安全行业发展的PEST分析 173</w:t>
      </w:r>
    </w:p>
    <w:p>
      <w:pPr>
        <w:spacing w:after="150"/>
      </w:pPr>
      <w:r>
        <w:rPr/>
        <w:t xml:space="preserve">一、政治和法律环境分析 173</w:t>
      </w:r>
    </w:p>
    <w:p>
      <w:pPr>
        <w:spacing w:after="150"/>
      </w:pPr>
      <w:r>
        <w:rPr/>
        <w:t xml:space="preserve">二、经济发展环境分析 174</w:t>
      </w:r>
    </w:p>
    <w:p>
      <w:pPr>
        <w:spacing w:after="150"/>
      </w:pPr>
      <w:r>
        <w:rPr/>
        <w:t xml:space="preserve">1、中国GDP增长情况分析 174</w:t>
      </w:r>
    </w:p>
    <w:p>
      <w:pPr>
        <w:spacing w:after="150"/>
      </w:pPr>
      <w:r>
        <w:rPr/>
        <w:t xml:space="preserve">2、中国CPI波动情况分析 176</w:t>
      </w:r>
    </w:p>
    <w:p>
      <w:pPr>
        <w:spacing w:after="150"/>
      </w:pPr>
      <w:r>
        <w:rPr/>
        <w:t xml:space="preserve">3、居民人均收入增长情况分析 181</w:t>
      </w:r>
    </w:p>
    <w:p>
      <w:pPr>
        <w:spacing w:after="150"/>
      </w:pPr>
      <w:r>
        <w:rPr/>
        <w:t xml:space="preserve">4、固定资产投资状况分析 181</w:t>
      </w:r>
    </w:p>
    <w:p>
      <w:pPr>
        <w:spacing w:after="150"/>
      </w:pPr>
      <w:r>
        <w:rPr/>
        <w:t xml:space="preserve">三、社会、文化与自然环境分析 185</w:t>
      </w:r>
    </w:p>
    <w:p>
      <w:pPr>
        <w:spacing w:after="150"/>
      </w:pPr>
      <w:r>
        <w:rPr/>
        <w:t xml:space="preserve">1、人口环境分析 185</w:t>
      </w:r>
    </w:p>
    <w:p>
      <w:pPr>
        <w:spacing w:after="150"/>
      </w:pPr>
      <w:r>
        <w:rPr/>
        <w:t xml:space="preserve">2、教育环境分析 186</w:t>
      </w:r>
    </w:p>
    <w:p>
      <w:pPr>
        <w:spacing w:after="150"/>
      </w:pPr>
      <w:r>
        <w:rPr/>
        <w:t xml:space="preserve">3、文化环境分析 187</w:t>
      </w:r>
    </w:p>
    <w:p>
      <w:pPr>
        <w:spacing w:after="150"/>
      </w:pPr>
      <w:r>
        <w:rPr/>
        <w:t xml:space="preserve">4、生态环境分析 189</w:t>
      </w:r>
    </w:p>
    <w:p>
      <w:pPr>
        <w:spacing w:after="150"/>
      </w:pPr>
      <w:r>
        <w:rPr/>
        <w:t xml:space="preserve">5、中国城镇化率 191</w:t>
      </w:r>
    </w:p>
    <w:p>
      <w:pPr>
        <w:spacing w:after="150"/>
      </w:pPr>
      <w:r>
        <w:rPr/>
        <w:t xml:space="preserve">四、技术发展环境分析 193</w:t>
      </w:r>
    </w:p>
    <w:p>
      <w:pPr>
        <w:spacing w:after="150"/>
      </w:pPr>
      <w:r>
        <w:rPr/>
        <w:t xml:space="preserve">第三节 食品安全行业投资价值分析 193</w:t>
      </w:r>
    </w:p>
    <w:p>
      <w:pPr>
        <w:spacing w:after="150"/>
      </w:pPr>
      <w:r>
        <w:rPr/>
        <w:t xml:space="preserve">一、食品安全行业发展前景分析 193</w:t>
      </w:r>
    </w:p>
    <w:p>
      <w:pPr>
        <w:spacing w:after="150"/>
      </w:pPr>
      <w:r>
        <w:rPr/>
        <w:t xml:space="preserve">二、食品安全行业盈利能力预测 194</w:t>
      </w:r>
    </w:p>
    <w:p>
      <w:pPr>
        <w:spacing w:after="150"/>
      </w:pPr>
      <w:r>
        <w:rPr/>
        <w:t xml:space="preserve">三、投资机会分析 195</w:t>
      </w:r>
    </w:p>
    <w:p>
      <w:pPr>
        <w:spacing w:after="150"/>
      </w:pPr>
      <w:r>
        <w:rPr/>
        <w:t xml:space="preserve">第四节 食品安全行业投资风险分析 196</w:t>
      </w:r>
    </w:p>
    <w:p>
      <w:pPr>
        <w:spacing w:after="150"/>
      </w:pPr>
      <w:r>
        <w:rPr/>
        <w:t xml:space="preserve">一、政策风险 196</w:t>
      </w:r>
    </w:p>
    <w:p>
      <w:pPr>
        <w:spacing w:after="150"/>
      </w:pPr>
      <w:r>
        <w:rPr/>
        <w:t xml:space="preserve">二、竞争风险 200</w:t>
      </w:r>
    </w:p>
    <w:p>
      <w:pPr>
        <w:spacing w:after="150"/>
      </w:pPr>
      <w:r>
        <w:rPr/>
        <w:t xml:space="preserve">三、经营风险 202</w:t>
      </w:r>
    </w:p>
    <w:p>
      <w:pPr>
        <w:spacing w:after="150"/>
      </w:pPr>
      <w:r>
        <w:rPr/>
        <w:t xml:space="preserve">四、其他风险 211</w:t>
      </w:r>
    </w:p>
    <w:p>
      <w:pPr>
        <w:spacing w:after="150"/>
      </w:pPr>
      <w:r>
        <w:rPr/>
        <w:t xml:space="preserve">第五节 食品安全行业投资策略分析 218</w:t>
      </w:r>
    </w:p>
    <w:p>
      <w:pPr>
        <w:spacing w:after="150"/>
      </w:pPr>
      <w:r>
        <w:rPr/>
        <w:t xml:space="preserve">一、重点投资品种分析 218</w:t>
      </w:r>
    </w:p>
    <w:p>
      <w:pPr>
        <w:spacing w:after="150"/>
      </w:pPr>
      <w:r>
        <w:rPr/>
        <w:t xml:space="preserve">二、重点投资地区分析 218</w:t>
      </w:r>
    </w:p>
    <w:p>
      <w:pPr>
        <w:spacing w:after="150"/>
      </w:pPr>
      <w:r>
        <w:rPr>
          <w:b w:val="1"/>
          <w:bCs w:val="1"/>
        </w:rPr>
        <w:t xml:space="preserve">第十章 业内专家对中国食品安全行业总结及企业重点客户管理建议 219</w:t>
      </w:r>
    </w:p>
    <w:p>
      <w:pPr>
        <w:spacing w:after="150"/>
      </w:pPr>
      <w:r>
        <w:rPr/>
        <w:t xml:space="preserve">第一节 食品安全行业企业问题总结 219</w:t>
      </w:r>
    </w:p>
    <w:p>
      <w:pPr>
        <w:spacing w:after="150"/>
      </w:pPr>
      <w:r>
        <w:rPr/>
        <w:t xml:space="preserve">第二节 食品安全企业应对策略 220</w:t>
      </w:r>
    </w:p>
    <w:p>
      <w:pPr>
        <w:spacing w:after="150"/>
      </w:pPr>
      <w:r>
        <w:rPr/>
        <w:t xml:space="preserve">一、把握国家投资的契机 220</w:t>
      </w:r>
    </w:p>
    <w:p>
      <w:pPr>
        <w:spacing w:after="150"/>
      </w:pPr>
      <w:r>
        <w:rPr/>
        <w:t xml:space="preserve">二、竞争性战略联盟的实施 221</w:t>
      </w:r>
    </w:p>
    <w:p>
      <w:pPr>
        <w:spacing w:after="150"/>
      </w:pPr>
      <w:r>
        <w:rPr/>
        <w:t xml:space="preserve">三、企业自身应对策略 222</w:t>
      </w:r>
    </w:p>
    <w:p>
      <w:pPr>
        <w:spacing w:after="150"/>
      </w:pPr>
      <w:r>
        <w:rPr/>
        <w:t xml:space="preserve">第三节 食品安全市场的重点客户战略实施 224</w:t>
      </w:r>
    </w:p>
    <w:p>
      <w:pPr>
        <w:spacing w:after="150"/>
      </w:pPr>
      <w:r>
        <w:rPr/>
        <w:t xml:space="preserve">一、实施重点客户战略的必要性 224</w:t>
      </w:r>
    </w:p>
    <w:p>
      <w:pPr>
        <w:spacing w:after="150"/>
      </w:pPr>
      <w:r>
        <w:rPr/>
        <w:t xml:space="preserve">二、合理确立重点客户 225</w:t>
      </w:r>
    </w:p>
    <w:p>
      <w:pPr>
        <w:spacing w:after="150"/>
      </w:pPr>
      <w:r>
        <w:rPr/>
        <w:t xml:space="preserve">三、对重点客户的营销策略 226</w:t>
      </w:r>
    </w:p>
    <w:p>
      <w:pPr>
        <w:spacing w:after="150"/>
      </w:pPr>
      <w:r>
        <w:rPr/>
        <w:t xml:space="preserve">四、强化重点客户的管理 228</w:t>
      </w:r>
    </w:p>
    <w:p>
      <w:pPr>
        <w:spacing w:after="150"/>
      </w:pPr>
      <w:r>
        <w:rPr/>
        <w:t xml:space="preserve">五、实施重点客户战略要重点解决的问题 229</w:t>
      </w:r>
    </w:p>
    <w:p>
      <w:pPr>
        <w:spacing w:after="150"/>
      </w:pPr>
      <w:r>
        <w:rPr/>
        <w:t xml:space="preserve">第四节 食品安全项目投资建议 231</w:t>
      </w:r>
    </w:p>
    <w:p>
      <w:pPr>
        <w:spacing w:after="150"/>
      </w:pPr>
      <w:r>
        <w:rPr/>
        <w:t xml:space="preserve">1、技术应用注意事项 231</w:t>
      </w:r>
    </w:p>
    <w:p>
      <w:pPr>
        <w:spacing w:after="150"/>
      </w:pPr>
      <w:r>
        <w:rPr/>
        <w:t xml:space="preserve">2、项目投资注意事项 231</w:t>
      </w:r>
    </w:p>
    <w:p>
      <w:pPr>
        <w:spacing w:after="150"/>
      </w:pPr>
      <w:r>
        <w:rPr/>
        <w:t xml:space="preserve">3、生产开发注意事项 231</w:t>
      </w:r>
    </w:p>
    <w:p>
      <w:pPr>
        <w:spacing w:after="150"/>
      </w:pPr>
      <w:r>
        <w:rPr/>
        <w:t xml:space="preserve">4、销售注意事项 231</w:t>
      </w:r>
    </w:p>
    <w:p>
      <w:pPr>
        <w:spacing w:after="150"/>
      </w:pPr>
      <w:r>
        <w:rPr>
          <w:b w:val="1"/>
          <w:bCs w:val="1"/>
        </w:rPr>
        <w:t xml:space="preserve">图表目录</w:t>
      </w:r>
    </w:p>
    <w:p>
      <w:pPr>
        <w:spacing w:after="150"/>
      </w:pPr>
      <w:r>
        <w:rPr/>
        <w:t xml:space="preserve">图表：2019-2023年中国国内生产总值及其增长速度 5</w:t>
      </w:r>
    </w:p>
    <w:p>
      <w:pPr>
        <w:spacing w:after="150"/>
      </w:pPr>
      <w:r>
        <w:rPr/>
        <w:t xml:space="preserve">图表：2019-2023年中国三次产业增加值占国内生产总值比重 5</w:t>
      </w:r>
    </w:p>
    <w:p>
      <w:pPr>
        <w:spacing w:after="150"/>
      </w:pPr>
      <w:r>
        <w:rPr/>
        <w:t xml:space="preserve">图表：2006年Ⅱ季度—2019-2023年Ⅱ季度国内生产总值季度累计同比增长率(%) 6</w:t>
      </w:r>
    </w:p>
    <w:p>
      <w:pPr>
        <w:spacing w:after="150"/>
      </w:pPr>
      <w:r>
        <w:rPr/>
        <w:t xml:space="preserve">图表：2019-2023年全国居民人均可支配收入及其增长率 7</w:t>
      </w:r>
    </w:p>
    <w:p>
      <w:pPr>
        <w:spacing w:after="150"/>
      </w:pPr>
      <w:r>
        <w:rPr/>
        <w:t xml:space="preserve">图表：2019-2023年我国社会固定投资额以及增长率 8</w:t>
      </w:r>
    </w:p>
    <w:p>
      <w:pPr>
        <w:spacing w:after="150"/>
      </w:pPr>
      <w:r>
        <w:rPr/>
        <w:t xml:space="preserve">图表：2019-2023年我国按区域分固定资产投资(不含农户)及其占比 8</w:t>
      </w:r>
    </w:p>
    <w:p>
      <w:pPr>
        <w:spacing w:after="150"/>
      </w:pPr>
      <w:r>
        <w:rPr/>
        <w:t xml:space="preserve">图表：2006年6月—2019-2023年6月固定资产投资完成额月度累计同比增长率(%) 11</w:t>
      </w:r>
    </w:p>
    <w:p>
      <w:pPr>
        <w:spacing w:after="150"/>
      </w:pPr>
      <w:r>
        <w:rPr/>
        <w:t xml:space="preserve">图表：2019-2023年年末中国全部金融机构本外币存贷款余额及其增长速度 11</w:t>
      </w:r>
    </w:p>
    <w:p>
      <w:pPr>
        <w:spacing w:after="150"/>
      </w:pPr>
      <w:r>
        <w:rPr/>
        <w:t xml:space="preserve">图表：2006年6月—2019-2023年6月货币供应量月度同比增长率(%) 13</w:t>
      </w:r>
    </w:p>
    <w:p>
      <w:pPr>
        <w:spacing w:after="150"/>
      </w:pPr>
      <w:r>
        <w:rPr/>
        <w:t xml:space="preserve">图表：2019-2023年中国年末国家外汇储备 14</w:t>
      </w:r>
    </w:p>
    <w:p>
      <w:pPr>
        <w:spacing w:after="150"/>
      </w:pPr>
      <w:r>
        <w:rPr/>
        <w:t xml:space="preserve">图表：2019-2023年2季度我国外汇储备 14</w:t>
      </w:r>
    </w:p>
    <w:p>
      <w:pPr>
        <w:spacing w:after="150"/>
      </w:pPr>
      <w:r>
        <w:rPr/>
        <w:t xml:space="preserve">图表：婴幼儿配方乳粉生产清洁作业区动态标准控制表 86</w:t>
      </w:r>
    </w:p>
    <w:p>
      <w:pPr>
        <w:spacing w:after="150"/>
      </w:pPr>
      <w:r>
        <w:rPr/>
        <w:t xml:space="preserve">图表：湿法生产婴幼儿配方乳粉必备的生产设备 87</w:t>
      </w:r>
    </w:p>
    <w:p>
      <w:pPr>
        <w:spacing w:after="150"/>
      </w:pPr>
      <w:r>
        <w:rPr/>
        <w:t xml:space="preserve">图表：干法生产婴幼儿配方乳粉必备的生产设备 88</w:t>
      </w:r>
    </w:p>
    <w:p>
      <w:pPr>
        <w:spacing w:after="150"/>
      </w:pPr>
      <w:r>
        <w:rPr/>
        <w:t xml:space="preserve">图表：2019-2023年食品安全国家标准项目计划 95</w:t>
      </w:r>
    </w:p>
    <w:p>
      <w:pPr>
        <w:spacing w:after="150"/>
      </w:pPr>
      <w:r>
        <w:rPr/>
        <w:t xml:space="preserve">图表：2019-2023年中国食品安全行业市场规模 131</w:t>
      </w:r>
    </w:p>
    <w:p>
      <w:pPr>
        <w:spacing w:after="150"/>
      </w:pPr>
      <w:r>
        <w:rPr/>
        <w:t xml:space="preserve">图表：2019-2023年东北地区食品安全行业市场规模 132</w:t>
      </w:r>
    </w:p>
    <w:p>
      <w:pPr>
        <w:spacing w:after="150"/>
      </w:pPr>
      <w:r>
        <w:rPr/>
        <w:t xml:space="preserve">图表：2019-2023年华北地区食品安全行业市场规模 132</w:t>
      </w:r>
    </w:p>
    <w:p>
      <w:pPr>
        <w:spacing w:after="150"/>
      </w:pPr>
      <w:r>
        <w:rPr/>
        <w:t xml:space="preserve">图表：2019-2023年华东地区食品安全行业市场规模 133</w:t>
      </w:r>
    </w:p>
    <w:p>
      <w:pPr>
        <w:spacing w:after="150"/>
      </w:pPr>
      <w:r>
        <w:rPr/>
        <w:t xml:space="preserve">图表：2019-2023年华中地区食品安全行业市场规模 133</w:t>
      </w:r>
    </w:p>
    <w:p>
      <w:pPr>
        <w:spacing w:after="150"/>
      </w:pPr>
      <w:r>
        <w:rPr/>
        <w:t xml:space="preserve">图表：2019-2023年华南地区食品安全行业市场规模 133</w:t>
      </w:r>
    </w:p>
    <w:p>
      <w:pPr>
        <w:spacing w:after="150"/>
      </w:pPr>
      <w:r>
        <w:rPr/>
        <w:t xml:space="preserve">图表：2019-2023年西部地区食品安全行业市场规模 134</w:t>
      </w:r>
    </w:p>
    <w:p>
      <w:pPr>
        <w:spacing w:after="150"/>
      </w:pPr>
      <w:r>
        <w:rPr/>
        <w:t xml:space="preserve">图表：2019-2023年中国食品安全行业区域市场构成 135</w:t>
      </w:r>
    </w:p>
    <w:p>
      <w:pPr>
        <w:spacing w:after="150"/>
      </w:pPr>
      <w:r>
        <w:rPr/>
        <w:t xml:space="preserve">图表：2019-2023年居民消费价格涨跌幅度 138</w:t>
      </w:r>
    </w:p>
    <w:p>
      <w:pPr>
        <w:spacing w:after="150"/>
      </w:pPr>
      <w:r>
        <w:rPr/>
        <w:t xml:space="preserve">图表：2019-2023年中国食品安全检测仪器进口情况 139</w:t>
      </w:r>
    </w:p>
    <w:p>
      <w:pPr>
        <w:spacing w:after="150"/>
      </w:pPr>
      <w:r>
        <w:rPr/>
        <w:t xml:space="preserve">图表：2019-2023年中国食品安全检测仪器出口情况 139</w:t>
      </w:r>
    </w:p>
    <w:p>
      <w:pPr>
        <w:spacing w:after="150"/>
      </w:pPr>
      <w:r>
        <w:rPr/>
        <w:t xml:space="preserve">图表：2019-2023年中国食品安全重点企业总资产对比 141</w:t>
      </w:r>
    </w:p>
    <w:p>
      <w:pPr>
        <w:spacing w:after="150"/>
      </w:pPr>
      <w:r>
        <w:rPr/>
        <w:t xml:space="preserve">图表：2019-2023年我国食品安全相关行业企业数量 141</w:t>
      </w:r>
    </w:p>
    <w:p>
      <w:pPr>
        <w:spacing w:after="150"/>
      </w:pPr>
      <w:r>
        <w:rPr/>
        <w:t xml:space="preserve">图表：2019-2023年我国食品安全相关行业员工数量 142</w:t>
      </w:r>
    </w:p>
    <w:p>
      <w:pPr>
        <w:spacing w:after="150"/>
      </w:pPr>
      <w:r>
        <w:rPr/>
        <w:t xml:space="preserve">图表：2019-2023年中国食品安全行业不同规模企业结构 144</w:t>
      </w:r>
    </w:p>
    <w:p>
      <w:pPr>
        <w:spacing w:after="150"/>
      </w:pPr>
      <w:r>
        <w:rPr/>
        <w:t xml:space="preserve">图表：2019-2023年中国食品安全行业不同规模企业毛利率 145</w:t>
      </w:r>
    </w:p>
    <w:p>
      <w:pPr>
        <w:spacing w:after="150"/>
      </w:pPr>
      <w:r>
        <w:rPr/>
        <w:t xml:space="preserve">图表：2019-2023年中国食品安全行业不同规模企业总资产周转率 146</w:t>
      </w:r>
    </w:p>
    <w:p>
      <w:pPr>
        <w:spacing w:after="150"/>
      </w:pPr>
      <w:r>
        <w:rPr/>
        <w:t xml:space="preserve">图表：2019-2023年中国食品安全行业不同规模企业资产负债率 147</w:t>
      </w:r>
    </w:p>
    <w:p>
      <w:pPr>
        <w:spacing w:after="150"/>
      </w:pPr>
      <w:r>
        <w:rPr/>
        <w:t xml:space="preserve">图表：2019-2023年北京顺鑫农业股份有限公司资产负债表 148</w:t>
      </w:r>
    </w:p>
    <w:p>
      <w:pPr>
        <w:spacing w:after="150"/>
      </w:pPr>
      <w:r>
        <w:rPr/>
        <w:t xml:space="preserve">图表：2019-2023年北京顺鑫农业股份有限公司利润表 149</w:t>
      </w:r>
    </w:p>
    <w:p>
      <w:pPr>
        <w:spacing w:after="150"/>
      </w:pPr>
      <w:r>
        <w:rPr/>
        <w:t xml:space="preserve">图表：2019-2023年獐子岛集团股份有限公司资产负债表 151</w:t>
      </w:r>
    </w:p>
    <w:p>
      <w:pPr>
        <w:spacing w:after="150"/>
      </w:pPr>
      <w:r>
        <w:rPr/>
        <w:t xml:space="preserve">图表：2019-2023年獐子岛集团股份有限公司利润表 151</w:t>
      </w:r>
    </w:p>
    <w:p>
      <w:pPr>
        <w:spacing w:after="150"/>
      </w:pPr>
      <w:r>
        <w:rPr/>
        <w:t xml:space="preserve">图表：2019-2023年西王食品股份有限公司资产负债表 154</w:t>
      </w:r>
    </w:p>
    <w:p>
      <w:pPr>
        <w:spacing w:after="150"/>
      </w:pPr>
      <w:r>
        <w:rPr/>
        <w:t xml:space="preserve">图表：2019-2023年西王食品股份有限公司利润表 155</w:t>
      </w:r>
    </w:p>
    <w:p>
      <w:pPr>
        <w:spacing w:after="150"/>
      </w:pPr>
      <w:r>
        <w:rPr/>
        <w:t xml:space="preserve">图表：2019-2023年湖南新五丰股份有限公司资产负债表 157</w:t>
      </w:r>
    </w:p>
    <w:p>
      <w:pPr>
        <w:spacing w:after="150"/>
      </w:pPr>
      <w:r>
        <w:rPr/>
        <w:t xml:space="preserve">图表：2019-2023年湖南新五丰股份有限公司资产负债表 157</w:t>
      </w:r>
    </w:p>
    <w:p>
      <w:pPr>
        <w:spacing w:after="150"/>
      </w:pPr>
      <w:r>
        <w:rPr/>
        <w:t xml:space="preserve">图表：2019-2023年湖南新五丰股份有限公司资产负债表 159</w:t>
      </w:r>
    </w:p>
    <w:p>
      <w:pPr>
        <w:spacing w:after="150"/>
      </w:pPr>
      <w:r>
        <w:rPr/>
        <w:t xml:space="preserve">图表：2019-2023年湖南新五丰股份有限公司资产负债表 159</w:t>
      </w:r>
    </w:p>
    <w:p>
      <w:pPr>
        <w:spacing w:after="150"/>
      </w:pPr>
      <w:r>
        <w:rPr/>
        <w:t xml:space="preserve">图表：2019-2023年河南华英农业发展股份有限公司资产负债表 161</w:t>
      </w:r>
    </w:p>
    <w:p>
      <w:pPr>
        <w:spacing w:after="150"/>
      </w:pPr>
      <w:r>
        <w:rPr/>
        <w:t xml:space="preserve">图表：2019-2023年河南华英农业发展股份有限公司资产负债表 161</w:t>
      </w:r>
    </w:p>
    <w:p>
      <w:pPr>
        <w:spacing w:after="150"/>
      </w:pPr>
      <w:r>
        <w:rPr/>
        <w:t xml:space="preserve">图表：2019-2023年深圳市农产品股份有限公司资产负债表 164</w:t>
      </w:r>
    </w:p>
    <w:p>
      <w:pPr>
        <w:spacing w:after="150"/>
      </w:pPr>
      <w:r>
        <w:rPr/>
        <w:t xml:space="preserve">图表：2019-2023年深圳市农产品股份有限公司资产负债表 164</w:t>
      </w:r>
    </w:p>
    <w:p>
      <w:pPr>
        <w:spacing w:after="150"/>
      </w:pPr>
      <w:r>
        <w:rPr/>
        <w:t xml:space="preserve">图表：2024-2029年中国食品安全行业市场规模预测 166</w:t>
      </w:r>
    </w:p>
    <w:p>
      <w:pPr>
        <w:spacing w:after="150"/>
      </w:pPr>
      <w:r>
        <w:rPr/>
        <w:t xml:space="preserve">图表：2024-2029年中国食品安全行业需求规模预测 167</w:t>
      </w:r>
    </w:p>
    <w:p>
      <w:pPr>
        <w:spacing w:after="150"/>
      </w:pPr>
      <w:r>
        <w:rPr/>
        <w:t xml:space="preserve">图表：2024-2029年中国食品安全行业产值规模预测 168</w:t>
      </w:r>
    </w:p>
    <w:p>
      <w:pPr>
        <w:spacing w:after="150"/>
      </w:pPr>
      <w:r>
        <w:rPr/>
        <w:t xml:space="preserve">图表：2024-2029年中国食品安全行业销售收入预测 169</w:t>
      </w:r>
    </w:p>
    <w:p>
      <w:pPr>
        <w:spacing w:after="150"/>
      </w:pPr>
      <w:r>
        <w:rPr/>
        <w:t xml:space="preserve">图表：食品安全相关法律法规与规章条例 174</w:t>
      </w:r>
    </w:p>
    <w:p>
      <w:pPr>
        <w:spacing w:after="150"/>
      </w:pPr>
      <w:r>
        <w:rPr/>
        <w:t xml:space="preserve">图表：2019-2023年中国国内生产总值及其增长速度 175</w:t>
      </w:r>
    </w:p>
    <w:p>
      <w:pPr>
        <w:spacing w:after="150"/>
      </w:pPr>
      <w:r>
        <w:rPr/>
        <w:t xml:space="preserve">图表：2019-2023年中国三次产业增加值占国内生产总值比重 175</w:t>
      </w:r>
    </w:p>
    <w:p>
      <w:pPr>
        <w:spacing w:after="150"/>
      </w:pPr>
      <w:r>
        <w:rPr/>
        <w:t xml:space="preserve">图表：2006年Ⅱ季度—2019-2023年Ⅱ季度国内生产总值季度累计同比增长率(%) 176</w:t>
      </w:r>
    </w:p>
    <w:p>
      <w:pPr>
        <w:spacing w:after="150"/>
      </w:pPr>
      <w:r>
        <w:rPr/>
        <w:t xml:space="preserve">图表：2019-2023年居民消费价格情况 177</w:t>
      </w:r>
    </w:p>
    <w:p>
      <w:pPr>
        <w:spacing w:after="150"/>
      </w:pPr>
      <w:r>
        <w:rPr/>
        <w:t xml:space="preserve">图表：2019-2023年居民消费价格比上年涨跌幅度 177</w:t>
      </w:r>
    </w:p>
    <w:p>
      <w:pPr>
        <w:spacing w:after="150"/>
      </w:pPr>
      <w:r>
        <w:rPr/>
        <w:t xml:space="preserve">图表：2006年6月—2019-2023年6月居民消费价格指数(上年同月=100) 179</w:t>
      </w:r>
    </w:p>
    <w:p>
      <w:pPr>
        <w:spacing w:after="150"/>
      </w:pPr>
      <w:r>
        <w:rPr/>
        <w:t xml:space="preserve">图表：2019-2023年6月居民消费价格主要数据 180</w:t>
      </w:r>
    </w:p>
    <w:p>
      <w:pPr>
        <w:spacing w:after="150"/>
      </w:pPr>
      <w:r>
        <w:rPr/>
        <w:t xml:space="preserve">图表：2019-2023年全国居民人均可支配收入及其增长率 181</w:t>
      </w:r>
    </w:p>
    <w:p>
      <w:pPr>
        <w:spacing w:after="150"/>
      </w:pPr>
      <w:r>
        <w:rPr/>
        <w:t xml:space="preserve">图表：2019-2023年我国社会固定投资额以及增长率 182</w:t>
      </w:r>
    </w:p>
    <w:p>
      <w:pPr>
        <w:spacing w:after="150"/>
      </w:pPr>
      <w:r>
        <w:rPr/>
        <w:t xml:space="preserve">图表：2019-2023年我国按区域分固定资产投资(不含农户)及其占比 182</w:t>
      </w:r>
    </w:p>
    <w:p>
      <w:pPr>
        <w:spacing w:after="150"/>
      </w:pPr>
      <w:r>
        <w:rPr/>
        <w:t xml:space="preserve">图表：2006年6月—2019-2023年6月固定资产投资完成额月度累计同比增长率(%) 185</w:t>
      </w:r>
    </w:p>
    <w:p>
      <w:pPr>
        <w:spacing w:after="150"/>
      </w:pPr>
      <w:r>
        <w:rPr/>
        <w:t xml:space="preserve">图表：2019-2023年年末中国人口数及其构成 185</w:t>
      </w:r>
    </w:p>
    <w:p>
      <w:pPr>
        <w:spacing w:after="150"/>
      </w:pPr>
      <w:r>
        <w:rPr/>
        <w:t xml:space="preserve">图表：2019-2023年中国普通本专科、中等职业教育及普通高中招生人数 186</w:t>
      </w:r>
    </w:p>
    <w:p>
      <w:pPr>
        <w:spacing w:after="150"/>
      </w:pPr>
      <w:r>
        <w:rPr/>
        <w:t xml:space="preserve">图表：2019-2023年中国研究与试验发展(RD)经费支出 187</w:t>
      </w:r>
    </w:p>
    <w:p>
      <w:pPr>
        <w:spacing w:after="150"/>
      </w:pPr>
      <w:r>
        <w:rPr/>
        <w:t xml:space="preserve">图表：2019-2023年中国专利申请受理、授权和有效专利情况 187</w:t>
      </w:r>
    </w:p>
    <w:p>
      <w:pPr>
        <w:spacing w:after="150"/>
      </w:pPr>
      <w:r>
        <w:rPr/>
        <w:t xml:space="preserve">图表：2019-2023年中国城镇新增就业人数 192</w:t>
      </w:r>
    </w:p>
    <w:p>
      <w:pPr>
        <w:spacing w:after="150"/>
      </w:pPr>
      <w:r>
        <w:rPr/>
        <w:t xml:space="preserve">图表：2019-2023年中国国家全员劳动生产率 192</w:t>
      </w:r>
    </w:p>
    <w:p>
      <w:pPr>
        <w:spacing w:after="150"/>
      </w:pPr>
      <w:r>
        <w:rPr/>
        <w:t xml:space="preserve">图表：2019-2023年中国食品安全检测行业盈利能力分析 195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2024-2029年中国食品安全行业竞争格局分析与投资风险预测报告</dc:title>
  <dc:description>2024-2029年中国食品安全行业竞争格局分析与投资风险预测报告</dc:description>
  <dc:subject>2024-2029年中国食品安全行业竞争格局分析与投资风险预测报告</dc:subject>
  <cp:keywords>研究报告</cp:keywords>
  <cp:category>研究报告</cp:category>
  <cp:lastModifiedBy>北京中道泰和信息咨询有限公司</cp:lastModifiedBy>
  <dcterms:created xsi:type="dcterms:W3CDTF">2024-01-24T07:54:38+08:00</dcterms:created>
  <dcterms:modified xsi:type="dcterms:W3CDTF">2024-01-24T07:54:38+08:00</dcterms:modified>
</cp:coreProperties>
</file>

<file path=docProps/custom.xml><?xml version="1.0" encoding="utf-8"?>
<Properties xmlns="http://schemas.openxmlformats.org/officeDocument/2006/custom-properties" xmlns:vt="http://schemas.openxmlformats.org/officeDocument/2006/docPropsVTypes"/>
</file>