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2024-2029年中国真空管行业供需预测及投资潜力研究咨询报告</w:t>
      </w:r>
    </w:p>
    <w:p>
      <w:pPr>
        <w:spacing w:after="150"/>
      </w:pPr>
      <w:r>
        <w:rPr>
          <w:b w:val="1"/>
          <w:bCs w:val="1"/>
        </w:rPr>
        <w:t xml:space="preserve">报告简介</w:t>
      </w:r>
    </w:p>
    <w:p>
      <w:pPr>
        <w:spacing w:after="150"/>
      </w:pPr>
      <w:r>
        <w:rPr/>
        <w:t xml:space="preserve">太阳能热水器行业市场一直被新兴产业、清洁能源、高利润等光环笼罩，也一度被认为其前景一片光明，曾一度保持30%的增长速度。太阳能真空管，太阳能热水器真空管是太阳能热水器的核心元件，被誉为太阳能热水器的“心脏”，真空管质量的优劣直接影响到太阳能热水器的使用寿命和性能，太阳能产业的快速发展也带动了真空管企业的发展，一方面是围绕真空管的专利技术在不断推陈出新，另一方面是真空管企业和生产线最近几年都如同雨后春笋般地在增加。下游巨大的增长需求极大的刺激了真空管行业的发展，很多资本趁机进入真空管行业，导致了行业竞争激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空管行业的发展状况进行了深入透彻地分析，对我国行业市场情况、技术现状、供需形势作了详尽研究，重点分析了国内外重点企业、行业发展趋势以及行业投资情况，报告还对真空管下游行业的发展进行了探讨，是真空管及相关企业、投资部门、研究机构准确了解目前中国市场发展动态，把握真空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真空管市场特征 1</w:t>
      </w:r>
    </w:p>
    <w:p>
      <w:pPr>
        <w:spacing w:after="150"/>
      </w:pPr>
      <w:r>
        <w:rPr/>
        <w:t xml:space="preserve">第一节 行业定义及特征 1</w:t>
      </w:r>
    </w:p>
    <w:p>
      <w:pPr>
        <w:spacing w:after="150"/>
      </w:pPr>
      <w:r>
        <w:rPr/>
        <w:t xml:space="preserve">一、行业定义 1</w:t>
      </w:r>
    </w:p>
    <w:p>
      <w:pPr>
        <w:spacing w:after="150"/>
      </w:pPr>
      <w:r>
        <w:rPr/>
        <w:t xml:space="preserve">二、行业特征 3</w:t>
      </w:r>
    </w:p>
    <w:p>
      <w:pPr>
        <w:spacing w:after="150"/>
      </w:pPr>
      <w:r>
        <w:rPr/>
        <w:t xml:space="preserve">1、行业消费特征 3</w:t>
      </w:r>
    </w:p>
    <w:p>
      <w:pPr>
        <w:spacing w:after="150"/>
      </w:pPr>
      <w:r>
        <w:rPr/>
        <w:t xml:space="preserve">2、行业产品结构特征 3</w:t>
      </w:r>
    </w:p>
    <w:p>
      <w:pPr>
        <w:spacing w:after="150"/>
      </w:pPr>
      <w:r>
        <w:rPr/>
        <w:t xml:space="preserve">3、行业原材料供给特征 8</w:t>
      </w:r>
    </w:p>
    <w:p>
      <w:pPr>
        <w:spacing w:after="150"/>
      </w:pPr>
      <w:r>
        <w:rPr/>
        <w:t xml:space="preserve">4、行业产业集中度特征 8</w:t>
      </w:r>
    </w:p>
    <w:p>
      <w:pPr>
        <w:spacing w:after="150"/>
      </w:pPr>
      <w:r>
        <w:rPr/>
        <w:t xml:space="preserve">第二节 经济环境分析 9</w:t>
      </w:r>
    </w:p>
    <w:p>
      <w:pPr>
        <w:spacing w:after="150"/>
      </w:pPr>
      <w:r>
        <w:rPr/>
        <w:t xml:space="preserve">一、经济发展状况 9</w:t>
      </w:r>
    </w:p>
    <w:p>
      <w:pPr>
        <w:spacing w:after="150"/>
      </w:pPr>
      <w:r>
        <w:rPr/>
        <w:t xml:space="preserve">二、收入增长情况 13</w:t>
      </w:r>
    </w:p>
    <w:p>
      <w:pPr>
        <w:spacing w:after="150"/>
      </w:pPr>
      <w:r>
        <w:rPr/>
        <w:t xml:space="preserve">三、固定资产投资 14</w:t>
      </w:r>
    </w:p>
    <w:p>
      <w:pPr>
        <w:spacing w:after="150"/>
      </w:pPr>
      <w:r>
        <w:rPr/>
        <w:t xml:space="preserve">四、存贷款利率变化 16</w:t>
      </w:r>
    </w:p>
    <w:p>
      <w:pPr>
        <w:spacing w:after="150"/>
      </w:pPr>
      <w:r>
        <w:rPr/>
        <w:t xml:space="preserve">五、人民币汇率变化 20</w:t>
      </w:r>
    </w:p>
    <w:p>
      <w:pPr>
        <w:spacing w:after="150"/>
      </w:pPr>
      <w:r>
        <w:rPr/>
        <w:t xml:space="preserve">第三节 政策环境分析 24</w:t>
      </w:r>
    </w:p>
    <w:p>
      <w:pPr>
        <w:spacing w:after="150"/>
      </w:pPr>
      <w:r>
        <w:rPr/>
        <w:t xml:space="preserve">一、国家宏观调控政策分析 24</w:t>
      </w:r>
    </w:p>
    <w:p>
      <w:pPr>
        <w:spacing w:after="150"/>
      </w:pPr>
      <w:r>
        <w:rPr/>
        <w:t xml:space="preserve">二、真空管行业相关政策分析 34</w:t>
      </w:r>
    </w:p>
    <w:p>
      <w:pPr>
        <w:spacing w:after="150"/>
      </w:pPr>
      <w:r>
        <w:rPr/>
        <w:t xml:space="preserve">第四节 真空管行业发展的"波特五力模型"分析 39</w:t>
      </w:r>
    </w:p>
    <w:p>
      <w:pPr>
        <w:spacing w:after="150"/>
      </w:pPr>
      <w:r>
        <w:rPr/>
        <w:t xml:space="preserve">一、行业内竞争 39</w:t>
      </w:r>
    </w:p>
    <w:p>
      <w:pPr>
        <w:spacing w:after="150"/>
      </w:pPr>
      <w:r>
        <w:rPr/>
        <w:t xml:space="preserve">二、买方侃价能力 40</w:t>
      </w:r>
    </w:p>
    <w:p>
      <w:pPr>
        <w:spacing w:after="150"/>
      </w:pPr>
      <w:r>
        <w:rPr/>
        <w:t xml:space="preserve">三、卖方侃价能力 40</w:t>
      </w:r>
    </w:p>
    <w:p>
      <w:pPr>
        <w:spacing w:after="150"/>
      </w:pPr>
      <w:r>
        <w:rPr/>
        <w:t xml:space="preserve">四、进入威胁 41</w:t>
      </w:r>
    </w:p>
    <w:p>
      <w:pPr>
        <w:spacing w:after="150"/>
      </w:pPr>
      <w:r>
        <w:rPr/>
        <w:t xml:space="preserve">五、替代威胁 42</w:t>
      </w:r>
    </w:p>
    <w:p>
      <w:pPr>
        <w:spacing w:after="150"/>
      </w:pPr>
      <w:r>
        <w:rPr>
          <w:b w:val="1"/>
          <w:bCs w:val="1"/>
        </w:rPr>
        <w:t xml:space="preserve">第二章 中国真空管行业产业链（上、下游及关联产业）状况分析 43</w:t>
      </w:r>
    </w:p>
    <w:p>
      <w:pPr>
        <w:spacing w:after="150"/>
      </w:pPr>
      <w:r>
        <w:rPr/>
        <w:t xml:space="preserve">第一节 上游产业发展状况分析 43</w:t>
      </w:r>
    </w:p>
    <w:p>
      <w:pPr>
        <w:spacing w:after="150"/>
      </w:pPr>
      <w:r>
        <w:rPr/>
        <w:t xml:space="preserve">第二节 下游产业发展状况分析 47</w:t>
      </w:r>
    </w:p>
    <w:p>
      <w:pPr>
        <w:spacing w:after="150"/>
      </w:pPr>
      <w:r>
        <w:rPr/>
        <w:t xml:space="preserve">第三节 关联产业发展状况分析 52</w:t>
      </w:r>
    </w:p>
    <w:p>
      <w:pPr>
        <w:spacing w:after="150"/>
      </w:pPr>
      <w:r>
        <w:rPr>
          <w:b w:val="1"/>
          <w:bCs w:val="1"/>
        </w:rPr>
        <w:t xml:space="preserve">第二部分 市场发展分析</w:t>
      </w:r>
    </w:p>
    <w:p>
      <w:pPr>
        <w:spacing w:after="150"/>
      </w:pPr>
      <w:r>
        <w:rPr>
          <w:b w:val="1"/>
          <w:bCs w:val="1"/>
        </w:rPr>
        <w:t xml:space="preserve">第三章 中国真空管市场规模分析 59</w:t>
      </w:r>
    </w:p>
    <w:p>
      <w:pPr>
        <w:spacing w:after="150"/>
      </w:pPr>
      <w:r>
        <w:rPr/>
        <w:t xml:space="preserve">第一节 2019-2023年中国真空管市场规模分析 59</w:t>
      </w:r>
    </w:p>
    <w:p>
      <w:pPr>
        <w:spacing w:after="150"/>
      </w:pPr>
      <w:r>
        <w:rPr/>
        <w:t xml:space="preserve">第二节 2019-2023年中国真空管区域结构分析 60</w:t>
      </w:r>
    </w:p>
    <w:p>
      <w:pPr>
        <w:spacing w:after="150"/>
      </w:pPr>
      <w:r>
        <w:rPr/>
        <w:t xml:space="preserve">第三节 2019-2023年中国真空管区域市场规模分析 61</w:t>
      </w:r>
    </w:p>
    <w:p>
      <w:pPr>
        <w:spacing w:after="150"/>
      </w:pPr>
      <w:r>
        <w:rPr/>
        <w:t xml:space="preserve">一、东北地区市场规模分析 61</w:t>
      </w:r>
    </w:p>
    <w:p>
      <w:pPr>
        <w:spacing w:after="150"/>
      </w:pPr>
      <w:r>
        <w:rPr/>
        <w:t xml:space="preserve">二、华北地区市场规模分析 62</w:t>
      </w:r>
    </w:p>
    <w:p>
      <w:pPr>
        <w:spacing w:after="150"/>
      </w:pPr>
      <w:r>
        <w:rPr/>
        <w:t xml:space="preserve">三、华东地区市场规模分析 63</w:t>
      </w:r>
    </w:p>
    <w:p>
      <w:pPr>
        <w:spacing w:after="150"/>
      </w:pPr>
      <w:r>
        <w:rPr/>
        <w:t xml:space="preserve">四、华中地区市场规模分析 64</w:t>
      </w:r>
    </w:p>
    <w:p>
      <w:pPr>
        <w:spacing w:after="150"/>
      </w:pPr>
      <w:r>
        <w:rPr/>
        <w:t xml:space="preserve">五、华南地区市场规模分析 65</w:t>
      </w:r>
    </w:p>
    <w:p>
      <w:pPr>
        <w:spacing w:after="150"/>
      </w:pPr>
      <w:r>
        <w:rPr/>
        <w:t xml:space="preserve">六、西部地区市场规模分析 66</w:t>
      </w:r>
    </w:p>
    <w:p>
      <w:pPr>
        <w:spacing w:after="150"/>
      </w:pPr>
      <w:r>
        <w:rPr>
          <w:b w:val="1"/>
          <w:bCs w:val="1"/>
        </w:rPr>
        <w:t xml:space="preserve">第四章 中国真空管国内市场综述 67</w:t>
      </w:r>
    </w:p>
    <w:p>
      <w:pPr>
        <w:spacing w:after="150"/>
      </w:pPr>
      <w:r>
        <w:rPr/>
        <w:t xml:space="preserve">第一节 中国真空管产品产量分析及预测 67</w:t>
      </w:r>
    </w:p>
    <w:p>
      <w:pPr>
        <w:spacing w:after="150"/>
      </w:pPr>
      <w:r>
        <w:rPr/>
        <w:t xml:space="preserve">一、真空管产业总体产能规模 67</w:t>
      </w:r>
    </w:p>
    <w:p>
      <w:pPr>
        <w:spacing w:after="150"/>
      </w:pPr>
      <w:r>
        <w:rPr/>
        <w:t xml:space="preserve">二、真空管生产区域分布 67</w:t>
      </w:r>
    </w:p>
    <w:p>
      <w:pPr>
        <w:spacing w:after="150"/>
      </w:pPr>
      <w:r>
        <w:rPr/>
        <w:t xml:space="preserve">三、2019-2023年产量 68</w:t>
      </w:r>
    </w:p>
    <w:p>
      <w:pPr>
        <w:spacing w:after="150"/>
      </w:pPr>
      <w:r>
        <w:rPr/>
        <w:t xml:space="preserve">四、消费情况 69</w:t>
      </w:r>
    </w:p>
    <w:p>
      <w:pPr>
        <w:spacing w:after="150"/>
      </w:pPr>
      <w:r>
        <w:rPr/>
        <w:t xml:space="preserve">第二节 中国真空管市场需求分析及预测 69</w:t>
      </w:r>
    </w:p>
    <w:p>
      <w:pPr>
        <w:spacing w:after="150"/>
      </w:pPr>
      <w:r>
        <w:rPr/>
        <w:t xml:space="preserve">一、中国真空管需求特点 69</w:t>
      </w:r>
    </w:p>
    <w:p>
      <w:pPr>
        <w:spacing w:after="150"/>
      </w:pPr>
      <w:r>
        <w:rPr/>
        <w:t xml:space="preserve">二、主要地域分布 70</w:t>
      </w:r>
    </w:p>
    <w:p>
      <w:pPr>
        <w:spacing w:after="150"/>
      </w:pPr>
      <w:r>
        <w:rPr/>
        <w:t xml:space="preserve">第三节 2024-2029年中国真空管供需平衡预测 70</w:t>
      </w:r>
    </w:p>
    <w:p>
      <w:pPr>
        <w:spacing w:after="150"/>
      </w:pPr>
      <w:r>
        <w:rPr/>
        <w:t xml:space="preserve">第四节 中国真空管价格趋势分析 71</w:t>
      </w:r>
    </w:p>
    <w:p>
      <w:pPr>
        <w:spacing w:after="150"/>
      </w:pPr>
      <w:r>
        <w:rPr/>
        <w:t xml:space="preserve">一、中国真空管2019-2023年价格趋势 71</w:t>
      </w:r>
    </w:p>
    <w:p>
      <w:pPr>
        <w:spacing w:after="150"/>
      </w:pPr>
      <w:r>
        <w:rPr/>
        <w:t xml:space="preserve">二、中国真空管当前市场价格及分析 72</w:t>
      </w:r>
    </w:p>
    <w:p>
      <w:pPr>
        <w:spacing w:after="150"/>
      </w:pPr>
      <w:r>
        <w:rPr/>
        <w:t xml:space="preserve">三、影响真空管价格因素分析 72</w:t>
      </w:r>
    </w:p>
    <w:p>
      <w:pPr>
        <w:spacing w:after="150"/>
      </w:pPr>
      <w:r>
        <w:rPr/>
        <w:t xml:space="preserve">四、2024-2029年中国真空管价格走势预测 74</w:t>
      </w:r>
    </w:p>
    <w:p>
      <w:pPr>
        <w:spacing w:after="150"/>
      </w:pPr>
      <w:r>
        <w:rPr>
          <w:b w:val="1"/>
          <w:bCs w:val="1"/>
        </w:rPr>
        <w:t xml:space="preserve">第五章 中国真空管行业进出口市场情况分析 76</w:t>
      </w:r>
    </w:p>
    <w:p>
      <w:pPr>
        <w:spacing w:after="150"/>
      </w:pPr>
      <w:r>
        <w:rPr/>
        <w:t xml:space="preserve">第一节 2019-2023年中国真空管行业进出口量分析 76</w:t>
      </w:r>
    </w:p>
    <w:p>
      <w:pPr>
        <w:spacing w:after="150"/>
      </w:pPr>
      <w:r>
        <w:rPr/>
        <w:t xml:space="preserve">一、2019-2023年中国真空管行业进口分析 76</w:t>
      </w:r>
    </w:p>
    <w:p>
      <w:pPr>
        <w:spacing w:after="150"/>
      </w:pPr>
      <w:r>
        <w:rPr/>
        <w:t xml:space="preserve">二、2019-2023年中国真空管行业出口分析 77</w:t>
      </w:r>
    </w:p>
    <w:p>
      <w:pPr>
        <w:spacing w:after="150"/>
      </w:pPr>
      <w:r>
        <w:rPr/>
        <w:t xml:space="preserve">第二节 2024-2029年中国真空管行业进出口市场预测分析 78</w:t>
      </w:r>
    </w:p>
    <w:p>
      <w:pPr>
        <w:spacing w:after="150"/>
      </w:pPr>
      <w:r>
        <w:rPr/>
        <w:t xml:space="preserve">一、2024-2029年中国真空管行业进口预测 78</w:t>
      </w:r>
    </w:p>
    <w:p>
      <w:pPr>
        <w:spacing w:after="150"/>
      </w:pPr>
      <w:r>
        <w:rPr/>
        <w:t xml:space="preserve">二、2024-2029年中国真空管行业出口预测 79</w:t>
      </w:r>
    </w:p>
    <w:p>
      <w:pPr>
        <w:spacing w:after="150"/>
      </w:pPr>
      <w:r>
        <w:rPr/>
        <w:t xml:space="preserve">第三节 影响进出口变化的主要原因分析 79</w:t>
      </w:r>
    </w:p>
    <w:p>
      <w:pPr>
        <w:spacing w:after="150"/>
      </w:pPr>
      <w:r>
        <w:rPr>
          <w:b w:val="1"/>
          <w:bCs w:val="1"/>
        </w:rPr>
        <w:t xml:space="preserve">第六章 全国真空管行业财务状况分析 81</w:t>
      </w:r>
    </w:p>
    <w:p>
      <w:pPr>
        <w:spacing w:after="150"/>
      </w:pPr>
      <w:r>
        <w:rPr/>
        <w:t xml:space="preserve">第一节 2019-2023年真空管行业规模分析 81</w:t>
      </w:r>
    </w:p>
    <w:p>
      <w:pPr>
        <w:spacing w:after="150"/>
      </w:pPr>
      <w:r>
        <w:rPr/>
        <w:t xml:space="preserve">一、2019-2023年真空管行业总资产对比分析 81</w:t>
      </w:r>
    </w:p>
    <w:p>
      <w:pPr>
        <w:spacing w:after="150"/>
      </w:pPr>
      <w:r>
        <w:rPr/>
        <w:t xml:space="preserve">二、2019-2023年真空管行业企业单位数对比分析 82</w:t>
      </w:r>
    </w:p>
    <w:p>
      <w:pPr>
        <w:spacing w:after="150"/>
      </w:pPr>
      <w:r>
        <w:rPr/>
        <w:t xml:space="preserve">三、2019-2023年真空管行业从业人员平均人数对比分析 82</w:t>
      </w:r>
    </w:p>
    <w:p>
      <w:pPr>
        <w:spacing w:after="150"/>
      </w:pPr>
      <w:r>
        <w:rPr/>
        <w:t xml:space="preserve">第二节 2019-2023年真空管行业经济效益分析 83</w:t>
      </w:r>
    </w:p>
    <w:p>
      <w:pPr>
        <w:spacing w:after="150"/>
      </w:pPr>
      <w:r>
        <w:rPr/>
        <w:t xml:space="preserve">一、2019-2023年真空管行业产值利税率对比分析 83</w:t>
      </w:r>
    </w:p>
    <w:p>
      <w:pPr>
        <w:spacing w:after="150"/>
      </w:pPr>
      <w:r>
        <w:rPr/>
        <w:t xml:space="preserve">二、2019-2023年真空管行业资金利润率对比分析 83</w:t>
      </w:r>
    </w:p>
    <w:p>
      <w:pPr>
        <w:spacing w:after="150"/>
      </w:pPr>
      <w:r>
        <w:rPr/>
        <w:t xml:space="preserve">三、2019-2023年真空管行业成本费用利润率对比分析 84</w:t>
      </w:r>
    </w:p>
    <w:p>
      <w:pPr>
        <w:spacing w:after="150"/>
      </w:pPr>
      <w:r>
        <w:rPr/>
        <w:t xml:space="preserve">第三节 2019-2023年真空管行业效率分析 84</w:t>
      </w:r>
    </w:p>
    <w:p>
      <w:pPr>
        <w:spacing w:after="150"/>
      </w:pPr>
      <w:r>
        <w:rPr/>
        <w:t xml:space="preserve">一、2019-2023年真空管行业资产负债率对比分析 84</w:t>
      </w:r>
    </w:p>
    <w:p>
      <w:pPr>
        <w:spacing w:after="150"/>
      </w:pPr>
      <w:r>
        <w:rPr/>
        <w:t xml:space="preserve">二、2019-2023年真空管行业流动资产周转次数对比分析 85</w:t>
      </w:r>
    </w:p>
    <w:p>
      <w:pPr>
        <w:spacing w:after="150"/>
      </w:pPr>
      <w:r>
        <w:rPr/>
        <w:t xml:space="preserve">第四节 2019-2023年真空管行业结构分析 85</w:t>
      </w:r>
    </w:p>
    <w:p>
      <w:pPr>
        <w:spacing w:after="150"/>
      </w:pPr>
      <w:r>
        <w:rPr/>
        <w:t xml:space="preserve">一、2019-2023年真空管行业地区结构分析 85</w:t>
      </w:r>
    </w:p>
    <w:p>
      <w:pPr>
        <w:spacing w:after="150"/>
      </w:pPr>
      <w:r>
        <w:rPr/>
        <w:t xml:space="preserve">二、2019-2023年真空管行业所有制结构分析 86</w:t>
      </w:r>
    </w:p>
    <w:p>
      <w:pPr>
        <w:spacing w:after="150"/>
      </w:pPr>
      <w:r>
        <w:rPr/>
        <w:t xml:space="preserve">三、2019-2023年真空管行业不同规模企业结构分析 86</w:t>
      </w:r>
    </w:p>
    <w:p>
      <w:pPr>
        <w:spacing w:after="150"/>
      </w:pPr>
      <w:r>
        <w:rPr/>
        <w:t xml:space="preserve">第五节 2019-2023年真空管行业不同规模企业财务状况分析 87</w:t>
      </w:r>
    </w:p>
    <w:p>
      <w:pPr>
        <w:spacing w:after="150"/>
      </w:pPr>
      <w:r>
        <w:rPr/>
        <w:t xml:space="preserve">一、2019-2023年真空管行业不同规模企业发展能力分析 87</w:t>
      </w:r>
    </w:p>
    <w:p>
      <w:pPr>
        <w:spacing w:after="150"/>
      </w:pPr>
      <w:r>
        <w:rPr/>
        <w:t xml:space="preserve">二、2019-2023年真空管行业不同规模企业盈利能力分析 87</w:t>
      </w:r>
    </w:p>
    <w:p>
      <w:pPr>
        <w:spacing w:after="150"/>
      </w:pPr>
      <w:r>
        <w:rPr/>
        <w:t xml:space="preserve">三、2019-2023年真空管行业不同规模企业营运能力分析 88</w:t>
      </w:r>
    </w:p>
    <w:p>
      <w:pPr>
        <w:spacing w:after="150"/>
      </w:pPr>
      <w:r>
        <w:rPr/>
        <w:t xml:space="preserve">四、2019-2023年真空管行业不同规模企业偿债能力分析 88</w:t>
      </w:r>
    </w:p>
    <w:p>
      <w:pPr>
        <w:spacing w:after="150"/>
      </w:pPr>
      <w:r>
        <w:rPr>
          <w:b w:val="1"/>
          <w:bCs w:val="1"/>
        </w:rPr>
        <w:t xml:space="preserve">第三部分 行业企业竞争格局</w:t>
      </w:r>
    </w:p>
    <w:p>
      <w:pPr>
        <w:spacing w:after="150"/>
      </w:pPr>
      <w:r>
        <w:rPr>
          <w:b w:val="1"/>
          <w:bCs w:val="1"/>
        </w:rPr>
        <w:t xml:space="preserve">第七章 国内真空管重点企业分析 89</w:t>
      </w:r>
    </w:p>
    <w:p>
      <w:pPr>
        <w:spacing w:after="150"/>
      </w:pPr>
      <w:r>
        <w:rPr/>
        <w:t xml:space="preserve">第一节 广东卓耐普智能股份有限公司 89</w:t>
      </w:r>
    </w:p>
    <w:p>
      <w:pPr>
        <w:spacing w:after="150"/>
      </w:pPr>
      <w:r>
        <w:rPr/>
        <w:t xml:space="preserve">一、公司概况 89</w:t>
      </w:r>
    </w:p>
    <w:p>
      <w:pPr>
        <w:spacing w:after="150"/>
      </w:pPr>
      <w:r>
        <w:rPr/>
        <w:t xml:space="preserve">二、企业财务数据分析 91</w:t>
      </w:r>
    </w:p>
    <w:p>
      <w:pPr>
        <w:spacing w:after="150"/>
      </w:pPr>
      <w:r>
        <w:rPr/>
        <w:t xml:space="preserve">1、企业资产负债分析 91</w:t>
      </w:r>
    </w:p>
    <w:p>
      <w:pPr>
        <w:spacing w:after="150"/>
      </w:pPr>
      <w:r>
        <w:rPr/>
        <w:t xml:space="preserve">2、企业收入及利润分析 91</w:t>
      </w:r>
    </w:p>
    <w:p>
      <w:pPr>
        <w:spacing w:after="150"/>
      </w:pPr>
      <w:r>
        <w:rPr/>
        <w:t xml:space="preserve">三、发展战略 92</w:t>
      </w:r>
    </w:p>
    <w:p>
      <w:pPr>
        <w:spacing w:after="150"/>
      </w:pPr>
      <w:r>
        <w:rPr/>
        <w:t xml:space="preserve">第二节 兰州长城电工股份有限公司 93</w:t>
      </w:r>
    </w:p>
    <w:p>
      <w:pPr>
        <w:spacing w:after="150"/>
      </w:pPr>
      <w:r>
        <w:rPr/>
        <w:t xml:space="preserve">一、公司概况 93</w:t>
      </w:r>
    </w:p>
    <w:p>
      <w:pPr>
        <w:spacing w:after="150"/>
      </w:pPr>
      <w:r>
        <w:rPr/>
        <w:t xml:space="preserve">二、企业财务数据分析 95</w:t>
      </w:r>
    </w:p>
    <w:p>
      <w:pPr>
        <w:spacing w:after="150"/>
      </w:pPr>
      <w:r>
        <w:rPr/>
        <w:t xml:space="preserve">1、企业资产负债分析 95</w:t>
      </w:r>
    </w:p>
    <w:p>
      <w:pPr>
        <w:spacing w:after="150"/>
      </w:pPr>
      <w:r>
        <w:rPr/>
        <w:t xml:space="preserve">2、企业收入及利润分析 96</w:t>
      </w:r>
    </w:p>
    <w:p>
      <w:pPr>
        <w:spacing w:after="150"/>
      </w:pPr>
      <w:r>
        <w:rPr/>
        <w:t xml:space="preserve">三、发展战略 96</w:t>
      </w:r>
    </w:p>
    <w:p>
      <w:pPr>
        <w:spacing w:after="150"/>
      </w:pPr>
      <w:r>
        <w:rPr/>
        <w:t xml:space="preserve">第三节 江苏阳光四季新能源科技股份有限公司 98</w:t>
      </w:r>
    </w:p>
    <w:p>
      <w:pPr>
        <w:spacing w:after="150"/>
      </w:pPr>
      <w:r>
        <w:rPr/>
        <w:t xml:space="preserve">一、公司概况 98</w:t>
      </w:r>
    </w:p>
    <w:p>
      <w:pPr>
        <w:spacing w:after="150"/>
      </w:pPr>
      <w:r>
        <w:rPr/>
        <w:t xml:space="preserve">二、企业财务数据分析 100</w:t>
      </w:r>
    </w:p>
    <w:p>
      <w:pPr>
        <w:spacing w:after="150"/>
      </w:pPr>
      <w:r>
        <w:rPr/>
        <w:t xml:space="preserve">1、企业资产负债分析 100</w:t>
      </w:r>
    </w:p>
    <w:p>
      <w:pPr>
        <w:spacing w:after="150"/>
      </w:pPr>
      <w:r>
        <w:rPr/>
        <w:t xml:space="preserve">2、企业收入及利润分析 100</w:t>
      </w:r>
    </w:p>
    <w:p>
      <w:pPr>
        <w:spacing w:after="150"/>
      </w:pPr>
      <w:r>
        <w:rPr/>
        <w:t xml:space="preserve">三、发展战略 101</w:t>
      </w:r>
    </w:p>
    <w:p>
      <w:pPr>
        <w:spacing w:after="150"/>
      </w:pPr>
      <w:r>
        <w:rPr/>
        <w:t xml:space="preserve">第四节 日出东方太阳能股份有限公司 102</w:t>
      </w:r>
    </w:p>
    <w:p>
      <w:pPr>
        <w:spacing w:after="150"/>
      </w:pPr>
      <w:r>
        <w:rPr/>
        <w:t xml:space="preserve">一、公司概况 102</w:t>
      </w:r>
    </w:p>
    <w:p>
      <w:pPr>
        <w:spacing w:after="150"/>
      </w:pPr>
      <w:r>
        <w:rPr/>
        <w:t xml:space="preserve">二、企业财务数据分析 103</w:t>
      </w:r>
    </w:p>
    <w:p>
      <w:pPr>
        <w:spacing w:after="150"/>
      </w:pPr>
      <w:r>
        <w:rPr/>
        <w:t xml:space="preserve">1、企业资产负债分析 103</w:t>
      </w:r>
    </w:p>
    <w:p>
      <w:pPr>
        <w:spacing w:after="150"/>
      </w:pPr>
      <w:r>
        <w:rPr/>
        <w:t xml:space="preserve">2、企业收入及利润分析 104</w:t>
      </w:r>
    </w:p>
    <w:p>
      <w:pPr>
        <w:spacing w:after="150"/>
      </w:pPr>
      <w:r>
        <w:rPr/>
        <w:t xml:space="preserve">三、发展战略 104</w:t>
      </w:r>
    </w:p>
    <w:p>
      <w:pPr>
        <w:spacing w:after="150"/>
      </w:pPr>
      <w:r>
        <w:rPr/>
        <w:t xml:space="preserve">第五节 海宁市宝光太阳能工业有限公司 105</w:t>
      </w:r>
    </w:p>
    <w:p>
      <w:pPr>
        <w:spacing w:after="150"/>
      </w:pPr>
      <w:r>
        <w:rPr/>
        <w:t xml:space="preserve">一、公司概况 105</w:t>
      </w:r>
    </w:p>
    <w:p>
      <w:pPr>
        <w:spacing w:after="150"/>
      </w:pPr>
      <w:r>
        <w:rPr/>
        <w:t xml:space="preserve">二、企业财务数据分析 105</w:t>
      </w:r>
    </w:p>
    <w:p>
      <w:pPr>
        <w:spacing w:after="150"/>
      </w:pPr>
      <w:r>
        <w:rPr/>
        <w:t xml:space="preserve">1、企业资产负债分析 105</w:t>
      </w:r>
    </w:p>
    <w:p>
      <w:pPr>
        <w:spacing w:after="150"/>
      </w:pPr>
      <w:r>
        <w:rPr/>
        <w:t xml:space="preserve">2、企业收入及利润分析 106</w:t>
      </w:r>
    </w:p>
    <w:p>
      <w:pPr>
        <w:spacing w:after="150"/>
      </w:pPr>
      <w:r>
        <w:rPr/>
        <w:t xml:space="preserve">三、发展战略 106</w:t>
      </w:r>
    </w:p>
    <w:p>
      <w:pPr>
        <w:spacing w:after="150"/>
      </w:pPr>
      <w:r>
        <w:rPr/>
        <w:t xml:space="preserve">第六节 南京华东电子信息科技股份有限公司 106</w:t>
      </w:r>
    </w:p>
    <w:p>
      <w:pPr>
        <w:spacing w:after="150"/>
      </w:pPr>
      <w:r>
        <w:rPr/>
        <w:t xml:space="preserve">一、公司概况 106</w:t>
      </w:r>
    </w:p>
    <w:p>
      <w:pPr>
        <w:spacing w:after="150"/>
      </w:pPr>
      <w:r>
        <w:rPr/>
        <w:t xml:space="preserve">二、企业财务数据分析 107</w:t>
      </w:r>
    </w:p>
    <w:p>
      <w:pPr>
        <w:spacing w:after="150"/>
      </w:pPr>
      <w:r>
        <w:rPr/>
        <w:t xml:space="preserve">1、企业资产负债分析 107</w:t>
      </w:r>
    </w:p>
    <w:p>
      <w:pPr>
        <w:spacing w:after="150"/>
      </w:pPr>
      <w:r>
        <w:rPr/>
        <w:t xml:space="preserve">2、企业收入及利润分析 107</w:t>
      </w:r>
    </w:p>
    <w:p>
      <w:pPr>
        <w:spacing w:after="150"/>
      </w:pPr>
      <w:r>
        <w:rPr/>
        <w:t xml:space="preserve">三、发展战略 108</w:t>
      </w:r>
    </w:p>
    <w:p>
      <w:pPr>
        <w:spacing w:after="150"/>
      </w:pPr>
      <w:r>
        <w:rPr/>
        <w:t xml:space="preserve">第七节 宏发科技股份有限公司 109</w:t>
      </w:r>
    </w:p>
    <w:p>
      <w:pPr>
        <w:spacing w:after="150"/>
      </w:pPr>
      <w:r>
        <w:rPr/>
        <w:t xml:space="preserve">一、公司概况 109</w:t>
      </w:r>
    </w:p>
    <w:p>
      <w:pPr>
        <w:spacing w:after="150"/>
      </w:pPr>
      <w:r>
        <w:rPr/>
        <w:t xml:space="preserve">二、企业财务数据分析 112</w:t>
      </w:r>
    </w:p>
    <w:p>
      <w:pPr>
        <w:spacing w:after="150"/>
      </w:pPr>
      <w:r>
        <w:rPr/>
        <w:t xml:space="preserve">1、企业资产负债分析 112</w:t>
      </w:r>
    </w:p>
    <w:p>
      <w:pPr>
        <w:spacing w:after="150"/>
      </w:pPr>
      <w:r>
        <w:rPr/>
        <w:t xml:space="preserve">2、企业收入及利润分析 113</w:t>
      </w:r>
    </w:p>
    <w:p>
      <w:pPr>
        <w:spacing w:after="150"/>
      </w:pPr>
      <w:r>
        <w:rPr/>
        <w:t xml:space="preserve">三、发展战略 113</w:t>
      </w:r>
    </w:p>
    <w:p>
      <w:pPr>
        <w:spacing w:after="150"/>
      </w:pPr>
      <w:r>
        <w:rPr>
          <w:b w:val="1"/>
          <w:bCs w:val="1"/>
        </w:rPr>
        <w:t xml:space="preserve">第四部分 企业发展规划与展望</w:t>
      </w:r>
    </w:p>
    <w:p>
      <w:pPr>
        <w:spacing w:after="150"/>
      </w:pPr>
      <w:r>
        <w:rPr>
          <w:b w:val="1"/>
          <w:bCs w:val="1"/>
        </w:rPr>
        <w:t xml:space="preserve">第八章 中国真空管行业发展预测 116</w:t>
      </w:r>
    </w:p>
    <w:p>
      <w:pPr>
        <w:spacing w:after="150"/>
      </w:pPr>
      <w:r>
        <w:rPr/>
        <w:t xml:space="preserve">第一节 2024-2029年中国真空管行业产量预测 116</w:t>
      </w:r>
    </w:p>
    <w:p>
      <w:pPr>
        <w:spacing w:after="150"/>
      </w:pPr>
      <w:r>
        <w:rPr/>
        <w:t xml:space="preserve">第二节 2024-2029年中国真空管行业消费量预测 117</w:t>
      </w:r>
    </w:p>
    <w:p>
      <w:pPr>
        <w:spacing w:after="150"/>
      </w:pPr>
      <w:r>
        <w:rPr/>
        <w:t xml:space="preserve">第三节 2024-2029年中国真空管行业产值预测 118</w:t>
      </w:r>
    </w:p>
    <w:p>
      <w:pPr>
        <w:spacing w:after="150"/>
      </w:pPr>
      <w:r>
        <w:rPr/>
        <w:t xml:space="preserve">第四节 2024-2029年中国真空管行业销售收入预测 118</w:t>
      </w:r>
    </w:p>
    <w:p>
      <w:pPr>
        <w:spacing w:after="150"/>
      </w:pPr>
      <w:r>
        <w:rPr>
          <w:b w:val="1"/>
          <w:bCs w:val="1"/>
        </w:rPr>
        <w:t xml:space="preserve">第九章 真空管行业投资前景与投资策略分析 120</w:t>
      </w:r>
    </w:p>
    <w:p>
      <w:pPr>
        <w:spacing w:after="150"/>
      </w:pPr>
      <w:r>
        <w:rPr/>
        <w:t xml:space="preserve">第一节 行业SWOT模型分析 120</w:t>
      </w:r>
    </w:p>
    <w:p>
      <w:pPr>
        <w:spacing w:after="150"/>
      </w:pPr>
      <w:r>
        <w:rPr/>
        <w:t xml:space="preserve">一、优势分析 120</w:t>
      </w:r>
    </w:p>
    <w:p>
      <w:pPr>
        <w:spacing w:after="150"/>
      </w:pPr>
      <w:r>
        <w:rPr/>
        <w:t xml:space="preserve">二、劣势分析 120</w:t>
      </w:r>
    </w:p>
    <w:p>
      <w:pPr>
        <w:spacing w:after="150"/>
      </w:pPr>
      <w:r>
        <w:rPr/>
        <w:t xml:space="preserve">三、机会分析 120</w:t>
      </w:r>
    </w:p>
    <w:p>
      <w:pPr>
        <w:spacing w:after="150"/>
      </w:pPr>
      <w:r>
        <w:rPr/>
        <w:t xml:space="preserve">四、风险分析 125</w:t>
      </w:r>
    </w:p>
    <w:p>
      <w:pPr>
        <w:spacing w:after="150"/>
      </w:pPr>
      <w:r>
        <w:rPr/>
        <w:t xml:space="preserve">第二节 真空管行业发展的PEST分析 125</w:t>
      </w:r>
    </w:p>
    <w:p>
      <w:pPr>
        <w:spacing w:after="150"/>
      </w:pPr>
      <w:r>
        <w:rPr/>
        <w:t xml:space="preserve">一、政治和法律环境分析 125</w:t>
      </w:r>
    </w:p>
    <w:p>
      <w:pPr>
        <w:spacing w:after="150"/>
      </w:pPr>
      <w:r>
        <w:rPr/>
        <w:t xml:space="preserve">二、经济发展环境分析 140</w:t>
      </w:r>
    </w:p>
    <w:p>
      <w:pPr>
        <w:spacing w:after="150"/>
      </w:pPr>
      <w:r>
        <w:rPr/>
        <w:t xml:space="preserve">三、社会、文化与自然环境分析 147</w:t>
      </w:r>
    </w:p>
    <w:p>
      <w:pPr>
        <w:spacing w:after="150"/>
      </w:pPr>
      <w:r>
        <w:rPr/>
        <w:t xml:space="preserve">四、技术发展环境分析 150</w:t>
      </w:r>
    </w:p>
    <w:p>
      <w:pPr>
        <w:spacing w:after="150"/>
      </w:pPr>
      <w:r>
        <w:rPr/>
        <w:t xml:space="preserve">第三节 真空管行业投资价值分析 151</w:t>
      </w:r>
    </w:p>
    <w:p>
      <w:pPr>
        <w:spacing w:after="150"/>
      </w:pPr>
      <w:r>
        <w:rPr/>
        <w:t xml:space="preserve">一、真空管行业发展前景分析 151</w:t>
      </w:r>
    </w:p>
    <w:p>
      <w:pPr>
        <w:spacing w:after="150"/>
      </w:pPr>
      <w:r>
        <w:rPr/>
        <w:t xml:space="preserve">二、真空管行业盈利能力预测 153</w:t>
      </w:r>
    </w:p>
    <w:p>
      <w:pPr>
        <w:spacing w:after="150"/>
      </w:pPr>
      <w:r>
        <w:rPr/>
        <w:t xml:space="preserve">三、投资机会分析 153</w:t>
      </w:r>
    </w:p>
    <w:p>
      <w:pPr>
        <w:spacing w:after="150"/>
      </w:pPr>
      <w:r>
        <w:rPr/>
        <w:t xml:space="preserve">第四节 真空管行业投资风险分析 155</w:t>
      </w:r>
    </w:p>
    <w:p>
      <w:pPr>
        <w:spacing w:after="150"/>
      </w:pPr>
      <w:r>
        <w:rPr/>
        <w:t xml:space="preserve">一、政策风险 155</w:t>
      </w:r>
    </w:p>
    <w:p>
      <w:pPr>
        <w:spacing w:after="150"/>
      </w:pPr>
      <w:r>
        <w:rPr/>
        <w:t xml:space="preserve">二、竞争风险 157</w:t>
      </w:r>
    </w:p>
    <w:p>
      <w:pPr>
        <w:spacing w:after="150"/>
      </w:pPr>
      <w:r>
        <w:rPr/>
        <w:t xml:space="preserve">三、经营风险 159</w:t>
      </w:r>
    </w:p>
    <w:p>
      <w:pPr>
        <w:spacing w:after="150"/>
      </w:pPr>
      <w:r>
        <w:rPr/>
        <w:t xml:space="preserve">四、其他风险 160</w:t>
      </w:r>
    </w:p>
    <w:p>
      <w:pPr>
        <w:spacing w:after="150"/>
      </w:pPr>
      <w:r>
        <w:rPr/>
        <w:t xml:space="preserve">第五节 真空管行业投资策略分析 162</w:t>
      </w:r>
    </w:p>
    <w:p>
      <w:pPr>
        <w:spacing w:after="150"/>
      </w:pPr>
      <w:r>
        <w:rPr/>
        <w:t xml:space="preserve">一、重点投资品种分析 162</w:t>
      </w:r>
    </w:p>
    <w:p>
      <w:pPr>
        <w:spacing w:after="150"/>
      </w:pPr>
      <w:r>
        <w:rPr/>
        <w:t xml:space="preserve">二、重点投资地区分析 162</w:t>
      </w:r>
    </w:p>
    <w:p>
      <w:pPr>
        <w:spacing w:after="150"/>
      </w:pPr>
      <w:r>
        <w:rPr>
          <w:b w:val="1"/>
          <w:bCs w:val="1"/>
        </w:rPr>
        <w:t xml:space="preserve">第十章 业内专家对中国真空管行业总结及企业重点客户管理建议 163</w:t>
      </w:r>
    </w:p>
    <w:p>
      <w:pPr>
        <w:spacing w:after="150"/>
      </w:pPr>
      <w:r>
        <w:rPr/>
        <w:t xml:space="preserve">第一节 真空管行业企业问题总结 163</w:t>
      </w:r>
    </w:p>
    <w:p>
      <w:pPr>
        <w:spacing w:after="150"/>
      </w:pPr>
      <w:r>
        <w:rPr/>
        <w:t xml:space="preserve">第二节 真空管企业应对策略 164</w:t>
      </w:r>
    </w:p>
    <w:p>
      <w:pPr>
        <w:spacing w:after="150"/>
      </w:pPr>
      <w:r>
        <w:rPr/>
        <w:t xml:space="preserve">一、把握国家投资的契机 164</w:t>
      </w:r>
    </w:p>
    <w:p>
      <w:pPr>
        <w:spacing w:after="150"/>
      </w:pPr>
      <w:r>
        <w:rPr/>
        <w:t xml:space="preserve">二、竞争性战略联盟的实施 190</w:t>
      </w:r>
    </w:p>
    <w:p>
      <w:pPr>
        <w:spacing w:after="150"/>
      </w:pPr>
      <w:r>
        <w:rPr/>
        <w:t xml:space="preserve">三、企业自身应对策略 192</w:t>
      </w:r>
    </w:p>
    <w:p>
      <w:pPr>
        <w:spacing w:after="150"/>
      </w:pPr>
      <w:r>
        <w:rPr/>
        <w:t xml:space="preserve">第三节 真空管市场的重点客户战略实施 194</w:t>
      </w:r>
    </w:p>
    <w:p>
      <w:pPr>
        <w:spacing w:after="150"/>
      </w:pPr>
      <w:r>
        <w:rPr/>
        <w:t xml:space="preserve">一、实施重点客户战略的必要性 194</w:t>
      </w:r>
    </w:p>
    <w:p>
      <w:pPr>
        <w:spacing w:after="150"/>
      </w:pPr>
      <w:r>
        <w:rPr/>
        <w:t xml:space="preserve">二、合理确立重点客户 194</w:t>
      </w:r>
    </w:p>
    <w:p>
      <w:pPr>
        <w:spacing w:after="150"/>
      </w:pPr>
      <w:r>
        <w:rPr/>
        <w:t xml:space="preserve">三、对重点客户的营销策略 195</w:t>
      </w:r>
    </w:p>
    <w:p>
      <w:pPr>
        <w:spacing w:after="150"/>
      </w:pPr>
      <w:r>
        <w:rPr/>
        <w:t xml:space="preserve">四、强化重点客户的管理 198</w:t>
      </w:r>
    </w:p>
    <w:p>
      <w:pPr>
        <w:spacing w:after="150"/>
      </w:pPr>
      <w:r>
        <w:rPr/>
        <w:t xml:space="preserve">五、实施重点客户战略要重点解决的问题 199</w:t>
      </w:r>
    </w:p>
    <w:p>
      <w:pPr>
        <w:spacing w:after="150"/>
      </w:pPr>
      <w:r>
        <w:rPr/>
        <w:t xml:space="preserve">第四节 真空管项目投资建议 200</w:t>
      </w:r>
    </w:p>
    <w:p>
      <w:pPr>
        <w:spacing w:after="150"/>
      </w:pPr>
      <w:r>
        <w:rPr/>
        <w:t xml:space="preserve">一、技术应用注意事项 200</w:t>
      </w:r>
    </w:p>
    <w:p>
      <w:pPr>
        <w:spacing w:after="150"/>
      </w:pPr>
      <w:r>
        <w:rPr/>
        <w:t xml:space="preserve">二、项目投资注意事项 202</w:t>
      </w:r>
    </w:p>
    <w:p>
      <w:pPr>
        <w:spacing w:after="150"/>
      </w:pPr>
      <w:r>
        <w:rPr/>
        <w:t xml:space="preserve">三、生产开发注意事项 203</w:t>
      </w:r>
    </w:p>
    <w:p>
      <w:pPr>
        <w:spacing w:after="150"/>
      </w:pPr>
      <w:r>
        <w:rPr/>
        <w:t xml:space="preserve">四、销售注意事项 203</w:t>
      </w:r>
    </w:p>
    <w:p>
      <w:pPr>
        <w:spacing w:after="150"/>
      </w:pPr>
      <w:r>
        <w:rPr>
          <w:b w:val="1"/>
          <w:bCs w:val="1"/>
        </w:rPr>
        <w:t xml:space="preserve">图表目录</w:t>
      </w:r>
    </w:p>
    <w:p>
      <w:pPr>
        <w:spacing w:after="150"/>
      </w:pPr>
      <w:r>
        <w:rPr/>
        <w:t xml:space="preserve">图表：2019-2023年中国GDP核算数据 10</w:t>
      </w:r>
    </w:p>
    <w:p>
      <w:pPr>
        <w:spacing w:after="150"/>
      </w:pPr>
      <w:r>
        <w:rPr/>
        <w:t xml:space="preserve">图表：中国GDP同比增长速度 10</w:t>
      </w:r>
    </w:p>
    <w:p>
      <w:pPr>
        <w:spacing w:after="150"/>
      </w:pPr>
      <w:r>
        <w:rPr/>
        <w:t xml:space="preserve">图表：中国GDP同比环比速度 10</w:t>
      </w:r>
    </w:p>
    <w:p>
      <w:pPr>
        <w:spacing w:after="150"/>
      </w:pPr>
      <w:r>
        <w:rPr/>
        <w:t xml:space="preserve">图表：2019-2023年固定资产投资同比增速 15</w:t>
      </w:r>
    </w:p>
    <w:p>
      <w:pPr>
        <w:spacing w:after="150"/>
      </w:pPr>
      <w:r>
        <w:rPr/>
        <w:t xml:space="preserve">图表：人民币兑美元汇率中间价 21</w:t>
      </w:r>
    </w:p>
    <w:p>
      <w:pPr>
        <w:spacing w:after="150"/>
      </w:pPr>
      <w:r>
        <w:rPr/>
        <w:t xml:space="preserve">图表：人民币兑港元汇率中间价 22</w:t>
      </w:r>
    </w:p>
    <w:p>
      <w:pPr>
        <w:spacing w:after="150"/>
      </w:pPr>
      <w:r>
        <w:rPr/>
        <w:t xml:space="preserve">图表：人民币兑日元汇率中间价(单位：100日元) 22</w:t>
      </w:r>
    </w:p>
    <w:p>
      <w:pPr>
        <w:spacing w:after="150"/>
      </w:pPr>
      <w:r>
        <w:rPr/>
        <w:t xml:space="preserve">图表：人民币兑欧元汇率中间价 23</w:t>
      </w:r>
    </w:p>
    <w:p>
      <w:pPr>
        <w:spacing w:after="150"/>
      </w:pPr>
      <w:r>
        <w:rPr/>
        <w:t xml:space="preserve">图表：人民币兑英镑汇率中间价 24</w:t>
      </w:r>
    </w:p>
    <w:p>
      <w:pPr>
        <w:spacing w:after="150"/>
      </w:pPr>
      <w:r>
        <w:rPr/>
        <w:t xml:space="preserve">图表：2019-2023年太阳能热水器产销量 50</w:t>
      </w:r>
    </w:p>
    <w:p>
      <w:pPr>
        <w:spacing w:after="150"/>
      </w:pPr>
      <w:r>
        <w:rPr/>
        <w:t xml:space="preserve">图表：2019-2023年以来电子信息制造业增加值和出口交货值增速 52</w:t>
      </w:r>
    </w:p>
    <w:p>
      <w:pPr>
        <w:spacing w:after="150"/>
      </w:pPr>
      <w:r>
        <w:rPr/>
        <w:t xml:space="preserve">图表：2019-2023年以来手机产量 53</w:t>
      </w:r>
    </w:p>
    <w:p>
      <w:pPr>
        <w:spacing w:after="150"/>
      </w:pPr>
      <w:r>
        <w:rPr/>
        <w:t xml:space="preserve">图表：2019-2023年以来微型计算机设备产量 53</w:t>
      </w:r>
    </w:p>
    <w:p>
      <w:pPr>
        <w:spacing w:after="150"/>
      </w:pPr>
      <w:r>
        <w:rPr/>
        <w:t xml:space="preserve">图表：2019-2023年以来电子元件月度产量 54</w:t>
      </w:r>
    </w:p>
    <w:p>
      <w:pPr>
        <w:spacing w:after="150"/>
      </w:pPr>
      <w:r>
        <w:rPr/>
        <w:t xml:space="preserve">图表：2019-2023年以来彩色电视机月度产量 54</w:t>
      </w:r>
    </w:p>
    <w:p>
      <w:pPr>
        <w:spacing w:after="150"/>
      </w:pPr>
      <w:r>
        <w:rPr/>
        <w:t xml:space="preserve">图表：2019-2023年以来集成电路产量 55</w:t>
      </w:r>
    </w:p>
    <w:p>
      <w:pPr>
        <w:spacing w:after="150"/>
      </w:pPr>
      <w:r>
        <w:rPr/>
        <w:t xml:space="preserve">图表：2019-2023年以来电子信息制造也主营收入和利润 55</w:t>
      </w:r>
    </w:p>
    <w:p>
      <w:pPr>
        <w:spacing w:after="150"/>
      </w:pPr>
      <w:r>
        <w:rPr/>
        <w:t xml:space="preserve">图表：2019-2023年以来电子信息产品出口情况 56</w:t>
      </w:r>
    </w:p>
    <w:p>
      <w:pPr>
        <w:spacing w:after="150"/>
      </w:pPr>
      <w:r>
        <w:rPr/>
        <w:t xml:space="preserve">图表：2019-2023年以来电子信息产品进口情况 56</w:t>
      </w:r>
    </w:p>
    <w:p>
      <w:pPr>
        <w:spacing w:after="150"/>
      </w:pPr>
      <w:r>
        <w:rPr/>
        <w:t xml:space="preserve">图表：2019-2023年前电子信息固定投资情况 58</w:t>
      </w:r>
    </w:p>
    <w:p>
      <w:pPr>
        <w:spacing w:after="150"/>
      </w:pPr>
      <w:r>
        <w:rPr/>
        <w:t xml:space="preserve">图表：2019-2023年太阳能热水器总销量 59</w:t>
      </w:r>
    </w:p>
    <w:p>
      <w:pPr>
        <w:spacing w:after="150"/>
      </w:pPr>
      <w:r>
        <w:rPr/>
        <w:t xml:space="preserve">图表：真空管市场规模 60</w:t>
      </w:r>
    </w:p>
    <w:p>
      <w:pPr>
        <w:spacing w:after="150"/>
      </w:pPr>
      <w:r>
        <w:rPr/>
        <w:t xml:space="preserve">图表：西部地区真空管市场规模 61</w:t>
      </w:r>
    </w:p>
    <w:p>
      <w:pPr>
        <w:spacing w:after="150"/>
      </w:pPr>
      <w:r>
        <w:rPr/>
        <w:t xml:space="preserve">图表：华北地区真空管市场规模 62</w:t>
      </w:r>
    </w:p>
    <w:p>
      <w:pPr>
        <w:spacing w:after="150"/>
      </w:pPr>
      <w:r>
        <w:rPr/>
        <w:t xml:space="preserve">图表：华东地区真空管市场规模 63</w:t>
      </w:r>
    </w:p>
    <w:p>
      <w:pPr>
        <w:spacing w:after="150"/>
      </w:pPr>
      <w:r>
        <w:rPr/>
        <w:t xml:space="preserve">图表：华中地区真空管市场规模 64</w:t>
      </w:r>
    </w:p>
    <w:p>
      <w:pPr>
        <w:spacing w:after="150"/>
      </w:pPr>
      <w:r>
        <w:rPr/>
        <w:t xml:space="preserve">图表：华南地区真空管市场规模 65</w:t>
      </w:r>
    </w:p>
    <w:p>
      <w:pPr>
        <w:spacing w:after="150"/>
      </w:pPr>
      <w:r>
        <w:rPr/>
        <w:t xml:space="preserve">图表：西部地区真空管市场规模 66</w:t>
      </w:r>
    </w:p>
    <w:p>
      <w:pPr>
        <w:spacing w:after="150"/>
      </w:pPr>
      <w:r>
        <w:rPr/>
        <w:t xml:space="preserve">图表：真空管行业产能 67</w:t>
      </w:r>
    </w:p>
    <w:p>
      <w:pPr>
        <w:spacing w:after="150"/>
      </w:pPr>
      <w:r>
        <w:rPr/>
        <w:t xml:space="preserve">图表：我国真空管行业区域分布 68</w:t>
      </w:r>
    </w:p>
    <w:p>
      <w:pPr>
        <w:spacing w:after="150"/>
      </w:pPr>
      <w:r>
        <w:rPr/>
        <w:t xml:space="preserve">图表：2019-2023我国真空管产量 68</w:t>
      </w:r>
    </w:p>
    <w:p>
      <w:pPr>
        <w:spacing w:after="150"/>
      </w:pPr>
      <w:r>
        <w:rPr/>
        <w:t xml:space="preserve">图表：2019-2023我国真空管销售 69</w:t>
      </w:r>
    </w:p>
    <w:p>
      <w:pPr>
        <w:spacing w:after="150"/>
      </w:pPr>
      <w:r>
        <w:rPr/>
        <w:t xml:space="preserve">图表：我国真空管行业区域需求分布 70</w:t>
      </w:r>
    </w:p>
    <w:p>
      <w:pPr>
        <w:spacing w:after="150"/>
      </w:pPr>
      <w:r>
        <w:rPr/>
        <w:t xml:space="preserve">图表：2019-2023年-我国真空管产销比预测 71</w:t>
      </w:r>
    </w:p>
    <w:p>
      <w:pPr>
        <w:spacing w:after="150"/>
      </w:pPr>
      <w:r>
        <w:rPr/>
        <w:t xml:space="preserve">图表：2019-2023年我国1.8M*58普通真空管批发价格 72</w:t>
      </w:r>
    </w:p>
    <w:p>
      <w:pPr>
        <w:spacing w:after="150"/>
      </w:pPr>
      <w:r>
        <w:rPr/>
        <w:t xml:space="preserve">图表：2019-2023年-我国真空管价格预测 75</w:t>
      </w:r>
    </w:p>
    <w:p>
      <w:pPr>
        <w:spacing w:after="150"/>
      </w:pPr>
      <w:r>
        <w:rPr/>
        <w:t xml:space="preserve">图表：我国真空管进口量 76</w:t>
      </w:r>
    </w:p>
    <w:p>
      <w:pPr>
        <w:spacing w:after="150"/>
      </w:pPr>
      <w:r>
        <w:rPr/>
        <w:t xml:space="preserve">图表：我国真空管进口价格 77</w:t>
      </w:r>
    </w:p>
    <w:p>
      <w:pPr>
        <w:spacing w:after="150"/>
      </w:pPr>
      <w:r>
        <w:rPr/>
        <w:t xml:space="preserve">图表：我国真空管出口量 78</w:t>
      </w:r>
    </w:p>
    <w:p>
      <w:pPr>
        <w:spacing w:after="150"/>
      </w:pPr>
      <w:r>
        <w:rPr/>
        <w:t xml:space="preserve">图表：2019-2023年-我国真空管进口量预测 78</w:t>
      </w:r>
    </w:p>
    <w:p>
      <w:pPr>
        <w:spacing w:after="150"/>
      </w:pPr>
      <w:r>
        <w:rPr/>
        <w:t xml:space="preserve">图表：2019-2023年-我国真空管进口量预测 79</w:t>
      </w:r>
    </w:p>
    <w:p>
      <w:pPr>
        <w:spacing w:after="150"/>
      </w:pPr>
      <w:r>
        <w:rPr/>
        <w:t xml:space="preserve">图表：2019-2023年我国真空管行业资产 81</w:t>
      </w:r>
    </w:p>
    <w:p>
      <w:pPr>
        <w:spacing w:after="150"/>
      </w:pPr>
      <w:r>
        <w:rPr/>
        <w:t xml:space="preserve">图表：我国真空管企业数量 82</w:t>
      </w:r>
    </w:p>
    <w:p>
      <w:pPr>
        <w:spacing w:after="150"/>
      </w:pPr>
      <w:r>
        <w:rPr/>
        <w:t xml:space="preserve">图表：2019-2023年我国真空管行业产值利税率对比分析 83</w:t>
      </w:r>
    </w:p>
    <w:p>
      <w:pPr>
        <w:spacing w:after="150"/>
      </w:pPr>
      <w:r>
        <w:rPr/>
        <w:t xml:space="preserve">图表：2019-2023年我国真空管行业资金利润率对比分析 83</w:t>
      </w:r>
    </w:p>
    <w:p>
      <w:pPr>
        <w:spacing w:after="150"/>
      </w:pPr>
      <w:r>
        <w:rPr/>
        <w:t xml:space="preserve">图表：2019-2023年我国真空管行业成本费用利润率对比分析 84</w:t>
      </w:r>
    </w:p>
    <w:p>
      <w:pPr>
        <w:spacing w:after="150"/>
      </w:pPr>
      <w:r>
        <w:rPr/>
        <w:t xml:space="preserve">图表：2019-2023年我国真空管行业资产负债率对比分析 84</w:t>
      </w:r>
    </w:p>
    <w:p>
      <w:pPr>
        <w:spacing w:after="150"/>
      </w:pPr>
      <w:r>
        <w:rPr/>
        <w:t xml:space="preserve">图表：2019-2023年我国真空管行业流动资产周转次数对比分析 85</w:t>
      </w:r>
    </w:p>
    <w:p>
      <w:pPr>
        <w:spacing w:after="150"/>
      </w:pPr>
      <w:r>
        <w:rPr/>
        <w:t xml:space="preserve">图表：我国真空管行业不同区域占比 85</w:t>
      </w:r>
    </w:p>
    <w:p>
      <w:pPr>
        <w:spacing w:after="150"/>
      </w:pPr>
      <w:r>
        <w:rPr/>
        <w:t xml:space="preserve">图表：我国真空管行业不同所有制占比 86</w:t>
      </w:r>
    </w:p>
    <w:p>
      <w:pPr>
        <w:spacing w:after="150"/>
      </w:pPr>
      <w:r>
        <w:rPr/>
        <w:t xml:space="preserve">图表：我国真空管行业企业不同规模占比 86</w:t>
      </w:r>
    </w:p>
    <w:p>
      <w:pPr>
        <w:spacing w:after="150"/>
      </w:pPr>
      <w:r>
        <w:rPr/>
        <w:t xml:space="preserve">图表：我国真空管行业运营能力示意图 87</w:t>
      </w:r>
    </w:p>
    <w:p>
      <w:pPr>
        <w:spacing w:after="150"/>
      </w:pPr>
      <w:r>
        <w:rPr/>
        <w:t xml:space="preserve">图表：2019-2023年我国真空管行业盈利能力示意图 87</w:t>
      </w:r>
    </w:p>
    <w:p>
      <w:pPr>
        <w:spacing w:after="150"/>
      </w:pPr>
      <w:r>
        <w:rPr/>
        <w:t xml:space="preserve">图表：我国真空管行业运营能力示意图 88</w:t>
      </w:r>
    </w:p>
    <w:p>
      <w:pPr>
        <w:spacing w:after="150"/>
      </w:pPr>
      <w:r>
        <w:rPr/>
        <w:t xml:space="preserve">图表：我国包真空管行业偿债能力示意图 88</w:t>
      </w:r>
    </w:p>
    <w:p>
      <w:pPr>
        <w:spacing w:after="150"/>
      </w:pPr>
      <w:r>
        <w:rPr/>
        <w:t xml:space="preserve">图表：2019-2023年卓耐普资产负债情况 91</w:t>
      </w:r>
    </w:p>
    <w:p>
      <w:pPr>
        <w:spacing w:after="150"/>
      </w:pPr>
      <w:r>
        <w:rPr/>
        <w:t xml:space="preserve">图表：2019-2023年卓耐普收入利润情况 91</w:t>
      </w:r>
    </w:p>
    <w:p>
      <w:pPr>
        <w:spacing w:after="150"/>
      </w:pPr>
      <w:r>
        <w:rPr/>
        <w:t xml:space="preserve">图表：2019-2023年长城电工资产负债情况 95</w:t>
      </w:r>
    </w:p>
    <w:p>
      <w:pPr>
        <w:spacing w:after="150"/>
      </w:pPr>
      <w:r>
        <w:rPr/>
        <w:t xml:space="preserve">图表：2019-2023年长城电工收入利润情况 96</w:t>
      </w:r>
    </w:p>
    <w:p>
      <w:pPr>
        <w:spacing w:after="150"/>
      </w:pPr>
      <w:r>
        <w:rPr/>
        <w:t xml:space="preserve">图表：2019-2023年四季阳光资产负债情况 100</w:t>
      </w:r>
    </w:p>
    <w:p>
      <w:pPr>
        <w:spacing w:after="150"/>
      </w:pPr>
      <w:r>
        <w:rPr/>
        <w:t xml:space="preserve">图表：2019-2023年四季阳光收入利润情况 100</w:t>
      </w:r>
    </w:p>
    <w:p>
      <w:pPr>
        <w:spacing w:after="150"/>
      </w:pPr>
      <w:r>
        <w:rPr/>
        <w:t xml:space="preserve">图表：2019-2023年日出东方资产负债情况 103</w:t>
      </w:r>
    </w:p>
    <w:p>
      <w:pPr>
        <w:spacing w:after="150"/>
      </w:pPr>
      <w:r>
        <w:rPr/>
        <w:t xml:space="preserve">图表：2019-2023年日出东方收入利润情况 104</w:t>
      </w:r>
    </w:p>
    <w:p>
      <w:pPr>
        <w:spacing w:after="150"/>
      </w:pPr>
      <w:r>
        <w:rPr/>
        <w:t xml:space="preserve">图表：2019-2023年华东科技资产负债情况 107</w:t>
      </w:r>
    </w:p>
    <w:p>
      <w:pPr>
        <w:spacing w:after="150"/>
      </w:pPr>
      <w:r>
        <w:rPr/>
        <w:t xml:space="preserve">图表：2019-2023年华东科技收入利润情况 107</w:t>
      </w:r>
    </w:p>
    <w:p>
      <w:pPr>
        <w:spacing w:after="150"/>
      </w:pPr>
      <w:r>
        <w:rPr/>
        <w:t xml:space="preserve">图表：2019-2023年宏发股份资产负债情况 112</w:t>
      </w:r>
    </w:p>
    <w:p>
      <w:pPr>
        <w:spacing w:after="150"/>
      </w:pPr>
      <w:r>
        <w:rPr/>
        <w:t xml:space="preserve">图表：2019-2023年宏发股份收入利润情况 113</w:t>
      </w:r>
    </w:p>
    <w:p>
      <w:pPr>
        <w:spacing w:after="150"/>
      </w:pPr>
      <w:r>
        <w:rPr/>
        <w:t xml:space="preserve">图表：2024-2029年我国真空管行业产量预测示意图 116</w:t>
      </w:r>
    </w:p>
    <w:p>
      <w:pPr>
        <w:spacing w:after="150"/>
      </w:pPr>
      <w:r>
        <w:rPr/>
        <w:t xml:space="preserve">图表：2024-2029年我国真空管行业销售量预测示意图 117</w:t>
      </w:r>
    </w:p>
    <w:p>
      <w:pPr>
        <w:spacing w:after="150"/>
      </w:pPr>
      <w:r>
        <w:rPr/>
        <w:t xml:space="preserve">图表：2024-2029年中国真空管行业产值预测 118</w:t>
      </w:r>
    </w:p>
    <w:p>
      <w:pPr>
        <w:spacing w:after="150"/>
      </w:pPr>
      <w:r>
        <w:rPr/>
        <w:t xml:space="preserve">图表：2024-2029年我国真空管行业销售量预测示意图 118</w:t>
      </w:r>
    </w:p>
    <w:p>
      <w:pPr>
        <w:spacing w:after="150"/>
      </w:pPr>
      <w:r>
        <w:rPr/>
        <w:t xml:space="preserve">图表：2019-2023年卫生技术人员人数 147</w:t>
      </w:r>
    </w:p>
    <w:p>
      <w:pPr>
        <w:spacing w:after="150"/>
      </w:pPr>
      <w:r>
        <w:rPr/>
        <w:t xml:space="preserve">图表：2019-2023年万元国内生产总值能耗降低率 148</w:t>
      </w:r>
    </w:p>
    <w:p>
      <w:pPr>
        <w:spacing w:after="150"/>
      </w:pPr>
      <w:r>
        <w:rPr/>
        <w:t xml:space="preserve">图表：2019-2023年清洁能源消费量占能源消费总量的比重 149</w:t>
      </w:r>
    </w:p>
    <w:p>
      <w:pPr>
        <w:spacing w:after="150"/>
      </w:pPr>
      <w:r>
        <w:rPr/>
        <w:t xml:space="preserve">图表：2019-2023年和2025年制造业主要指标 169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2024-2029年中国真空管行业供需预测及投资潜力研究咨询报告</dc:title>
  <dc:description>2024-2029年中国真空管行业供需预测及投资潜力研究咨询报告</dc:description>
  <dc:subject>2024-2029年中国真空管行业供需预测及投资潜力研究咨询报告</dc:subject>
  <cp:keywords>研究报告</cp:keywords>
  <cp:category>研究报告</cp:category>
  <cp:lastModifiedBy>北京中道泰和信息咨询有限公司</cp:lastModifiedBy>
  <dcterms:created xsi:type="dcterms:W3CDTF">2024-01-30T18:38:18+08:00</dcterms:created>
  <dcterms:modified xsi:type="dcterms:W3CDTF">2024-01-30T18:38:18+08:00</dcterms:modified>
</cp:coreProperties>
</file>

<file path=docProps/custom.xml><?xml version="1.0" encoding="utf-8"?>
<Properties xmlns="http://schemas.openxmlformats.org/officeDocument/2006/custom-properties" xmlns:vt="http://schemas.openxmlformats.org/officeDocument/2006/docPropsVTypes"/>
</file>