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2026-2031年中国通用航空行业全景调研与发展战略研究咨询报告</w:t>
      </w:r>
    </w:p>
    <w:p>
      <w:pPr>
        <w:spacing w:after="150"/>
      </w:pPr>
      <w:r>
        <w:rPr>
          <w:b w:val="1"/>
          <w:bCs w:val="1"/>
        </w:rPr>
        <w:t xml:space="preserve">报告简介</w:t>
      </w:r>
    </w:p>
    <w:p>
      <w:pPr>
        <w:spacing w:after="150"/>
      </w:pPr>
      <w:r>
        <w:rPr/>
        <w:t xml:space="preserve">通用航空，是指除定期货运、客运航空活动之外的民用航空。通用航空应用范围非常广阔，包括了例如航空摄影、医疗救护、公务出行、石油服务、遥感测绘、电力巡查、农林喷洒、训练飞行、空中游览、体育竞技等航空活动，用于此类活动的飞机统称为通用飞机。</w:t>
      </w:r>
    </w:p>
    <w:p>
      <w:pPr>
        <w:spacing w:after="150"/>
      </w:pPr>
      <w:r>
        <w:rPr/>
        <w:t xml:space="preserve">2017年民航局发布了通用机场分类管理的办法，明确了分类标准，简化了前期的审批程序，从2018年开始，大量的农用机场进入了通用机场的序列，通用机场数量呈爆发式的增长，2018年全国新取证的通用机场数量达到216个，2019年，我国在册通用机场数量首次超过了运输机场。2019年，正式发布全国目视飞行航图，通航飞行达112.5万小时，同比增长13.8%，颁证通用机场数量达246座，首次超过运输机场;开展无人机物流配送试点，注册无人机超过39.2万架，无人机商业飞行125万小时。截至2019年12月31日，我国获得通用航空经营许可的企业共有478家。其中华北地区104家，东北地区39家，华东地区113家，中南地区116家，西南地区55家，西北地区33家，新疆地区18家。有17家航企进行了注销。2020年，全国在册的通用机场数量达到了339个，比2019年新增了62个。其中A类机场127个，B类机场212个。</w:t>
      </w:r>
    </w:p>
    <w:p>
      <w:pPr>
        <w:spacing w:after="150"/>
      </w:pPr>
      <w:r>
        <w:rPr/>
        <w:t xml:space="preserve">截止到2020年底，全国获得通用航空经营许可证的通航企业一共达到了523家，比2019年增加了45家，在通航企业数量排在前三位的地区，分别是华东地区131家，中南地区120家，华北地区111家，这三个地区也分别是长三角、珠三角和京津冀地区，说明通用航空的发展，主要还是集中在东部沿海的经济发达地区。受新冠疫情影响，2020年全国通航企业完成通用航空生产飞行98.1万小时，比2019减少了8.4万小时，飞行总量下降了9%，特别是2020年上半年疫情对通航的飞行影响比较大。不过，通用航空飞行总量近年来保持持续的增长状态，十三五期间平均每年增长是在10万小时左右，2017年至2019年，年增幅分别为9.5%，11.9%和13.6%。</w:t>
      </w:r>
    </w:p>
    <w:p>
      <w:pPr>
        <w:spacing w:after="150"/>
      </w:pPr>
      <w:r>
        <w:rPr/>
        <w:t xml:space="preserve">2019年9月，中共中央、国务院印发《交通强国建设纲要》，对通用航空有重要表述，如：推进通用机场建设，推动低空飞行旅游发展，培育充满活力的通用航空市场，深化空域管理体制改革等。交通运输部关于修改《通用航空经营许可管理规定》的决定已于2019年11月20日经第26次部务会议通过，2019年11月28日公布，自2020年1月1日起施行。2019年，11座通用机场被纳入中小机场补贴范围，获补贴4339万元;197家通用航空企业获通用航空发展专项资金补贴，补贴金额达4.82亿元;另有13家通用航空企业获支线航空补贴530万元。补贴范围和金额进一步加大。国家财政补贴对于蹒跚起航的中国通用航空而言可谓雪中送炭。《通用航空经营许可管理规定》已于2020年7月29日经第24次交通运输部部务会议通过，2020年8月4日公布，自2021年1月1日起施行。此次全面修订《规定》，主要体现在下列几方面：贯彻落实民航局“放管结合、以放为主、分类管理”的通用航空发展思路;转变政府职能，减少行政干预;推动企业由他律转变为自律，构建通用航空诚信体系;降低企业经营的制度性成本，真情服务通航企业发展;创新许可方式，实行告知承诺制等。为规范通用航空企业诚信经营评价工作，促进通用航空诚信自律发展，2021年6月，民航局印发了行政规范性文件《通用航空企业诚信经营评价管理暂行办法》(简称《办法》)，对通用航空企业诚信经营评价的适用范围、指标组成、程序和方法等予以明确。《办法》将自2021年9月1日起生效施行。</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我国通用航空及各子行业的发展状况、上下游发展状况、竞争替代产品、发展趋势、新产品与技术等进行了分析，并重点分析了我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中国通用航空行业经济指标分析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通用航空行业商业模式分析</w:t>
      </w:r>
    </w:p>
    <w:p>
      <w:pPr>
        <w:spacing w:before="75" w:after="0"/>
      </w:pPr>
      <w:r>
        <w:rPr/>
        <w:t xml:space="preserve">一、网络型模式分析</w:t>
      </w:r>
    </w:p>
    <w:p>
      <w:pPr>
        <w:spacing w:before="75" w:after="0"/>
      </w:pPr>
      <w:r>
        <w:rPr/>
        <w:t xml:space="preserve">二、支线型模式分析</w:t>
      </w:r>
    </w:p>
    <w:p>
      <w:pPr>
        <w:spacing w:before="75" w:after="0"/>
      </w:pPr>
      <w:r>
        <w:rPr/>
        <w:t xml:space="preserve">三、低成本型模式分析</w:t>
      </w:r>
    </w:p>
    <w:p>
      <w:pPr>
        <w:spacing w:before="75" w:after="0"/>
      </w:pPr>
      <w:r>
        <w:rPr/>
        <w:t xml:space="preserve">四、包机型模式分析</w:t>
      </w:r>
    </w:p>
    <w:p>
      <w:pPr>
        <w:spacing w:before="75" w:after="0"/>
      </w:pPr>
      <w:r>
        <w:rPr/>
        <w:t xml:space="preserve">五、MRO外包模式分析</w:t>
      </w:r>
    </w:p>
    <w:p>
      <w:pPr>
        <w:spacing w:before="75" w:after="0"/>
      </w:pPr>
      <w:r>
        <w:rPr/>
        <w:t xml:space="preserve">第五节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3、中国民用航空“十四五”发展规划</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1、我国通用航空行业技术水平所处阶段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4、美国赛斯纳飞机公司</w:t>
      </w:r>
    </w:p>
    <w:p>
      <w:pPr>
        <w:spacing w:before="75" w:after="0"/>
      </w:pPr>
      <w:r>
        <w:rPr/>
        <w:t xml:space="preserve">5、美国豪客比奇飞机公司</w:t>
      </w:r>
    </w:p>
    <w:p>
      <w:pPr>
        <w:spacing w:before="75" w:after="0"/>
      </w:pPr>
      <w:r>
        <w:rPr/>
        <w:t xml:space="preserve">6、法国达索飞机制造公司</w:t>
      </w:r>
    </w:p>
    <w:p>
      <w:pPr>
        <w:spacing w:before="75" w:after="0"/>
      </w:pPr>
      <w:r>
        <w:rPr/>
        <w:t xml:space="preserve">7、贝尔直升机德事隆公司</w:t>
      </w:r>
    </w:p>
    <w:p>
      <w:pPr>
        <w:spacing w:before="75" w:after="0"/>
      </w:pPr>
      <w:r>
        <w:rPr/>
        <w:t xml:space="preserve">8、欧洲直升机股份有限公司</w:t>
      </w:r>
    </w:p>
    <w:p>
      <w:pPr>
        <w:spacing w:before="75" w:after="0"/>
      </w:pPr>
      <w:r>
        <w:rPr/>
        <w:t xml:space="preserve">9、奥地利钻石飞机制造公司</w:t>
      </w:r>
    </w:p>
    <w:p>
      <w:pPr>
        <w:spacing w:before="75" w:after="0"/>
      </w:pPr>
      <w:r>
        <w:rPr/>
        <w:t xml:space="preserve">10、日蚀飞机公司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我国通用航空行业整体运行指标分析</w:t>
      </w:r>
    </w:p>
    <w:p>
      <w:pPr>
        <w:spacing w:before="75" w:after="0"/>
      </w:pPr>
      <w:r>
        <w:rPr/>
        <w:t xml:space="preserve">第一节 我国通用航空行业规模分析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三、我国通用航空飞机完成作业时间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六、我国通用航空行业市场需求规模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四、我国民航维修业产值</w:t>
      </w:r>
    </w:p>
    <w:p>
      <w:pPr>
        <w:spacing w:before="75" w:after="0"/>
      </w:pPr>
      <w:r>
        <w:rPr/>
        <w:t xml:space="preserve">五、通用航空带来经济产值占GDP比重</w:t>
      </w:r>
    </w:p>
    <w:p>
      <w:pPr>
        <w:spacing w:before="75" w:after="0"/>
      </w:pPr>
      <w:r>
        <w:rPr>
          <w:b w:val="1"/>
          <w:bCs w:val="1"/>
        </w:rPr>
        <w:t xml:space="preserve">第七章 我国通用航空市场供需形势分析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我国通用航空市场供需分析</w:t>
      </w:r>
    </w:p>
    <w:p>
      <w:pPr>
        <w:spacing w:before="75" w:after="0"/>
      </w:pPr>
      <w:r>
        <w:rPr/>
        <w:t xml:space="preserve">一、我国通用航空行业供给情况</w:t>
      </w:r>
    </w:p>
    <w:p>
      <w:pPr>
        <w:spacing w:before="75" w:after="0"/>
      </w:pPr>
      <w:r>
        <w:rPr/>
        <w:t xml:space="preserve">二、我国通用航空行业需求情况</w:t>
      </w:r>
    </w:p>
    <w:p>
      <w:pPr>
        <w:spacing w:before="75" w:after="0"/>
      </w:pPr>
      <w:r>
        <w:rPr/>
        <w:t xml:space="preserve">三、我国通用航空行业供需平衡分析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3、我国通航发动机产业格局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四、通用航空培训行业发展策略</w:t>
      </w:r>
    </w:p>
    <w:p>
      <w:pPr>
        <w:spacing w:before="75" w:after="0"/>
      </w:pPr>
      <w:r>
        <w:rPr/>
        <w:t xml:space="preserve">五、通用航空培训产业投资案例</w:t>
      </w:r>
    </w:p>
    <w:p>
      <w:pPr>
        <w:spacing w:before="75" w:after="0"/>
      </w:pPr>
      <w:r>
        <w:rPr/>
        <w:t xml:space="preserve">六、航空飞行培训市场状况分析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我国通用航空细分应用领域发展形势分析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一、我国航空速递发展历程</w:t>
      </w:r>
    </w:p>
    <w:p>
      <w:pPr>
        <w:spacing w:before="75" w:after="0"/>
      </w:pPr>
      <w:r>
        <w:rPr/>
        <w:t xml:space="preserve">二、我国航空速递发展规模</w:t>
      </w:r>
    </w:p>
    <w:p>
      <w:pPr>
        <w:spacing w:before="75" w:after="0"/>
      </w:pPr>
      <w:r>
        <w:rPr/>
        <w:t xml:space="preserve">三、我国航空速递竞争格局</w:t>
      </w:r>
    </w:p>
    <w:p>
      <w:pPr>
        <w:spacing w:before="75" w:after="0"/>
      </w:pPr>
      <w:r>
        <w:rPr/>
        <w:t xml:space="preserve">四、我国航空速递市场发展趋势</w:t>
      </w:r>
    </w:p>
    <w:p>
      <w:pPr>
        <w:spacing w:before="75" w:after="0"/>
      </w:pPr>
      <w:r>
        <w:rPr/>
        <w:t xml:space="preserve">五、国际航空速递业发展造成的影响</w:t>
      </w:r>
    </w:p>
    <w:p>
      <w:pPr>
        <w:spacing w:before="75" w:after="0"/>
      </w:pPr>
      <w:r>
        <w:rPr/>
        <w:t xml:space="preserve">六、国际航空速递企业投资中国现状及趋势</w:t>
      </w:r>
    </w:p>
    <w:p>
      <w:pPr>
        <w:spacing w:before="75" w:after="0"/>
      </w:pPr>
      <w:r>
        <w:rPr/>
        <w:t xml:space="preserve">第四节 航测航摄市场运行透析</w:t>
      </w:r>
    </w:p>
    <w:p>
      <w:pPr>
        <w:spacing w:before="75" w:after="0"/>
      </w:pPr>
      <w:r>
        <w:rPr/>
        <w:t xml:space="preserve">一、我国航空摄影面积分析</w:t>
      </w:r>
    </w:p>
    <w:p>
      <w:pPr>
        <w:spacing w:before="75" w:after="0"/>
      </w:pPr>
      <w:r>
        <w:rPr/>
        <w:t xml:space="preserve">二、我国航空探测线长度分析</w:t>
      </w:r>
    </w:p>
    <w:p>
      <w:pPr>
        <w:spacing w:before="75" w:after="0"/>
      </w:pPr>
      <w:r>
        <w:rPr/>
        <w:t xml:space="preserve">三、技术发展及技术先进性分析</w:t>
      </w:r>
    </w:p>
    <w:p>
      <w:pPr>
        <w:spacing w:before="75" w:after="0"/>
      </w:pPr>
      <w:r>
        <w:rPr/>
        <w:t xml:space="preserve">四、我国航测航摄市场需求分析</w:t>
      </w:r>
    </w:p>
    <w:p>
      <w:pPr>
        <w:spacing w:before="75" w:after="0"/>
      </w:pPr>
      <w:r>
        <w:rPr/>
        <w:t xml:space="preserve">五、我国航测航摄发展趋势预测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第十一章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3、企业服务特色分析</w:t>
      </w:r>
    </w:p>
    <w:p>
      <w:pPr>
        <w:spacing w:before="75" w:after="0"/>
      </w:pPr>
      <w:r>
        <w:rPr/>
        <w:t xml:space="preserve">4、企业经营情况分析</w:t>
      </w:r>
    </w:p>
    <w:p>
      <w:pPr>
        <w:spacing w:before="75" w:after="0"/>
      </w:pPr>
      <w:r>
        <w:rPr/>
        <w:t xml:space="preserve">5、企业投资现状</w:t>
      </w:r>
    </w:p>
    <w:p>
      <w:pPr>
        <w:spacing w:before="75" w:after="0"/>
      </w:pPr>
      <w:r>
        <w:rPr/>
        <w:t xml:space="preserve">6、企业发展动态</w:t>
      </w:r>
    </w:p>
    <w:p>
      <w:pPr>
        <w:spacing w:before="75" w:after="0"/>
      </w:pPr>
      <w:r>
        <w:rPr/>
        <w:t xml:space="preserve">7、企业飞行员培训业务</w:t>
      </w:r>
    </w:p>
    <w:p>
      <w:pPr>
        <w:spacing w:before="75" w:after="0"/>
      </w:pPr>
      <w:r>
        <w:rPr/>
        <w:t xml:space="preserve">8、企业战略及发展前景</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5、企业安全飞行状况</w:t>
      </w:r>
    </w:p>
    <w:p>
      <w:pPr>
        <w:spacing w:before="75" w:after="0"/>
      </w:pPr>
      <w:r>
        <w:rPr/>
        <w:t xml:space="preserve">6、企业组织构架</w:t>
      </w:r>
    </w:p>
    <w:p>
      <w:pPr>
        <w:spacing w:before="75" w:after="0"/>
      </w:pPr>
      <w:r>
        <w:rPr/>
        <w:t xml:space="preserve">7、企业发展资质及荣誉</w:t>
      </w:r>
    </w:p>
    <w:p>
      <w:pPr>
        <w:spacing w:before="75" w:after="0"/>
      </w:pPr>
      <w:r>
        <w:rPr/>
        <w:t xml:space="preserve">8、企业战略及发展前景</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5、企业安全飞行状况</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6、企业业务飞行情况</w:t>
      </w:r>
    </w:p>
    <w:p>
      <w:pPr>
        <w:spacing w:before="75" w:after="0"/>
      </w:pPr>
      <w:r>
        <w:rPr/>
        <w:t xml:space="preserve">7、企业发展能力</w:t>
      </w:r>
    </w:p>
    <w:p>
      <w:pPr>
        <w:spacing w:before="75" w:after="0"/>
      </w:pPr>
      <w:r>
        <w:rPr/>
        <w:t xml:space="preserve">8、企业战略及发展前景</w:t>
      </w:r>
    </w:p>
    <w:p>
      <w:pPr>
        <w:spacing w:before="75" w:after="0"/>
      </w:pPr>
      <w:r>
        <w:rPr/>
        <w:t xml:space="preserve">六、东方通用航空有限责任公司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3、企业发展动态</w:t>
      </w:r>
    </w:p>
    <w:p>
      <w:pPr>
        <w:spacing w:before="75" w:after="0"/>
      </w:pPr>
      <w:r>
        <w:rPr/>
        <w:t xml:space="preserve">4、企业产业规模分析</w:t>
      </w:r>
    </w:p>
    <w:p>
      <w:pPr>
        <w:spacing w:before="75" w:after="0"/>
      </w:pPr>
      <w:r>
        <w:rPr/>
        <w:t xml:space="preserve">5、企业服务项目与能力</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2、企业通用飞机机型</w:t>
      </w:r>
    </w:p>
    <w:p>
      <w:pPr>
        <w:spacing w:before="75" w:after="0"/>
      </w:pPr>
      <w:r>
        <w:rPr/>
        <w:t xml:space="preserve">3、企业产业规模分析</w:t>
      </w:r>
    </w:p>
    <w:p>
      <w:pPr>
        <w:spacing w:before="75" w:after="0"/>
      </w:pPr>
      <w:r>
        <w:rPr/>
        <w:t xml:space="preserve">4、企业经营情况分析</w:t>
      </w:r>
    </w:p>
    <w:p>
      <w:pPr>
        <w:spacing w:before="75" w:after="0"/>
      </w:pPr>
      <w:r>
        <w:rPr/>
        <w:t xml:space="preserve">5、企业组织机构</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3、企业核心能力及优势</w:t>
      </w:r>
    </w:p>
    <w:p>
      <w:pPr>
        <w:spacing w:before="75" w:after="0"/>
      </w:pPr>
      <w:r>
        <w:rPr/>
        <w:t xml:space="preserve">4、企业运营基地分布</w:t>
      </w:r>
    </w:p>
    <w:p>
      <w:pPr>
        <w:spacing w:before="75" w:after="0"/>
      </w:pPr>
      <w:r>
        <w:rPr/>
        <w:t xml:space="preserve">5、企业投资现状</w:t>
      </w:r>
    </w:p>
    <w:p>
      <w:pPr>
        <w:spacing w:before="75" w:after="0"/>
      </w:pPr>
      <w:r>
        <w:rPr/>
        <w:t xml:space="preserve">6、企业文化发展情况</w:t>
      </w:r>
    </w:p>
    <w:p>
      <w:pPr>
        <w:spacing w:before="75" w:after="0"/>
      </w:pPr>
      <w:r>
        <w:rPr/>
        <w:t xml:space="preserve">7、企业发展能力</w:t>
      </w:r>
    </w:p>
    <w:p>
      <w:pPr>
        <w:spacing w:before="75" w:after="0"/>
      </w:pPr>
      <w:r>
        <w:rPr/>
        <w:t xml:space="preserve">8、企业发展前景展望</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5、企业运营项目分析</w:t>
      </w:r>
    </w:p>
    <w:p>
      <w:pPr>
        <w:spacing w:before="75" w:after="0"/>
      </w:pPr>
      <w:r>
        <w:rPr/>
        <w:t xml:space="preserve">6、企业飞行航线分布</w:t>
      </w:r>
    </w:p>
    <w:p>
      <w:pPr>
        <w:spacing w:before="75" w:after="0"/>
      </w:pPr>
      <w:r>
        <w:rPr/>
        <w:t xml:space="preserve">7、企业发展案例分析</w:t>
      </w:r>
    </w:p>
    <w:p>
      <w:pPr>
        <w:spacing w:before="75" w:after="0"/>
      </w:pPr>
      <w:r>
        <w:rPr/>
        <w:t xml:space="preserve">8、企业战略及发展前景</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4、企业运营基地分布</w:t>
      </w:r>
    </w:p>
    <w:p>
      <w:pPr>
        <w:spacing w:before="75" w:after="0"/>
      </w:pPr>
      <w:r>
        <w:rPr/>
        <w:t xml:space="preserve">5、企业投资现状</w:t>
      </w:r>
    </w:p>
    <w:p>
      <w:pPr>
        <w:spacing w:before="75" w:after="0"/>
      </w:pPr>
      <w:r>
        <w:rPr/>
        <w:t xml:space="preserve">6、企业文化发展情况</w:t>
      </w:r>
    </w:p>
    <w:p>
      <w:pPr>
        <w:spacing w:before="75" w:after="0"/>
      </w:pPr>
      <w:r>
        <w:rPr/>
        <w:t xml:space="preserve">7、企业发展能力</w:t>
      </w:r>
    </w:p>
    <w:p>
      <w:pPr>
        <w:spacing w:before="75" w:after="0"/>
      </w:pPr>
      <w:r>
        <w:rPr/>
        <w:t xml:space="preserve">8、企业发展前景展望</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3、技术设备及研发能力</w:t>
      </w:r>
    </w:p>
    <w:p>
      <w:pPr>
        <w:spacing w:before="75" w:after="0"/>
      </w:pPr>
      <w:r>
        <w:rPr/>
        <w:t xml:space="preserve">4、企业经营情况分析</w:t>
      </w:r>
    </w:p>
    <w:p>
      <w:pPr>
        <w:spacing w:before="75" w:after="0"/>
      </w:pPr>
      <w:r>
        <w:rPr/>
        <w:t xml:space="preserve">5、企业投资现状</w:t>
      </w:r>
    </w:p>
    <w:p>
      <w:pPr>
        <w:spacing w:before="75" w:after="0"/>
      </w:pPr>
      <w:r>
        <w:rPr/>
        <w:t xml:space="preserve">6、企业盈利能力分析</w:t>
      </w:r>
    </w:p>
    <w:p>
      <w:pPr>
        <w:spacing w:before="75" w:after="0"/>
      </w:pPr>
      <w:r>
        <w:rPr/>
        <w:t xml:space="preserve">7、企业资产负债分析</w:t>
      </w:r>
    </w:p>
    <w:p>
      <w:pPr>
        <w:spacing w:before="75" w:after="0"/>
      </w:pPr>
      <w:r>
        <w:rPr/>
        <w:t xml:space="preserve">8、企业战略及发展前景</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5、企业发展动态</w:t>
      </w:r>
    </w:p>
    <w:p>
      <w:pPr>
        <w:spacing w:before="75" w:after="0"/>
      </w:pPr>
      <w:r>
        <w:rPr/>
        <w:t xml:space="preserve">6、企业业务规模及运营</w:t>
      </w:r>
    </w:p>
    <w:p>
      <w:pPr>
        <w:spacing w:before="75" w:after="0"/>
      </w:pPr>
      <w:r>
        <w:rPr/>
        <w:t xml:space="preserve">7、企业发展能力</w:t>
      </w:r>
    </w:p>
    <w:p>
      <w:pPr>
        <w:spacing w:before="75" w:after="0"/>
      </w:pPr>
      <w:r>
        <w:rPr/>
        <w:t xml:space="preserve">8、企业战略及发展前景</w:t>
      </w:r>
    </w:p>
    <w:p>
      <w:pPr>
        <w:spacing w:before="75" w:after="0"/>
      </w:pPr>
      <w:r>
        <w:rPr/>
        <w:t xml:space="preserve">十三、北大荒通用航空有限责任公司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3、企业生产运行分析</w:t>
      </w:r>
    </w:p>
    <w:p>
      <w:pPr>
        <w:spacing w:before="75" w:after="0"/>
      </w:pPr>
      <w:r>
        <w:rPr/>
        <w:t xml:space="preserve">4、企业运营能力分析</w:t>
      </w:r>
    </w:p>
    <w:p>
      <w:pPr>
        <w:spacing w:before="75" w:after="0"/>
      </w:pPr>
      <w:r>
        <w:rPr/>
        <w:t xml:space="preserve">5、企业资产与投资</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2、企业组织机构</w:t>
      </w:r>
    </w:p>
    <w:p>
      <w:pPr>
        <w:spacing w:before="75" w:after="0"/>
      </w:pPr>
      <w:r>
        <w:rPr/>
        <w:t xml:space="preserve">3、企业培训教育分析</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3、企业经营业务及资质</w:t>
      </w:r>
    </w:p>
    <w:p>
      <w:pPr>
        <w:spacing w:before="75" w:after="0"/>
      </w:pPr>
      <w:r>
        <w:rPr/>
        <w:t xml:space="preserve">4、企业发展动态</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十六、湖北楚天通用航空有限责任公司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3、企业服务与管理</w:t>
      </w:r>
    </w:p>
    <w:p>
      <w:pPr>
        <w:spacing w:before="75" w:after="0"/>
      </w:pPr>
      <w:r>
        <w:rPr/>
        <w:t xml:space="preserve">4、企业经营资质分析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十七、上海中意通用航空有限公司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3、企业航空服务分析</w:t>
      </w:r>
    </w:p>
    <w:p>
      <w:pPr>
        <w:spacing w:before="75" w:after="0"/>
      </w:pPr>
      <w:r>
        <w:rPr/>
        <w:t xml:space="preserve">4、企业专业培训项目</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3、企业服务模式</w:t>
      </w:r>
    </w:p>
    <w:p>
      <w:pPr>
        <w:spacing w:before="75" w:after="0"/>
      </w:pPr>
      <w:r>
        <w:rPr/>
        <w:t xml:space="preserve">4、企业经营情况分析</w:t>
      </w:r>
    </w:p>
    <w:p>
      <w:pPr>
        <w:spacing w:before="75" w:after="0"/>
      </w:pPr>
      <w:r>
        <w:rPr/>
        <w:t xml:space="preserve">5、企业投资现状</w:t>
      </w:r>
    </w:p>
    <w:p>
      <w:pPr>
        <w:spacing w:before="75" w:after="0"/>
      </w:pPr>
      <w:r>
        <w:rPr/>
        <w:t xml:space="preserve">6、企业服务对象分析</w:t>
      </w:r>
    </w:p>
    <w:p>
      <w:pPr>
        <w:spacing w:before="75" w:after="0"/>
      </w:pPr>
      <w:r>
        <w:rPr/>
        <w:t xml:space="preserve">7、企业发展能力</w:t>
      </w:r>
    </w:p>
    <w:p>
      <w:pPr>
        <w:spacing w:before="75" w:after="0"/>
      </w:pPr>
      <w:r>
        <w:rPr/>
        <w:t xml:space="preserve">8、企业战略及发展前景</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5、企业产业园投资与运营</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5、企业资产规模分析</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5、企业发展规模</w:t>
      </w:r>
    </w:p>
    <w:p>
      <w:pPr>
        <w:spacing w:before="75" w:after="0"/>
      </w:pPr>
      <w:r>
        <w:rPr/>
        <w:t xml:space="preserve">6、企业飞行培训分析</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3、企业管理与组织机构</w:t>
      </w:r>
    </w:p>
    <w:p>
      <w:pPr>
        <w:spacing w:before="75" w:after="0"/>
      </w:pPr>
      <w:r>
        <w:rPr/>
        <w:t xml:space="preserve">4、企业经营情况分析</w:t>
      </w:r>
    </w:p>
    <w:p>
      <w:pPr>
        <w:spacing w:before="75" w:after="0"/>
      </w:pPr>
      <w:r>
        <w:rPr/>
        <w:t xml:space="preserve">5、企业文化建设及荣誉</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二十三、中信通用航空有限责任公司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6、安全文化及组织机构</w:t>
      </w:r>
    </w:p>
    <w:p>
      <w:pPr>
        <w:spacing w:before="75" w:after="0"/>
      </w:pPr>
      <w:r>
        <w:rPr/>
        <w:t xml:space="preserve">7、企业发展规模</w:t>
      </w:r>
    </w:p>
    <w:p>
      <w:pPr>
        <w:spacing w:before="75" w:after="0"/>
      </w:pPr>
      <w:r>
        <w:rPr/>
        <w:t xml:space="preserve">8、企业战略及发展前景</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3、企业资产规模</w:t>
      </w:r>
    </w:p>
    <w:p>
      <w:pPr>
        <w:spacing w:before="75" w:after="0"/>
      </w:pPr>
      <w:r>
        <w:rPr/>
        <w:t xml:space="preserve">4、企业经营情况分析</w:t>
      </w:r>
    </w:p>
    <w:p>
      <w:pPr>
        <w:spacing w:before="75" w:after="0"/>
      </w:pPr>
      <w:r>
        <w:rPr/>
        <w:t xml:space="preserve">5、企业服务水平分析</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6、企业销售业绩</w:t>
      </w:r>
    </w:p>
    <w:p>
      <w:pPr>
        <w:spacing w:before="75" w:after="0"/>
      </w:pPr>
      <w:r>
        <w:rPr/>
        <w:t xml:space="preserve">7、企业竞争优势分析</w:t>
      </w:r>
    </w:p>
    <w:p>
      <w:pPr>
        <w:spacing w:before="75" w:after="0"/>
      </w:pPr>
      <w:r>
        <w:rPr/>
        <w:t xml:space="preserve">8、企业战略及发展前景</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4、企业作业能力分析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二十七、齐齐哈尔鹤翔通用航空有限责任公司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5、企业发展及业务分析</w:t>
      </w:r>
    </w:p>
    <w:p>
      <w:pPr>
        <w:spacing w:before="75" w:after="0"/>
      </w:pPr>
      <w:r>
        <w:rPr/>
        <w:t xml:space="preserve">6、企业飞行航线分布</w:t>
      </w:r>
    </w:p>
    <w:p>
      <w:pPr>
        <w:spacing w:before="75" w:after="0"/>
      </w:pPr>
      <w:r>
        <w:rPr/>
        <w:t xml:space="preserve">7、企业发展前景展望</w:t>
      </w:r>
    </w:p>
    <w:p>
      <w:pPr>
        <w:spacing w:before="75" w:after="0"/>
      </w:pPr>
      <w:r>
        <w:rPr/>
        <w:t xml:space="preserve">8、企业战略分析</w:t>
      </w:r>
    </w:p>
    <w:p>
      <w:pPr>
        <w:spacing w:before="75" w:after="0"/>
      </w:pPr>
      <w:r>
        <w:rPr/>
        <w:t xml:space="preserve">二十八、山西三晋通用航空有限责任公司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3、企业运营分析</w:t>
      </w:r>
    </w:p>
    <w:p>
      <w:pPr>
        <w:spacing w:before="75" w:after="0"/>
      </w:pPr>
      <w:r>
        <w:rPr/>
        <w:t xml:space="preserve">4、企业经营情况分析</w:t>
      </w:r>
    </w:p>
    <w:p>
      <w:pPr>
        <w:spacing w:before="75" w:after="0"/>
      </w:pPr>
      <w:r>
        <w:rPr/>
        <w:t xml:space="preserve">5、企业投资现状</w:t>
      </w:r>
    </w:p>
    <w:p>
      <w:pPr>
        <w:spacing w:before="75" w:after="0"/>
      </w:pPr>
      <w:r>
        <w:rPr/>
        <w:t xml:space="preserve">6、企业管理能力</w:t>
      </w:r>
    </w:p>
    <w:p>
      <w:pPr>
        <w:spacing w:before="75" w:after="0"/>
      </w:pPr>
      <w:r>
        <w:rPr/>
        <w:t xml:space="preserve">7、企业发展能力</w:t>
      </w:r>
    </w:p>
    <w:p>
      <w:pPr>
        <w:spacing w:before="75" w:after="0"/>
      </w:pPr>
      <w:r>
        <w:rPr/>
        <w:t xml:space="preserve">8、企业战略及发展前景</w:t>
      </w:r>
    </w:p>
    <w:p>
      <w:pPr>
        <w:spacing w:before="75" w:after="0"/>
      </w:pPr>
      <w:r>
        <w:rPr/>
        <w:t xml:space="preserve">二十九、中航通用飞机有限责任公司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3、企业资产规模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7、企业发展能力</w:t>
      </w:r>
    </w:p>
    <w:p>
      <w:pPr>
        <w:spacing w:before="75" w:after="0"/>
      </w:pPr>
      <w:r>
        <w:rPr/>
        <w:t xml:space="preserve">8、企业战略及发展前景</w:t>
      </w:r>
    </w:p>
    <w:p>
      <w:pPr>
        <w:spacing w:before="75" w:after="0"/>
      </w:pPr>
      <w:r>
        <w:rPr/>
        <w:t xml:space="preserve">三十、青鸟通用航空有限公司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4、企业作业时间分析</w:t>
      </w:r>
    </w:p>
    <w:p>
      <w:pPr>
        <w:spacing w:before="75" w:after="0"/>
      </w:pPr>
      <w:r>
        <w:rPr/>
        <w:t xml:space="preserve">5、企业投资现状</w:t>
      </w:r>
    </w:p>
    <w:p>
      <w:pPr>
        <w:spacing w:before="75" w:after="0"/>
      </w:pPr>
      <w:r>
        <w:rPr/>
        <w:t xml:space="preserve">6、企业基地建设分析</w:t>
      </w:r>
    </w:p>
    <w:p>
      <w:pPr>
        <w:spacing w:before="75" w:after="0"/>
      </w:pPr>
      <w:r>
        <w:rPr/>
        <w:t xml:space="preserve">7、企业发展能力</w:t>
      </w:r>
    </w:p>
    <w:p>
      <w:pPr>
        <w:spacing w:before="75" w:after="0"/>
      </w:pPr>
      <w:r>
        <w:rPr/>
        <w:t xml:space="preserve">8、企业战略及发展前景</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第十二章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第十三章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通用航空行业面临的困境及对策</w:t>
      </w:r>
    </w:p>
    <w:p>
      <w:pPr>
        <w:spacing w:before="75" w:after="0"/>
      </w:pPr>
      <w:r>
        <w:rPr/>
        <w:t xml:space="preserve">第一节 通用航空行业面临的困境</w:t>
      </w:r>
    </w:p>
    <w:p>
      <w:pPr>
        <w:spacing w:before="75" w:after="0"/>
      </w:pPr>
      <w:r>
        <w:rPr/>
        <w:t xml:space="preserve">一、缺乏低空空域法规标准体系</w:t>
      </w:r>
    </w:p>
    <w:p>
      <w:pPr>
        <w:spacing w:before="75" w:after="0"/>
      </w:pPr>
      <w:r>
        <w:rPr/>
        <w:t xml:space="preserve">二、缺乏通用航空服务保障体系</w:t>
      </w:r>
    </w:p>
    <w:p>
      <w:pPr>
        <w:spacing w:before="75" w:after="0"/>
      </w:pPr>
      <w:r>
        <w:rPr/>
        <w:t xml:space="preserve">三、缺乏通用航空飞行人员</w:t>
      </w:r>
    </w:p>
    <w:p>
      <w:pPr>
        <w:spacing w:before="75" w:after="0"/>
      </w:pPr>
      <w:r>
        <w:rPr/>
        <w:t xml:space="preserve">四、资金问题</w:t>
      </w:r>
    </w:p>
    <w:p>
      <w:pPr>
        <w:spacing w:before="75" w:after="0"/>
      </w:pPr>
      <w:r>
        <w:rPr/>
        <w:t xml:space="preserve">第二节 通用航空行业面临的困境的对策</w:t>
      </w:r>
    </w:p>
    <w:p>
      <w:pPr>
        <w:spacing w:before="75" w:after="0"/>
      </w:pPr>
      <w:r>
        <w:rPr/>
        <w:t xml:space="preserve">一、扶持通用航空运输企业</w:t>
      </w:r>
    </w:p>
    <w:p>
      <w:pPr>
        <w:spacing w:before="75" w:after="0"/>
      </w:pPr>
      <w:r>
        <w:rPr/>
        <w:t xml:space="preserve">二、大力发展通用航空制造业</w:t>
      </w:r>
    </w:p>
    <w:p>
      <w:pPr>
        <w:spacing w:before="75" w:after="0"/>
      </w:pPr>
      <w:r>
        <w:rPr/>
        <w:t xml:space="preserve">三、投资建设通航配套基础设施</w:t>
      </w:r>
    </w:p>
    <w:p>
      <w:pPr>
        <w:spacing w:before="75" w:after="0"/>
      </w:pPr>
      <w:r>
        <w:rPr/>
        <w:t xml:space="preserve">第三节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三、市场的重点客户战略实施</w:t>
      </w:r>
    </w:p>
    <w:p>
      <w:pPr>
        <w:spacing w:before="75" w:after="0"/>
      </w:pPr>
      <w:r>
        <w:rPr>
          <w:b w:val="1"/>
          <w:bCs w:val="1"/>
        </w:rPr>
        <w:t xml:space="preserve">第十五章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四、我国通用航空企业的品牌战略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一、2021-2026年通用航空行业投资战略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图表：全国通用航空产业聚集区分布图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图表：2021-2026年通用航空产业制造产值</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图表：2021-2026年公务机产销量分析</w:t>
      </w:r>
    </w:p>
    <w:p>
      <w:pPr>
        <w:spacing w:before="75" w:after="0"/>
      </w:pPr>
      <w:r>
        <w:rPr/>
        <w:t xml:space="preserve">图表：通用航空所用的航空器的飞行项目以及活动范围</w:t>
      </w:r>
    </w:p>
    <w:p>
      <w:pPr>
        <w:spacing w:before="75" w:after="0"/>
      </w:pPr>
      <w:r>
        <w:rPr/>
        <w:t xml:space="preserve">图表：国际空域分类标准</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图表：2026-2031年航空维修市场规模及预测</w:t>
      </w:r>
    </w:p>
    <w:p>
      <w:pPr>
        <w:spacing w:before="75" w:after="0"/>
      </w:pPr>
      <w:r>
        <w:rPr/>
        <w:t xml:space="preserve">图表：2026-2031年各地区运输机场建设项目</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图表：我国通用航空建设项目平均投资资金规模</w:t>
      </w:r>
    </w:p>
    <w:p>
      <w:pPr>
        <w:spacing w:before="75" w:after="0"/>
      </w:pPr>
      <w:r>
        <w:rPr/>
        <w:t xml:space="preserve">图表：我国通用航空基地建设项目资金来源分析</w:t>
      </w:r>
    </w:p>
    <w:p>
      <w:pPr>
        <w:spacing w:before="75" w:after="0"/>
      </w:pPr>
      <w:r>
        <w:rPr/>
        <w:t xml:space="preserve">图表：我国通用航空基地建设项目土地资源分析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2026-2031年中国通用航空行业全景调研与发展战略研究咨询报告</dc:title>
  <dc:description>2026-2031年中国通用航空行业全景调研与发展战略研究咨询报告</dc:description>
  <dc:subject>2026-2031年中国通用航空行业全景调研与发展战略研究咨询报告</dc:subject>
  <cp:keywords>研究报告</cp:keywords>
  <cp:category>研究报告</cp:category>
  <cp:lastModifiedBy>北京中道泰和信息咨询有限公司</cp:lastModifiedBy>
  <dcterms:created xsi:type="dcterms:W3CDTF">2026-03-26T07:04:53+08:00</dcterms:created>
  <dcterms:modified xsi:type="dcterms:W3CDTF">2026-03-26T07:04:53+08:00</dcterms:modified>
</cp:coreProperties>
</file>

<file path=docProps/custom.xml><?xml version="1.0" encoding="utf-8"?>
<Properties xmlns="http://schemas.openxmlformats.org/officeDocument/2006/custom-properties" xmlns:vt="http://schemas.openxmlformats.org/officeDocument/2006/docPropsVTypes"/>
</file>