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2024-2029年中国冷链物流市场深度全景调研及“十四五”发展前景预测报告</w:t>
      </w:r>
    </w:p>
    <w:p>
      <w:pPr>
        <w:spacing w:after="150"/>
      </w:pPr>
      <w:r>
        <w:rPr>
          <w:b w:val="1"/>
          <w:bCs w:val="1"/>
        </w:rPr>
        <w:t xml:space="preserve">报告简介</w:t>
      </w:r>
    </w:p>
    <w:p>
      <w:pPr>
        <w:spacing w:after="150"/>
      </w:pPr>
      <w:r>
        <w:rPr/>
        <w:t xml:space="preserve">冷链物流指冷藏冷冻品在生产、贮藏运输、销售，到消费前的各个环节中始终处于低温环境下，以保证产品质量，减少物品损耗的系统工程。冷链物流具有复杂性、协调性及高成本性特征，适用于果蔬、禽蛋、水产品、速冻食品、乳制品、花卉、药品等领域。</w:t>
      </w:r>
    </w:p>
    <w:p>
      <w:pPr>
        <w:spacing w:after="150"/>
      </w:pPr>
      <w:r>
        <w:rPr/>
        <w:t xml:space="preserve">我国城镇化进程还在加速，中产阶级还在扩增，消费者的食品安全意识也在不断提升，京津冀地区、粤港澳大湾区等区域合作步伐在加快。同时，生鲜电商的快速发展带动了国内农产品、冷链食品的产地、加工地和消费市场的重塑。诸多因素推动下，2014-2020年，中国冷链物流市场规模持续扩大，年均复合增长率为13.89%，2020年冷链物流行业的市场规模达到3729亿元，同比增长9.97%。2014-2020年中国冷藏车市场保有量已进入稳步增长阶段，近两年增速有所放缓。2020年中国冷藏车市场保有量24.72万辆，较2019年增长3.25万辆，增速为15.14%。随着国内工业、农业、科学技术的持续发展，使得冷库总容量逐年增加，2020年中国冷库总量6665万吨，同比增长10.11%。</w:t>
      </w:r>
    </w:p>
    <w:p>
      <w:pPr>
        <w:spacing w:after="150"/>
      </w:pPr>
      <w:r>
        <w:rPr/>
        <w:t xml:space="preserve">近年来我国居民收入水平的稳步提高，对于食品、医药等消费品的需求稳步提升。同时，在互联网消费、配送方式升级支持下生鲜电商迅速成长。这些因素都在推动冷链物流及冷库需求持续走高。未来我国冷链物流系统将加速完善，冷链流通率及运输率有望逐步向发达国家水平靠拢，冷链配送服务及装备产业将迎来快速扩容机遇。2016-2020年我国冷链物流需求量逐年上升，排除2020年疫情特殊情况，冷链物流需求量的增速也在逐年大幅度上升。2020年我国冷链物流需求量为2.65亿吨，与2019年同比增长12.77%。</w:t>
      </w:r>
    </w:p>
    <w:p>
      <w:pPr>
        <w:spacing w:after="150"/>
      </w:pPr>
      <w:r>
        <w:rPr/>
        <w:t xml:space="preserve">2020年6月，农业农村部办公厅发布《关于进一步加强农产品仓储保鲜冷链设施建设工作的通知》，进一步推进农产品仓储保鲜冷链设施建设工作，规范过程管理，加大政策支持，注重监督管理，优化指导服务，最大限度发挥政策效益。2020年7月，国家发展改革委印发《关于做好2020年国家骨干冷链物流基地建设工作的通知》。《通知》要求，入选2020年度建设名单的国家骨干冷链物流基地既要进一步加强冷链物流设施设备改造，促进业务流程和经营模式创新，不断提高冷链物流服务能力和效率;又要发挥好示范引领作用，结合实际先行先试，为以后年度国家骨干冷链物流基地建设探索经验，同时重点从能力提升、资源整合、互联互通、规范发展、食品安全等方面做好国家骨干冷链物流基地建设工作。为规范城乡冷链和国家物流枢纽建设中央预算内投资专项管理，国家发改委2021年6月印发《城乡冷链和国家物流枢纽建设中央预算内投资专项管理办法》(下简称《办法》)的通知，支持建设冷链物流等设施项目，《办法》明确，单个项目支持标准原则上不超过项目核定投资的30%，最高不超过5000万元。中央预算内投资均为一次性安排，其他专项已安排中央预算内投资的项目，本专项不再重复安排。</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冷链物流专业研究单位等公布和提供的大量资料。对我国冷链物流行业作了详尽深入的分析，为冷链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冷链物流行业发展概述</w:t>
      </w:r>
    </w:p>
    <w:p>
      <w:pPr>
        <w:spacing w:after="150"/>
      </w:pPr>
      <w:r>
        <w:rPr/>
        <w:t xml:space="preserve">第一节 冷链简介</w:t>
      </w:r>
    </w:p>
    <w:p>
      <w:pPr>
        <w:spacing w:after="150"/>
      </w:pPr>
      <w:r>
        <w:rPr/>
        <w:t xml:space="preserve">第二节 冷链物流的概念</w:t>
      </w:r>
    </w:p>
    <w:p>
      <w:pPr>
        <w:spacing w:after="150"/>
      </w:pPr>
      <w:r>
        <w:rPr/>
        <w:t xml:space="preserve">第三节 冷链物流的特征</w:t>
      </w:r>
    </w:p>
    <w:p>
      <w:pPr>
        <w:spacing w:after="150"/>
      </w:pPr>
      <w:r>
        <w:rPr>
          <w:b w:val="1"/>
          <w:bCs w:val="1"/>
        </w:rPr>
        <w:t xml:space="preserve">第二章 冷链物流行业发展环境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一、我国冷链物流技术进展分析</w:t>
      </w:r>
    </w:p>
    <w:p>
      <w:pPr>
        <w:spacing w:after="150"/>
      </w:pPr>
      <w:r>
        <w:rPr/>
        <w:t xml:space="preserve">二、技术现状及特点</w:t>
      </w:r>
    </w:p>
    <w:p>
      <w:pPr>
        <w:spacing w:after="150"/>
      </w:pPr>
      <w:r>
        <w:rPr/>
        <w:t xml:space="preserve">三、冷链物流技术的未来发展趋势</w:t>
      </w:r>
    </w:p>
    <w:p>
      <w:pPr>
        <w:spacing w:after="150"/>
      </w:pPr>
      <w:r>
        <w:rPr>
          <w:b w:val="1"/>
          <w:bCs w:val="1"/>
        </w:rPr>
        <w:t xml:space="preserve">第三章 2019-2023年冷链物流主要细分市场分析</w:t>
      </w:r>
    </w:p>
    <w:p>
      <w:pPr>
        <w:spacing w:after="150"/>
      </w:pPr>
      <w:r>
        <w:rPr/>
        <w:t xml:space="preserve">第一节 农产品冷链物流</w:t>
      </w:r>
    </w:p>
    <w:p>
      <w:pPr>
        <w:spacing w:after="150"/>
      </w:pPr>
      <w:r>
        <w:rPr/>
        <w:t xml:space="preserve">一、行业基本概述与发展现状</w:t>
      </w:r>
    </w:p>
    <w:p>
      <w:pPr>
        <w:spacing w:after="150"/>
      </w:pPr>
      <w:r>
        <w:rPr/>
        <w:t xml:space="preserve">二、企业格局分析</w:t>
      </w:r>
    </w:p>
    <w:p>
      <w:pPr>
        <w:spacing w:after="150"/>
      </w:pPr>
      <w:r>
        <w:rPr/>
        <w:t xml:space="preserve">三、技术研究进展</w:t>
      </w:r>
    </w:p>
    <w:p>
      <w:pPr>
        <w:spacing w:after="150"/>
      </w:pPr>
      <w:r>
        <w:rPr/>
        <w:t xml:space="preserve">四、行业政策利好</w:t>
      </w:r>
    </w:p>
    <w:p>
      <w:pPr>
        <w:spacing w:after="150"/>
      </w:pPr>
      <w:r>
        <w:rPr/>
        <w:t xml:space="preserve">五、主要问题分析</w:t>
      </w:r>
    </w:p>
    <w:p>
      <w:pPr>
        <w:spacing w:after="150"/>
      </w:pPr>
      <w:r>
        <w:rPr/>
        <w:t xml:space="preserve">六、与发达地区差距</w:t>
      </w:r>
    </w:p>
    <w:p>
      <w:pPr>
        <w:spacing w:after="150"/>
      </w:pPr>
      <w:r>
        <w:rPr/>
        <w:t xml:space="preserve">七、行业发展对策</w:t>
      </w:r>
    </w:p>
    <w:p>
      <w:pPr>
        <w:spacing w:after="150"/>
      </w:pPr>
      <w:r>
        <w:rPr/>
        <w:t xml:space="preserve">八、行业发展前景</w:t>
      </w:r>
    </w:p>
    <w:p>
      <w:pPr>
        <w:spacing w:after="150"/>
      </w:pPr>
      <w:r>
        <w:rPr/>
        <w:t xml:space="preserve">第二节 果蔬冷链物流</w:t>
      </w:r>
    </w:p>
    <w:p>
      <w:pPr>
        <w:spacing w:after="150"/>
      </w:pPr>
      <w:r>
        <w:rPr/>
        <w:t xml:space="preserve">一、市场商机分析</w:t>
      </w:r>
    </w:p>
    <w:p>
      <w:pPr>
        <w:spacing w:after="150"/>
      </w:pPr>
      <w:r>
        <w:rPr/>
        <w:t xml:space="preserve">二、经济效益分析</w:t>
      </w:r>
    </w:p>
    <w:p>
      <w:pPr>
        <w:spacing w:after="150"/>
      </w:pPr>
      <w:r>
        <w:rPr/>
        <w:t xml:space="preserve">三、发展趋势分析</w:t>
      </w:r>
    </w:p>
    <w:p>
      <w:pPr>
        <w:spacing w:after="150"/>
      </w:pPr>
      <w:r>
        <w:rPr/>
        <w:t xml:space="preserve">第三节 肉制品冷链物流</w:t>
      </w:r>
    </w:p>
    <w:p>
      <w:pPr>
        <w:spacing w:after="150"/>
      </w:pPr>
      <w:r>
        <w:rPr/>
        <w:t xml:space="preserve">一、综合效益分析</w:t>
      </w:r>
    </w:p>
    <w:p>
      <w:pPr>
        <w:spacing w:after="150"/>
      </w:pPr>
      <w:r>
        <w:rPr/>
        <w:t xml:space="preserve">二、主要问题分析</w:t>
      </w:r>
    </w:p>
    <w:p>
      <w:pPr>
        <w:spacing w:after="150"/>
      </w:pPr>
      <w:r>
        <w:rPr/>
        <w:t xml:space="preserve">三、稳步推进措施</w:t>
      </w:r>
    </w:p>
    <w:p>
      <w:pPr>
        <w:spacing w:after="150"/>
      </w:pPr>
      <w:r>
        <w:rPr/>
        <w:t xml:space="preserve">第四节 水产品冷链物流</w:t>
      </w:r>
    </w:p>
    <w:p>
      <w:pPr>
        <w:spacing w:after="150"/>
      </w:pPr>
      <w:r>
        <w:rPr/>
        <w:t xml:space="preserve">一、综合效益分析</w:t>
      </w:r>
    </w:p>
    <w:p>
      <w:pPr>
        <w:spacing w:after="150"/>
      </w:pPr>
      <w:r>
        <w:rPr/>
        <w:t xml:space="preserve">二、发展模式简析</w:t>
      </w:r>
    </w:p>
    <w:p>
      <w:pPr>
        <w:spacing w:after="150"/>
      </w:pPr>
      <w:r>
        <w:rPr/>
        <w:t xml:space="preserve">三、发展措施建议</w:t>
      </w:r>
    </w:p>
    <w:p>
      <w:pPr>
        <w:spacing w:after="150"/>
      </w:pPr>
      <w:r>
        <w:rPr/>
        <w:t xml:space="preserve">第五节 乳制品冷链物流</w:t>
      </w:r>
    </w:p>
    <w:p>
      <w:pPr>
        <w:spacing w:after="150"/>
      </w:pPr>
      <w:r>
        <w:rPr/>
        <w:t xml:space="preserve">一、综合效益分析</w:t>
      </w:r>
    </w:p>
    <w:p>
      <w:pPr>
        <w:spacing w:after="150"/>
      </w:pPr>
      <w:r>
        <w:rPr/>
        <w:t xml:space="preserve">二、中小型乳企问题及建议</w:t>
      </w:r>
    </w:p>
    <w:p>
      <w:pPr>
        <w:spacing w:after="150"/>
      </w:pPr>
      <w:r>
        <w:rPr/>
        <w:t xml:space="preserve">三、行业发展前景</w:t>
      </w:r>
    </w:p>
    <w:p>
      <w:pPr>
        <w:spacing w:after="150"/>
      </w:pPr>
      <w:r>
        <w:rPr/>
        <w:t xml:space="preserve">第六节 医药冷链物流</w:t>
      </w:r>
    </w:p>
    <w:p>
      <w:pPr>
        <w:spacing w:after="150"/>
      </w:pPr>
      <w:r>
        <w:rPr/>
        <w:t xml:space="preserve">一、行业发展动因</w:t>
      </w:r>
    </w:p>
    <w:p>
      <w:pPr>
        <w:spacing w:after="150"/>
      </w:pPr>
      <w:r>
        <w:rPr/>
        <w:t xml:space="preserve">二、行业发展瓶颈</w:t>
      </w:r>
    </w:p>
    <w:p>
      <w:pPr>
        <w:spacing w:after="150"/>
      </w:pPr>
      <w:r>
        <w:rPr/>
        <w:t xml:space="preserve">三、体系亟需完善</w:t>
      </w:r>
    </w:p>
    <w:p>
      <w:pPr>
        <w:spacing w:after="150"/>
      </w:pPr>
      <w:r>
        <w:rPr>
          <w:b w:val="1"/>
          <w:bCs w:val="1"/>
        </w:rPr>
        <w:t xml:space="preserve">第四章 世界冷链物流产业发展对比及经验借鉴</w:t>
      </w:r>
    </w:p>
    <w:p>
      <w:pPr>
        <w:spacing w:after="150"/>
      </w:pPr>
      <w:r>
        <w:rPr/>
        <w:t xml:space="preserve">第一节 2024-2029年国际冷链物流产业的发展</w:t>
      </w:r>
    </w:p>
    <w:p>
      <w:pPr>
        <w:spacing w:after="150"/>
      </w:pPr>
      <w:r>
        <w:rPr/>
        <w:t xml:space="preserve">一、世界冷链物流产业发展综述</w:t>
      </w:r>
    </w:p>
    <w:p>
      <w:pPr>
        <w:spacing w:after="150"/>
      </w:pPr>
      <w:r>
        <w:rPr/>
        <w:t xml:space="preserve">二、全球冷链物流产业竞争格局</w:t>
      </w:r>
    </w:p>
    <w:p>
      <w:pPr>
        <w:spacing w:after="150"/>
      </w:pPr>
      <w:r>
        <w:rPr/>
        <w:t xml:space="preserve">三、全球冷链物流产业发展特点</w:t>
      </w:r>
    </w:p>
    <w:p>
      <w:pPr>
        <w:spacing w:after="150"/>
      </w:pPr>
      <w:r>
        <w:rPr/>
        <w:t xml:space="preserve">第二节 主要国家地区冷链物流产业发展分析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世界冷链物流产业发展趋势及前景分析</w:t>
      </w:r>
    </w:p>
    <w:p>
      <w:pPr>
        <w:spacing w:after="150"/>
      </w:pPr>
      <w:r>
        <w:rPr/>
        <w:t xml:space="preserve">一、冷链物流技术发展及趋势分析</w:t>
      </w:r>
    </w:p>
    <w:p>
      <w:pPr>
        <w:spacing w:after="150"/>
      </w:pPr>
      <w:r>
        <w:rPr/>
        <w:t xml:space="preserve">二、冷链物流产业发展趋势分析</w:t>
      </w:r>
    </w:p>
    <w:p>
      <w:pPr>
        <w:spacing w:after="150"/>
      </w:pPr>
      <w:r>
        <w:rPr/>
        <w:t xml:space="preserve">三、冷链物流产业发展潜力分析</w:t>
      </w:r>
    </w:p>
    <w:p>
      <w:pPr>
        <w:spacing w:after="150"/>
      </w:pPr>
      <w:r>
        <w:rPr>
          <w:b w:val="1"/>
          <w:bCs w:val="1"/>
        </w:rPr>
        <w:t xml:space="preserve">第五章 中国冷链物流市场运行综合分析</w:t>
      </w:r>
    </w:p>
    <w:p>
      <w:pPr>
        <w:spacing w:after="150"/>
      </w:pPr>
      <w:r>
        <w:rPr/>
        <w:t xml:space="preserve">第一节 冷链物流行业市场发展基本情况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冷链物流行业技术研发情况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中国冷链物流行业经济运行指标分析</w:t>
      </w:r>
    </w:p>
    <w:p>
      <w:pPr>
        <w:spacing w:after="150"/>
      </w:pPr>
      <w:r>
        <w:rPr/>
        <w:t xml:space="preserve">第一节 中国冷链物流行业总体规模分析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五、2024-2029年冷链物流供给预测</w:t>
      </w:r>
    </w:p>
    <w:p>
      <w:pPr>
        <w:spacing w:after="150"/>
      </w:pPr>
      <w:r>
        <w:rPr/>
        <w:t xml:space="preserve">第二节 中国冷链物流行业产销分析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中国冷链物流行业财务指标总体分析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2024-2029年中国冷链物流市场需求分析及预测</w:t>
      </w:r>
    </w:p>
    <w:p>
      <w:pPr>
        <w:spacing w:after="150"/>
      </w:pPr>
      <w:r>
        <w:rPr/>
        <w:t xml:space="preserve">第一节 冷链物流市场需求分析</w:t>
      </w:r>
    </w:p>
    <w:p>
      <w:pPr>
        <w:spacing w:after="150"/>
      </w:pPr>
      <w:r>
        <w:rPr/>
        <w:t xml:space="preserve">一、冷链物流行业需求市场</w:t>
      </w:r>
    </w:p>
    <w:p>
      <w:pPr>
        <w:spacing w:after="150"/>
      </w:pPr>
      <w:r>
        <w:rPr/>
        <w:t xml:space="preserve">二、冷链物流行业客户结构</w:t>
      </w:r>
    </w:p>
    <w:p>
      <w:pPr>
        <w:spacing w:after="150"/>
      </w:pPr>
      <w:r>
        <w:rPr/>
        <w:t xml:space="preserve">三、冷链物流行业需求的地区差异</w:t>
      </w:r>
    </w:p>
    <w:p>
      <w:pPr>
        <w:spacing w:after="150"/>
      </w:pPr>
      <w:r>
        <w:rPr/>
        <w:t xml:space="preserve">第二节 2024-2029年供求平衡分析及未来发展趋势</w:t>
      </w:r>
    </w:p>
    <w:p>
      <w:pPr>
        <w:spacing w:after="150"/>
      </w:pPr>
      <w:r>
        <w:rPr/>
        <w:t xml:space="preserve">一、2024-2029年冷链物流行业的需求预测</w:t>
      </w:r>
    </w:p>
    <w:p>
      <w:pPr>
        <w:spacing w:after="150"/>
      </w:pPr>
      <w:r>
        <w:rPr/>
        <w:t xml:space="preserve">二、2024-2029年冷链物流供求平衡预测</w:t>
      </w:r>
    </w:p>
    <w:p>
      <w:pPr>
        <w:spacing w:after="150"/>
      </w:pPr>
      <w:r>
        <w:rPr>
          <w:b w:val="1"/>
          <w:bCs w:val="1"/>
        </w:rPr>
        <w:t xml:space="preserve">第八章 冷链物流行业区域市场发展分析及预测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冷链物流行业主要区域市场发展状况及竞争力研究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冷链物流市场竞争格局分析</w:t>
      </w:r>
    </w:p>
    <w:p>
      <w:pPr>
        <w:spacing w:after="150"/>
      </w:pPr>
      <w:r>
        <w:rPr/>
        <w:t xml:space="preserve">第一节 冷链物流行业竞争结构分析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冷链物流行业集中度分析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冷链物流行业国际竞争力比较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冷链物流行业竞争格局分析</w:t>
      </w:r>
    </w:p>
    <w:p>
      <w:pPr>
        <w:spacing w:after="150"/>
      </w:pPr>
      <w:r>
        <w:rPr/>
        <w:t xml:space="preserve">一、冷链物流行业竞争分析</w:t>
      </w:r>
    </w:p>
    <w:p>
      <w:pPr>
        <w:spacing w:after="150"/>
      </w:pPr>
      <w:r>
        <w:rPr/>
        <w:t xml:space="preserve">二、国内外冷链物流竞争分析</w:t>
      </w:r>
    </w:p>
    <w:p>
      <w:pPr>
        <w:spacing w:after="150"/>
      </w:pPr>
      <w:r>
        <w:rPr/>
        <w:t xml:space="preserve">三、中国冷链物流市场竞争分析</w:t>
      </w:r>
    </w:p>
    <w:p>
      <w:pPr>
        <w:spacing w:after="150"/>
      </w:pPr>
      <w:r>
        <w:rPr>
          <w:b w:val="1"/>
          <w:bCs w:val="1"/>
        </w:rPr>
        <w:t xml:space="preserve">第十章 冷链物流行业重点领先企业经营状况及前景规划分析</w:t>
      </w:r>
    </w:p>
    <w:p>
      <w:pPr>
        <w:spacing w:after="150"/>
      </w:pPr>
      <w:r>
        <w:rPr/>
        <w:t xml:space="preserve">第一节 北京海航华日飞天物流股份有限公司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中铁特货运输有限责任公司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上海安叶制冷工程设备有限公司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中铁快运股份有限公司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中外运裕和冷链物流有限公司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安徽华冷食品有限公司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2024-2029年冷链物流行业发展趋势及影响因素</w:t>
      </w:r>
    </w:p>
    <w:p>
      <w:pPr>
        <w:spacing w:after="150"/>
      </w:pPr>
      <w:r>
        <w:rPr/>
        <w:t xml:space="preserve">第一节 2024-2029年冷链物流行业市场前景分析</w:t>
      </w:r>
    </w:p>
    <w:p>
      <w:pPr>
        <w:spacing w:after="150"/>
      </w:pPr>
      <w:r>
        <w:rPr/>
        <w:t xml:space="preserve">一、冷链物流市场容量分析</w:t>
      </w:r>
    </w:p>
    <w:p>
      <w:pPr>
        <w:spacing w:after="150"/>
      </w:pPr>
      <w:r>
        <w:rPr/>
        <w:t xml:space="preserve">二、冷链物流行业利好利空政策</w:t>
      </w:r>
    </w:p>
    <w:p>
      <w:pPr>
        <w:spacing w:after="150"/>
      </w:pPr>
      <w:r>
        <w:rPr/>
        <w:t xml:space="preserve">三、冷链物流行业发展前景分析</w:t>
      </w:r>
    </w:p>
    <w:p>
      <w:pPr>
        <w:spacing w:after="150"/>
      </w:pPr>
      <w:r>
        <w:rPr/>
        <w:t xml:space="preserve">第二节 2024-2029年冷链物流行业未来发展预测分析</w:t>
      </w:r>
    </w:p>
    <w:p>
      <w:pPr>
        <w:spacing w:after="150"/>
      </w:pPr>
      <w:r>
        <w:rPr/>
        <w:t xml:space="preserve">一、中国冷链物流发展方向分析</w:t>
      </w:r>
    </w:p>
    <w:p>
      <w:pPr>
        <w:spacing w:after="150"/>
      </w:pPr>
      <w:r>
        <w:rPr/>
        <w:t xml:space="preserve">二、2024-2029年中国冷链物流行业发展规模</w:t>
      </w:r>
    </w:p>
    <w:p>
      <w:pPr>
        <w:spacing w:after="150"/>
      </w:pPr>
      <w:r>
        <w:rPr/>
        <w:t xml:space="preserve">三、2024-2029年中国冷链物流行业发展趋势预测</w:t>
      </w:r>
    </w:p>
    <w:p>
      <w:pPr>
        <w:spacing w:after="150"/>
      </w:pPr>
      <w:r>
        <w:rPr/>
        <w:t xml:space="preserve">第三节 2024-2029年冷链物流行业供需预测</w:t>
      </w:r>
    </w:p>
    <w:p>
      <w:pPr>
        <w:spacing w:after="150"/>
      </w:pPr>
      <w:r>
        <w:rPr/>
        <w:t xml:space="preserve">一、2024-2029年冷链物流行业供给预测</w:t>
      </w:r>
    </w:p>
    <w:p>
      <w:pPr>
        <w:spacing w:after="150"/>
      </w:pPr>
      <w:r>
        <w:rPr/>
        <w:t xml:space="preserve">二、2024-2029年冷链物流行业需求预测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六、2024-2029年中国冷链物流行业SWOT分析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2024-2029年冷链物流行业投资方向与风险分析</w:t>
      </w:r>
    </w:p>
    <w:p>
      <w:pPr>
        <w:spacing w:after="150"/>
      </w:pPr>
      <w:r>
        <w:rPr/>
        <w:t xml:space="preserve">第一节 2024-2029年冷链物流行业发展的有利因素与不利因素分析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2024-2029年冷链物流行业产业发展的空白点分析</w:t>
      </w:r>
    </w:p>
    <w:p>
      <w:pPr>
        <w:spacing w:after="150"/>
      </w:pPr>
      <w:r>
        <w:rPr/>
        <w:t xml:space="preserve">第三节 2024-2029年冷链物流行业投资回报率比较高的投资方向</w:t>
      </w:r>
    </w:p>
    <w:p>
      <w:pPr>
        <w:spacing w:after="150"/>
      </w:pPr>
      <w:r>
        <w:rPr/>
        <w:t xml:space="preserve">第四节 2024-2029年冷链物流行业投资潜力与机会</w:t>
      </w:r>
    </w:p>
    <w:p>
      <w:pPr>
        <w:spacing w:after="150"/>
      </w:pPr>
      <w:r>
        <w:rPr/>
        <w:t xml:space="preserve">第五节 2024-2029年冷链物流行业新进入者应注意的障碍因素</w:t>
      </w:r>
    </w:p>
    <w:p>
      <w:pPr>
        <w:spacing w:after="150"/>
      </w:pPr>
      <w:r>
        <w:rPr/>
        <w:t xml:space="preserve">第六节 2024-2029年中国冷链物流行业投资风险分析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2024-2029年冷链物流行业发展环境与渠道分析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主要冷链物流产业聚集区发展背景分析</w:t>
      </w:r>
    </w:p>
    <w:p>
      <w:pPr>
        <w:spacing w:after="150"/>
      </w:pPr>
      <w:r>
        <w:rPr/>
        <w:t xml:space="preserve">一、主要冷链物流产业聚集区市场特点分析</w:t>
      </w:r>
    </w:p>
    <w:p>
      <w:pPr>
        <w:spacing w:after="150"/>
      </w:pPr>
      <w:r>
        <w:rPr/>
        <w:t xml:space="preserve">二、主要冷链物流产业聚集区社会经济现状分析</w:t>
      </w:r>
    </w:p>
    <w:p>
      <w:pPr>
        <w:spacing w:after="150"/>
      </w:pPr>
      <w:r>
        <w:rPr/>
        <w:t xml:space="preserve">三、未来主要冷链物流产业聚集区经济发展预测</w:t>
      </w:r>
    </w:p>
    <w:p>
      <w:pPr>
        <w:spacing w:after="150"/>
      </w:pPr>
      <w:r>
        <w:rPr/>
        <w:t xml:space="preserve">第三节 竞争对手渠道模式</w:t>
      </w:r>
    </w:p>
    <w:p>
      <w:pPr>
        <w:spacing w:after="150"/>
      </w:pPr>
      <w:r>
        <w:rPr/>
        <w:t xml:space="preserve">一、冷链物流市场渠道情况</w:t>
      </w:r>
    </w:p>
    <w:p>
      <w:pPr>
        <w:spacing w:after="150"/>
      </w:pPr>
      <w:r>
        <w:rPr/>
        <w:t xml:space="preserve">二、冷链物流竞争对手渠道模式</w:t>
      </w:r>
    </w:p>
    <w:p>
      <w:pPr>
        <w:spacing w:after="150"/>
      </w:pPr>
      <w:r>
        <w:rPr/>
        <w:t xml:space="preserve">三、冷链物流直营代理分布情况</w:t>
      </w:r>
    </w:p>
    <w:p>
      <w:pPr>
        <w:spacing w:after="150"/>
      </w:pPr>
      <w:r>
        <w:rPr>
          <w:b w:val="1"/>
          <w:bCs w:val="1"/>
        </w:rPr>
        <w:t xml:space="preserve">第十四章 2024-2029年冷链物流行业市场策略分析</w:t>
      </w:r>
    </w:p>
    <w:p>
      <w:pPr>
        <w:spacing w:after="150"/>
      </w:pPr>
      <w:r>
        <w:rPr/>
        <w:t xml:space="preserve">第一节 冷链物流行业营销策略分析及建议</w:t>
      </w:r>
    </w:p>
    <w:p>
      <w:pPr>
        <w:spacing w:after="150"/>
      </w:pPr>
      <w:r>
        <w:rPr/>
        <w:t xml:space="preserve">一、冷链物流行业营销模式</w:t>
      </w:r>
    </w:p>
    <w:p>
      <w:pPr>
        <w:spacing w:after="150"/>
      </w:pPr>
      <w:r>
        <w:rPr/>
        <w:t xml:space="preserve">二、冷链物流行业营销策略</w:t>
      </w:r>
    </w:p>
    <w:p>
      <w:pPr>
        <w:spacing w:after="150"/>
      </w:pPr>
      <w:r>
        <w:rPr/>
        <w:t xml:space="preserve">第二节 冷链物流行业企业经营发展分析及建议</w:t>
      </w:r>
    </w:p>
    <w:p>
      <w:pPr>
        <w:spacing w:after="150"/>
      </w:pPr>
      <w:r>
        <w:rPr/>
        <w:t xml:space="preserve">一、冷链物流行业经营模式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图表：冷链物流行业产业链示意图</w:t>
      </w:r>
    </w:p>
    <w:p>
      <w:pPr>
        <w:spacing w:after="150"/>
      </w:pPr>
      <w:r>
        <w:rPr/>
        <w:t xml:space="preserve">图表：2019-2023年冷链物流行业上游产业供给情况</w:t>
      </w:r>
    </w:p>
    <w:p>
      <w:pPr>
        <w:spacing w:after="150"/>
      </w:pPr>
      <w:r>
        <w:rPr/>
        <w:t xml:space="preserve">图表：2019-2023年冷链物流行业下游行业需求情况</w:t>
      </w:r>
    </w:p>
    <w:p>
      <w:pPr>
        <w:spacing w:after="150"/>
      </w:pPr>
      <w:r>
        <w:rPr/>
        <w:t xml:space="preserve">图表：2019-2023年冷链物流行业全球发展状况</w:t>
      </w:r>
    </w:p>
    <w:p>
      <w:pPr>
        <w:spacing w:after="150"/>
      </w:pPr>
      <w:r>
        <w:rPr/>
        <w:t xml:space="preserve">图表：2019-2023年冷链物流行业市场产品价格走势</w:t>
      </w:r>
    </w:p>
    <w:p>
      <w:pPr>
        <w:spacing w:after="150"/>
      </w:pPr>
      <w:r>
        <w:rPr/>
        <w:t xml:space="preserve">图表：2024-2029年冷链物流行业市场产品价格趋势预测</w:t>
      </w:r>
    </w:p>
    <w:p>
      <w:pPr>
        <w:spacing w:after="150"/>
      </w:pPr>
      <w:r>
        <w:rPr/>
        <w:t xml:space="preserve">图表：2019-2023年冷链物流行业企业数量</w:t>
      </w:r>
    </w:p>
    <w:p>
      <w:pPr>
        <w:spacing w:after="150"/>
      </w:pPr>
      <w:r>
        <w:rPr/>
        <w:t xml:space="preserve">图表：2019-2023年冷链物流行业企业数量走势图</w:t>
      </w:r>
    </w:p>
    <w:p>
      <w:pPr>
        <w:spacing w:after="150"/>
      </w:pPr>
      <w:r>
        <w:rPr/>
        <w:t xml:space="preserve">图表：2019-2023年冷链物流行业资产总额</w:t>
      </w:r>
    </w:p>
    <w:p>
      <w:pPr>
        <w:spacing w:after="150"/>
      </w:pPr>
      <w:r>
        <w:rPr/>
        <w:t xml:space="preserve">图表：2019-2023年冷链物流行业总资产增长趋势图</w:t>
      </w:r>
    </w:p>
    <w:p>
      <w:pPr>
        <w:spacing w:after="150"/>
      </w:pPr>
      <w:r>
        <w:rPr/>
        <w:t xml:space="preserve">图表：2019-2023年冷链物流行业利润总额</w:t>
      </w:r>
    </w:p>
    <w:p>
      <w:pPr>
        <w:spacing w:after="150"/>
      </w:pPr>
      <w:r>
        <w:rPr/>
        <w:t xml:space="preserve">图表：2019-2023年冷链物流行业利润总额增长趋势图</w:t>
      </w:r>
    </w:p>
    <w:p>
      <w:pPr>
        <w:spacing w:after="150"/>
      </w:pPr>
      <w:r>
        <w:rPr/>
        <w:t xml:space="preserve">图表：2019-2023年冷链物流行业销售收入</w:t>
      </w:r>
    </w:p>
    <w:p>
      <w:pPr>
        <w:spacing w:after="150"/>
      </w:pPr>
      <w:r>
        <w:rPr/>
        <w:t xml:space="preserve">图表：2019-2023年冷链物流行业销售收入增长趋势图</w:t>
      </w:r>
    </w:p>
    <w:p>
      <w:pPr>
        <w:spacing w:after="150"/>
      </w:pPr>
      <w:r>
        <w:rPr/>
        <w:t xml:space="preserve">图表：2019-2023年冷链物流业产销率趋势图</w:t>
      </w:r>
    </w:p>
    <w:p>
      <w:pPr>
        <w:spacing w:after="150"/>
      </w:pPr>
      <w:r>
        <w:rPr/>
        <w:t xml:space="preserve">图表：2019-2023年冷链物流行业盈利能力状况</w:t>
      </w:r>
    </w:p>
    <w:p>
      <w:pPr>
        <w:spacing w:after="150"/>
      </w:pPr>
      <w:r>
        <w:rPr/>
        <w:t xml:space="preserve">图表：2019-2023年冷链物流行业偿债能力状况</w:t>
      </w:r>
    </w:p>
    <w:p>
      <w:pPr>
        <w:spacing w:after="150"/>
      </w:pPr>
      <w:r>
        <w:rPr/>
        <w:t xml:space="preserve">图表：2019-2023年冷链物流行业营运能力状况</w:t>
      </w:r>
    </w:p>
    <w:p>
      <w:pPr>
        <w:spacing w:after="150"/>
      </w:pPr>
      <w:r>
        <w:rPr/>
        <w:t xml:space="preserve">图表：2019-2023年冷链物流行业发展能力状况</w:t>
      </w:r>
    </w:p>
    <w:p>
      <w:pPr>
        <w:spacing w:after="150"/>
      </w:pPr>
      <w:r>
        <w:rPr/>
        <w:t xml:space="preserve">图表：2019-2023年冷链物流行业需求状况</w:t>
      </w:r>
    </w:p>
    <w:p>
      <w:pPr>
        <w:spacing w:after="150"/>
      </w:pPr>
      <w:r>
        <w:rPr/>
        <w:t xml:space="preserve">图表：2024-2029年冷链物流行业需求预测</w:t>
      </w:r>
    </w:p>
    <w:p>
      <w:pPr>
        <w:spacing w:after="150"/>
      </w:pPr>
      <w:r>
        <w:rPr/>
        <w:t xml:space="preserve">图表：2024-2029年冷链物流行业市场规模预测</w:t>
      </w:r>
    </w:p>
    <w:p>
      <w:pPr>
        <w:spacing w:after="150"/>
      </w:pPr>
      <w:r>
        <w:rPr/>
        <w:t xml:space="preserve">图表：2024-2029年冷链物流行业发展前景预测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2024-2029年中国冷链物流市场深度全景调研及“十四五”发展前景预测报告</dc:title>
  <dc:description>2024-2029年中国冷链物流市场深度全景调研及“十四五”发展前景预测报告</dc:description>
  <dc:subject>2024-2029年中国冷链物流市场深度全景调研及“十四五”发展前景预测报告</dc:subject>
  <cp:keywords>研究报告</cp:keywords>
  <cp:category>研究报告</cp:category>
  <cp:lastModifiedBy>北京中道泰和信息咨询有限公司</cp:lastModifiedBy>
  <dcterms:created xsi:type="dcterms:W3CDTF">2024-01-24T06:59:02+08:00</dcterms:created>
  <dcterms:modified xsi:type="dcterms:W3CDTF">2024-01-24T06:59:02+08:00</dcterms:modified>
</cp:coreProperties>
</file>

<file path=docProps/custom.xml><?xml version="1.0" encoding="utf-8"?>
<Properties xmlns="http://schemas.openxmlformats.org/officeDocument/2006/custom-properties" xmlns:vt="http://schemas.openxmlformats.org/officeDocument/2006/docPropsVTypes"/>
</file>