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2024-2029年医药包装行业市场调研及投资前景分析报告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对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医药包装产品概述</w:t>
      </w:r>
    </w:p>
    <w:p>
      <w:pPr>
        <w:spacing w:after="150"/>
      </w:pPr>
      <w:r>
        <w:rPr/>
        <w:t xml:space="preserve">第一节 医药包装产品定义、性能</w:t>
      </w:r>
    </w:p>
    <w:p>
      <w:pPr>
        <w:spacing w:after="150"/>
      </w:pPr>
      <w:r>
        <w:rPr/>
        <w:t xml:space="preserve">第二节 医药包装技术</w:t>
      </w:r>
    </w:p>
    <w:p>
      <w:pPr>
        <w:spacing w:after="150"/>
      </w:pPr>
      <w:r>
        <w:rPr/>
        <w:t xml:space="preserve">第三节 医药包装产业发展历程</w:t>
      </w:r>
    </w:p>
    <w:p>
      <w:pPr>
        <w:spacing w:after="150"/>
      </w:pPr>
      <w:r>
        <w:rPr/>
        <w:t xml:space="preserve">第四节 医药包装分类情况</w:t>
      </w:r>
    </w:p>
    <w:p>
      <w:pPr>
        <w:spacing w:after="150"/>
      </w:pPr>
      <w:r>
        <w:rPr/>
        <w:t xml:space="preserve">第五节 医药包装产业链分析</w:t>
      </w:r>
    </w:p>
    <w:p>
      <w:pPr>
        <w:spacing w:after="150"/>
      </w:pPr>
      <w:r>
        <w:rPr/>
        <w:t xml:space="preserve">一、产业链模型介绍</w:t>
      </w:r>
    </w:p>
    <w:p>
      <w:pPr>
        <w:spacing w:after="150"/>
      </w:pPr>
      <w:r>
        <w:rPr/>
        <w:t xml:space="preserve">二、医药包装产业链模型分析</w:t>
      </w:r>
    </w:p>
    <w:p>
      <w:pPr>
        <w:spacing w:after="150"/>
      </w:pPr>
      <w:r>
        <w:rPr>
          <w:b w:val="1"/>
          <w:bCs w:val="1"/>
        </w:rPr>
        <w:t xml:space="preserve">第二章 2019-2023年国内外医药包装行业现状分析</w:t>
      </w:r>
    </w:p>
    <w:p>
      <w:pPr>
        <w:spacing w:after="150"/>
      </w:pPr>
      <w:r>
        <w:rPr/>
        <w:t xml:space="preserve">第一节 全球医药包装市场发展现状</w:t>
      </w:r>
    </w:p>
    <w:p>
      <w:pPr>
        <w:spacing w:after="150"/>
      </w:pPr>
      <w:r>
        <w:rPr/>
        <w:t xml:space="preserve">一、国际医药包装市场现状</w:t>
      </w:r>
    </w:p>
    <w:p>
      <w:pPr>
        <w:spacing w:after="150"/>
      </w:pPr>
      <w:r>
        <w:rPr/>
        <w:t xml:space="preserve">二、全球医药包装消费特点</w:t>
      </w:r>
    </w:p>
    <w:p>
      <w:pPr>
        <w:spacing w:after="150"/>
      </w:pPr>
      <w:r>
        <w:rPr/>
        <w:t xml:space="preserve">第二节 2019-2023年世界主要国家医药包装行业发展情况分析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2019-2023年中国医药包装环境分析</w:t>
      </w:r>
    </w:p>
    <w:p>
      <w:pPr>
        <w:spacing w:after="150"/>
      </w:pPr>
      <w:r>
        <w:rPr/>
        <w:t xml:space="preserve">第一节 行业相关政策、法规、标准</w:t>
      </w:r>
    </w:p>
    <w:p>
      <w:pPr>
        <w:spacing w:after="150"/>
      </w:pPr>
      <w:r>
        <w:rPr/>
        <w:t xml:space="preserve">第二节 2019-2023年中国医药包装发展经济分析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2019-2023年中国医药包装行业政策环境分析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2019-2023年中国医药包装行业社会环境分析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中国医药包装行业产业链分析</w:t>
      </w:r>
    </w:p>
    <w:p>
      <w:pPr>
        <w:spacing w:after="150"/>
      </w:pPr>
      <w:r>
        <w:rPr/>
        <w:t xml:space="preserve">第一节 医药包装行业产业链概述</w:t>
      </w:r>
    </w:p>
    <w:p>
      <w:pPr>
        <w:spacing w:after="150"/>
      </w:pPr>
      <w:r>
        <w:rPr/>
        <w:t xml:space="preserve">第二节 医药包装上游产业发展状况分析</w:t>
      </w:r>
    </w:p>
    <w:p>
      <w:pPr>
        <w:spacing w:after="150"/>
      </w:pPr>
      <w:r>
        <w:rPr/>
        <w:t xml:space="preserve">第三节 医药包装下游应用需求市场分析</w:t>
      </w:r>
    </w:p>
    <w:p>
      <w:pPr>
        <w:spacing w:after="150"/>
      </w:pPr>
      <w:r>
        <w:rPr>
          <w:b w:val="1"/>
          <w:bCs w:val="1"/>
        </w:rPr>
        <w:t xml:space="preserve">第五章 中国医药包装市场供需分析及预测</w:t>
      </w:r>
    </w:p>
    <w:p>
      <w:pPr>
        <w:spacing w:after="150"/>
      </w:pPr>
      <w:r>
        <w:rPr/>
        <w:t xml:space="preserve">第一节 中国医药包装供给分析及预测</w:t>
      </w:r>
    </w:p>
    <w:p>
      <w:pPr>
        <w:spacing w:after="150"/>
      </w:pPr>
      <w:r>
        <w:rPr/>
        <w:t xml:space="preserve">第二节 中国医药包装供给因素分析</w:t>
      </w:r>
    </w:p>
    <w:p>
      <w:pPr>
        <w:spacing w:after="150"/>
      </w:pPr>
      <w:r>
        <w:rPr/>
        <w:t xml:space="preserve">第三节 中国医药包装需求分析及预测</w:t>
      </w:r>
    </w:p>
    <w:p>
      <w:pPr>
        <w:spacing w:after="150"/>
      </w:pPr>
      <w:r>
        <w:rPr/>
        <w:t xml:space="preserve">第四节 中国医药包装需求因素分析</w:t>
      </w:r>
    </w:p>
    <w:p>
      <w:pPr>
        <w:spacing w:after="150"/>
      </w:pPr>
      <w:r>
        <w:rPr/>
        <w:t xml:space="preserve">第五节 中国医药包装价格分析及预测</w:t>
      </w:r>
    </w:p>
    <w:p>
      <w:pPr>
        <w:spacing w:after="150"/>
      </w:pPr>
      <w:r>
        <w:rPr/>
        <w:t xml:space="preserve">一、中国医药包装当前市场价格及分析</w:t>
      </w:r>
    </w:p>
    <w:p>
      <w:pPr>
        <w:spacing w:after="150"/>
      </w:pPr>
      <w:r>
        <w:rPr/>
        <w:t xml:space="preserve">二、影响医药包装价格因素分析</w:t>
      </w:r>
    </w:p>
    <w:p>
      <w:pPr>
        <w:spacing w:after="150"/>
      </w:pPr>
      <w:r>
        <w:rPr/>
        <w:t xml:space="preserve">三、未来中国医药包装价格走势预测</w:t>
      </w:r>
    </w:p>
    <w:p>
      <w:pPr>
        <w:spacing w:after="150"/>
      </w:pPr>
      <w:r>
        <w:rPr>
          <w:b w:val="1"/>
          <w:bCs w:val="1"/>
        </w:rPr>
        <w:t xml:space="preserve">第六章 医药包装行业区域市场规模分析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第七章 2019-2023年中国医药包装市场竞争格局分析</w:t>
      </w:r>
    </w:p>
    <w:p>
      <w:pPr>
        <w:spacing w:after="150"/>
      </w:pPr>
      <w:r>
        <w:rPr/>
        <w:t xml:space="preserve">第一节 医药包装行业竞争结构分析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医药包装竞争力优势分析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医药包装行业竞争格局分析</w:t>
      </w:r>
    </w:p>
    <w:p>
      <w:pPr>
        <w:spacing w:after="150"/>
      </w:pPr>
      <w:r>
        <w:rPr/>
        <w:t xml:space="preserve">一、医药包装行业竞争分析</w:t>
      </w:r>
    </w:p>
    <w:p>
      <w:pPr>
        <w:spacing w:after="150"/>
      </w:pPr>
      <w:r>
        <w:rPr/>
        <w:t xml:space="preserve">二、国内外医药包装竞争分析</w:t>
      </w:r>
    </w:p>
    <w:p>
      <w:pPr>
        <w:spacing w:after="150"/>
      </w:pPr>
      <w:r>
        <w:rPr/>
        <w:t xml:space="preserve">三、中国医药包装市场竞争分析</w:t>
      </w:r>
    </w:p>
    <w:p>
      <w:pPr>
        <w:spacing w:after="150"/>
      </w:pPr>
      <w:r>
        <w:rPr/>
        <w:t xml:space="preserve">四、中国医药包装市场集中度分析</w:t>
      </w:r>
    </w:p>
    <w:p>
      <w:pPr>
        <w:spacing w:after="150"/>
      </w:pPr>
      <w:r>
        <w:rPr/>
        <w:t xml:space="preserve">五、中国医药包装竞争对手市场份额</w:t>
      </w:r>
    </w:p>
    <w:p>
      <w:pPr>
        <w:spacing w:after="150"/>
      </w:pPr>
      <w:r>
        <w:rPr/>
        <w:t xml:space="preserve">六、中国医药包装主要品牌企业梯队分布</w:t>
      </w:r>
    </w:p>
    <w:p>
      <w:pPr>
        <w:spacing w:after="150"/>
      </w:pPr>
      <w:r>
        <w:rPr>
          <w:b w:val="1"/>
          <w:bCs w:val="1"/>
        </w:rPr>
        <w:t xml:space="preserve">第八章 中国医药包装行业产品营销分析及预测</w:t>
      </w:r>
    </w:p>
    <w:p>
      <w:pPr>
        <w:spacing w:after="150"/>
      </w:pPr>
      <w:r>
        <w:rPr/>
        <w:t xml:space="preserve">第一节 中国医药包装行业国内营销模式分析</w:t>
      </w:r>
    </w:p>
    <w:p>
      <w:pPr>
        <w:spacing w:after="150"/>
      </w:pPr>
      <w:r>
        <w:rPr/>
        <w:t xml:space="preserve">第二节 中国医药包装行业主要销售渠道分析</w:t>
      </w:r>
    </w:p>
    <w:p>
      <w:pPr>
        <w:spacing w:after="150"/>
      </w:pPr>
      <w:r>
        <w:rPr/>
        <w:t xml:space="preserve">第三节 中国医药包装行业价格竞争方式分析</w:t>
      </w:r>
    </w:p>
    <w:p>
      <w:pPr>
        <w:spacing w:after="150"/>
      </w:pPr>
      <w:r>
        <w:rPr/>
        <w:t xml:space="preserve">第四节 中国医药包装行业营销策略分析</w:t>
      </w:r>
    </w:p>
    <w:p>
      <w:pPr>
        <w:spacing w:after="150"/>
      </w:pPr>
      <w:r>
        <w:rPr/>
        <w:t xml:space="preserve">第五节 中国医药包装行业国际化营销模式分析</w:t>
      </w:r>
    </w:p>
    <w:p>
      <w:pPr>
        <w:spacing w:after="150"/>
      </w:pPr>
      <w:r>
        <w:rPr/>
        <w:t xml:space="preserve">第六节 中国医药包装行业市场营销发展趋势预测</w:t>
      </w:r>
    </w:p>
    <w:p>
      <w:pPr>
        <w:spacing w:after="150"/>
      </w:pPr>
      <w:r>
        <w:rPr/>
        <w:t xml:space="preserve">一、展望中国医药包装营销未来</w:t>
      </w:r>
    </w:p>
    <w:p>
      <w:pPr>
        <w:spacing w:after="150"/>
      </w:pPr>
      <w:r>
        <w:rPr/>
        <w:t xml:space="preserve">二、未来医药包装营销模式发展趋势分析</w:t>
      </w:r>
    </w:p>
    <w:p>
      <w:pPr>
        <w:spacing w:after="150"/>
      </w:pPr>
      <w:r>
        <w:rPr>
          <w:b w:val="1"/>
          <w:bCs w:val="1"/>
        </w:rPr>
        <w:t xml:space="preserve">第九章 2019-2023年医药包装行业进出口数据分析</w:t>
      </w:r>
    </w:p>
    <w:p>
      <w:pPr>
        <w:spacing w:after="150"/>
      </w:pPr>
      <w:r>
        <w:rPr/>
        <w:t xml:space="preserve">第一节 2019-2023年医药包装进口行业所属情况分析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2019-2023年医药包装出口行业所属情况分析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中国医药包装行业重点企业分析</w:t>
      </w:r>
    </w:p>
    <w:p>
      <w:pPr>
        <w:spacing w:after="150"/>
      </w:pPr>
      <w:r>
        <w:rPr/>
        <w:t xml:space="preserve">第一节 无锡市华泰医药包装有限公司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西安吉丰医药包装有限公司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苏州庆谊医药包装有限公司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湖北宜昌华强科技药品包装公司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杭州精诚医药包装有限公司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德国肖特集团</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江西万宝医药包装有限公司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浙江华诺医药包装有限公司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四川中金医药包装有限公司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深圳市三源医药包装有限公司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2024-2029年中国医药包装行业发展趋势预测</w:t>
      </w:r>
    </w:p>
    <w:p>
      <w:pPr>
        <w:spacing w:after="150"/>
      </w:pPr>
      <w:r>
        <w:rPr/>
        <w:t xml:space="preserve">第一节 2024-2029年中国宏观经济发展预测</w:t>
      </w:r>
    </w:p>
    <w:p>
      <w:pPr>
        <w:spacing w:after="150"/>
      </w:pPr>
      <w:r>
        <w:rPr/>
        <w:t xml:space="preserve">第二节 2024-2029年中国医药包装行业SWOT分析</w:t>
      </w:r>
    </w:p>
    <w:p>
      <w:pPr>
        <w:spacing w:after="150"/>
      </w:pPr>
      <w:r>
        <w:rPr/>
        <w:t xml:space="preserve">一、中国医药包装业发展存在的劣势和威胁点</w:t>
      </w:r>
    </w:p>
    <w:p>
      <w:pPr>
        <w:spacing w:after="150"/>
      </w:pPr>
      <w:r>
        <w:rPr/>
        <w:t xml:space="preserve">二、中国医药包装发展存在的优势和机会点</w:t>
      </w:r>
    </w:p>
    <w:p>
      <w:pPr>
        <w:spacing w:after="150"/>
      </w:pPr>
      <w:r>
        <w:rPr/>
        <w:t xml:space="preserve">第三节 2024-2029年中国医药包装行业发展的趋势</w:t>
      </w:r>
    </w:p>
    <w:p>
      <w:pPr>
        <w:spacing w:after="150"/>
      </w:pPr>
      <w:r>
        <w:rPr/>
        <w:t xml:space="preserve">第四节 2024-2029年中国医药包装行业发展的建议</w:t>
      </w:r>
    </w:p>
    <w:p>
      <w:pPr>
        <w:spacing w:after="150"/>
      </w:pPr>
      <w:r>
        <w:rPr>
          <w:b w:val="1"/>
          <w:bCs w:val="1"/>
        </w:rPr>
        <w:t xml:space="preserve">第十二章 2024-2029年医药包装行业产业投资机会与风险分析</w:t>
      </w:r>
    </w:p>
    <w:p>
      <w:pPr>
        <w:spacing w:after="150"/>
      </w:pPr>
      <w:r>
        <w:rPr/>
        <w:t xml:space="preserve">第一节 2024-2029年医药包装行业产业投资环境分析</w:t>
      </w:r>
    </w:p>
    <w:p>
      <w:pPr>
        <w:spacing w:after="150"/>
      </w:pPr>
      <w:r>
        <w:rPr/>
        <w:t xml:space="preserve">第二节 2024-2029年医药包装行业产业投资机会分析</w:t>
      </w:r>
    </w:p>
    <w:p>
      <w:pPr>
        <w:spacing w:after="150"/>
      </w:pPr>
      <w:r>
        <w:rPr/>
        <w:t xml:space="preserve">一、医药包装行业区域投资热点分析</w:t>
      </w:r>
    </w:p>
    <w:p>
      <w:pPr>
        <w:spacing w:after="150"/>
      </w:pPr>
      <w:r>
        <w:rPr/>
        <w:t xml:space="preserve">二、医药包装行业投资潜力分析</w:t>
      </w:r>
    </w:p>
    <w:p>
      <w:pPr>
        <w:spacing w:after="150"/>
      </w:pPr>
      <w:r>
        <w:rPr/>
        <w:t xml:space="preserve">第三节 2024-2029年医药包装行业产业投资风险分析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图表：医药包装行业生命周期</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图表：2019-2023年中国医药包装竞争力分析</w:t>
      </w:r>
    </w:p>
    <w:p>
      <w:pPr>
        <w:spacing w:after="150"/>
      </w:pPr>
      <w:r>
        <w:rPr/>
        <w:t xml:space="preserve">图表：2024-2029年中国医药包装市场前景预测</w:t>
      </w:r>
    </w:p>
    <w:p>
      <w:pPr>
        <w:spacing w:after="150"/>
      </w:pPr>
      <w:r>
        <w:rPr/>
        <w:t xml:space="preserve">图表：2024-2029年中国医药包装市场价格走势预测</w:t>
      </w:r>
    </w:p>
    <w:p>
      <w:pPr>
        <w:spacing w:after="150"/>
      </w:pPr>
      <w:r>
        <w:rPr/>
        <w:t xml:space="preserve">图表：2024-2029年中国医药包装发展前景预测</w:t>
      </w:r>
    </w:p>
    <w:p>
      <w:pPr>
        <w:spacing w:after="150"/>
      </w:pPr>
      <w:r>
        <w:rPr/>
        <w:t xml:space="preserve">图表：2019-2023年医药包装行业行业集中度分析</w:t>
      </w:r>
    </w:p>
    <w:p>
      <w:pPr>
        <w:spacing w:after="150"/>
      </w:pPr>
      <w:r>
        <w:rPr/>
        <w:t xml:space="preserve">图表：2019-2023年医药包装行业区域集中度分析</w:t>
      </w:r>
    </w:p>
    <w:p>
      <w:pPr>
        <w:spacing w:after="150"/>
      </w:pPr>
      <w:r>
        <w:rPr/>
        <w:t xml:space="preserve">图表：2019-2023年医药包装行业企业集中度分析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图表：2019-2023年医药包装行业资产分析</w:t>
      </w:r>
    </w:p>
    <w:p>
      <w:pPr>
        <w:spacing w:after="150"/>
      </w:pPr>
      <w:r>
        <w:rPr/>
        <w:t xml:space="preserve">图表：2019-2023年医药包装行业负债分析</w:t>
      </w:r>
    </w:p>
    <w:p>
      <w:pPr>
        <w:spacing w:after="150"/>
      </w:pPr>
      <w:r>
        <w:rPr/>
        <w:t xml:space="preserve">图表：2019-2023年医药包装行业偿债能力分析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2024-2029年医药包装行业市场调研及投资前景分析报告</dc:title>
  <dc:description>2024-2029年医药包装行业市场调研及投资前景分析报告</dc:description>
  <dc:subject>2024-2029年医药包装行业市场调研及投资前景分析报告</dc:subject>
  <cp:keywords>研究报告</cp:keywords>
  <cp:category>研究报告</cp:category>
  <cp:lastModifiedBy>北京中道泰和信息咨询有限公司</cp:lastModifiedBy>
  <dcterms:created xsi:type="dcterms:W3CDTF">2024-01-24T06:25:43+08:00</dcterms:created>
  <dcterms:modified xsi:type="dcterms:W3CDTF">2024-01-24T06:25:43+08:00</dcterms:modified>
</cp:coreProperties>
</file>

<file path=docProps/custom.xml><?xml version="1.0" encoding="utf-8"?>
<Properties xmlns="http://schemas.openxmlformats.org/officeDocument/2006/custom-properties" xmlns:vt="http://schemas.openxmlformats.org/officeDocument/2006/docPropsVTypes"/>
</file>