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2024-2029年中国客厅经济市场深度全景调研及“十四五”发展前景预测报告</w:t>
      </w:r>
    </w:p>
    <w:p>
      <w:pPr>
        <w:spacing w:after="150"/>
      </w:pPr>
      <w:r>
        <w:rPr>
          <w:b w:val="1"/>
          <w:bCs w:val="1"/>
        </w:rPr>
        <w:t xml:space="preserve">报告简介</w:t>
      </w:r>
    </w:p>
    <w:p>
      <w:pPr>
        <w:spacing w:after="150"/>
      </w:pPr>
      <w:r>
        <w:rPr/>
        <w:t xml:space="preserve">客厅经济指在客厅场景中，以客厅智能硬件为依托，以智能电视为核心媒介形式，以家庭互联网为纽带，具有多人互动、轻松休闲、智能便捷等特色，以满足多成员、多年龄段的教育娱乐、健康医疗、安全防护需求获取经济价值。</w:t>
      </w:r>
    </w:p>
    <w:p>
      <w:pPr>
        <w:spacing w:after="150"/>
      </w:pPr>
      <w:r>
        <w:rPr/>
        <w:t xml:space="preserve">互联网巨头与互联网电视企业联合布局“客厅经济”成为2018年以来的一出大戏。百度战投创维酷开，腾讯、苏宁、京东等巨头入股乐融致新，京东入股雷鸟……互联网巨头竞相布局彩电终端，意在于争夺以大屏幕为入口的“客厅经济”市场。尤其是在言必谈新零售的当下，拥有巨大消费潜力的客厅场景，或成新零售创新模式的下一诞生地。新零售期待新玩法，客厅流量之争，核心竞争力在于精准把脉消费者的刚性需求。2019年，华为将推出世界首款5G电视。这款电视可用5G网络下载数据容量极大的内容，可从任意方向观看360度视频，还有VR节目供应。另一边，中国移动通信集团终端有限公司浙江分公司采购了康佳电视机21万台，TCL电视机129200台，共计近34万台智能电视。这一行动标志着未来三大电信运营商进军客厅的竞争格局将上升到一个新的高度。</w:t>
      </w:r>
    </w:p>
    <w:p>
      <w:pPr>
        <w:spacing w:after="150"/>
      </w:pPr>
      <w:r>
        <w:rPr/>
        <w:t xml:space="preserve">客厅是家庭成员栖息与停留时间最长的场景之一，未来家庭生活和娱乐的巨大入口，正在被世界巨头以新技术、新终端、新内容进行生态围攻。得益于市场上不断增多的家庭智能硬件产品，尤其是智能电视产品在消费市场中的日渐普及，中国客厅经济市场规模将出现明显增长。有预测显示，2020年，中国客厅经济的整体商业价值总量将达到6300亿元，付费规模将增长近30倍，家庭娱乐无疑是新的战场。海尔与阿里合作的步步升级，累积了这条新赛道的最强势能。</w:t>
      </w:r>
    </w:p>
    <w:p>
      <w:pPr>
        <w:spacing w:after="150"/>
      </w:pPr>
      <w:r>
        <w:rPr/>
        <w:t xml:space="preserve">客厅经济行业研究报告主要分析了客厅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客厅经济行业重点企业分析、子行业分析、区域市场分析、行业风险分析、行业发展前景预测及相关的经营、投资建议等。报告研究框架全面、严谨，分析内容客观、公正、系统，真实准确地反映了我国客厅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客厅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客厅经济行业发展概述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客厅经济行业发展环境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一、我国客厅经济技术进展分析</w:t>
      </w:r>
    </w:p>
    <w:p>
      <w:pPr>
        <w:spacing w:after="150"/>
      </w:pPr>
      <w:r>
        <w:rPr/>
        <w:t xml:space="preserve">二、技术现状及特点</w:t>
      </w:r>
    </w:p>
    <w:p>
      <w:pPr>
        <w:spacing w:after="150"/>
      </w:pPr>
      <w:r>
        <w:rPr/>
        <w:t xml:space="preserve">三、客厅经济技术的未来发展趋势</w:t>
      </w:r>
    </w:p>
    <w:p>
      <w:pPr>
        <w:spacing w:after="150"/>
      </w:pPr>
      <w:r>
        <w:rPr>
          <w:b w:val="1"/>
          <w:bCs w:val="1"/>
        </w:rPr>
        <w:t xml:space="preserve">第三章 客厅经济行业上下游产业链发展及影响分析</w:t>
      </w:r>
    </w:p>
    <w:p>
      <w:pPr>
        <w:spacing w:after="150"/>
      </w:pPr>
      <w:r>
        <w:rPr/>
        <w:t xml:space="preserve">第一节 产业链介绍</w:t>
      </w:r>
    </w:p>
    <w:p>
      <w:pPr>
        <w:spacing w:after="150"/>
      </w:pPr>
      <w:r>
        <w:rPr/>
        <w:t xml:space="preserve">一、客厅经济行业产业链简介</w:t>
      </w:r>
    </w:p>
    <w:p>
      <w:pPr>
        <w:spacing w:after="150"/>
      </w:pPr>
      <w:r>
        <w:rPr/>
        <w:t xml:space="preserve">二、客厅经济行业产业链特征分析</w:t>
      </w:r>
    </w:p>
    <w:p>
      <w:pPr>
        <w:spacing w:after="150"/>
      </w:pPr>
      <w:r>
        <w:rPr/>
        <w:t xml:space="preserve">三、客厅经济业的产生对产业链的影响分析</w:t>
      </w:r>
    </w:p>
    <w:p>
      <w:pPr>
        <w:spacing w:after="150"/>
      </w:pPr>
      <w:r>
        <w:rPr/>
        <w:t xml:space="preserve">第二节 上游产业现状分析及其对客厅经济行业的影响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下游产业分析及其对客厅经济行业的影响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世界客厅经济产业发展对比及经验借鉴</w:t>
      </w:r>
    </w:p>
    <w:p>
      <w:pPr>
        <w:spacing w:after="150"/>
      </w:pPr>
      <w:r>
        <w:rPr/>
        <w:t xml:space="preserve">第一节 2024-2029年国际客厅经济产业的发展</w:t>
      </w:r>
    </w:p>
    <w:p>
      <w:pPr>
        <w:spacing w:after="150"/>
      </w:pPr>
      <w:r>
        <w:rPr/>
        <w:t xml:space="preserve">一、世界客厅经济产业发展综述</w:t>
      </w:r>
    </w:p>
    <w:p>
      <w:pPr>
        <w:spacing w:after="150"/>
      </w:pPr>
      <w:r>
        <w:rPr/>
        <w:t xml:space="preserve">二、全球客厅经济产业竞争格局</w:t>
      </w:r>
    </w:p>
    <w:p>
      <w:pPr>
        <w:spacing w:after="150"/>
      </w:pPr>
      <w:r>
        <w:rPr/>
        <w:t xml:space="preserve">三、全球客厅经济产业发展特点</w:t>
      </w:r>
    </w:p>
    <w:p>
      <w:pPr>
        <w:spacing w:after="150"/>
      </w:pPr>
      <w:r>
        <w:rPr/>
        <w:t xml:space="preserve">第二节 主要国家地区客厅经济产业发展分析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世界客厅经济产业发展趋势及前景分析</w:t>
      </w:r>
    </w:p>
    <w:p>
      <w:pPr>
        <w:spacing w:after="150"/>
      </w:pPr>
      <w:r>
        <w:rPr/>
        <w:t xml:space="preserve">一、客厅经济技术发展及趋势分析</w:t>
      </w:r>
    </w:p>
    <w:p>
      <w:pPr>
        <w:spacing w:after="150"/>
      </w:pPr>
      <w:r>
        <w:rPr/>
        <w:t xml:space="preserve">二、客厅经济产业发展趋势分析</w:t>
      </w:r>
    </w:p>
    <w:p>
      <w:pPr>
        <w:spacing w:after="150"/>
      </w:pPr>
      <w:r>
        <w:rPr/>
        <w:t xml:space="preserve">三、客厅经济产业发展潜力分析</w:t>
      </w:r>
    </w:p>
    <w:p>
      <w:pPr>
        <w:spacing w:after="150"/>
      </w:pPr>
      <w:r>
        <w:rPr>
          <w:b w:val="1"/>
          <w:bCs w:val="1"/>
        </w:rPr>
        <w:t xml:space="preserve">第五章 中国客厅经济市场运行综合分析</w:t>
      </w:r>
    </w:p>
    <w:p>
      <w:pPr>
        <w:spacing w:after="150"/>
      </w:pPr>
      <w:r>
        <w:rPr/>
        <w:t xml:space="preserve">第一节 客厅经济行业市场发展基本情况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客厅经济行业技术研发情况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中国客厅经济行业经济运行指标分析</w:t>
      </w:r>
    </w:p>
    <w:p>
      <w:pPr>
        <w:spacing w:after="150"/>
      </w:pPr>
      <w:r>
        <w:rPr/>
        <w:t xml:space="preserve">第一节 中国客厅经济行业总体规模分析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五、2024-2029年客厅经济供给预测</w:t>
      </w:r>
    </w:p>
    <w:p>
      <w:pPr>
        <w:spacing w:after="150"/>
      </w:pPr>
      <w:r>
        <w:rPr/>
        <w:t xml:space="preserve">第二节 中国客厅经济行业产销分析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中国客厅经济行业财务指标总体分析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2024-2029年中国客厅经济市场需求分析及预测</w:t>
      </w:r>
    </w:p>
    <w:p>
      <w:pPr>
        <w:spacing w:after="150"/>
      </w:pPr>
      <w:r>
        <w:rPr/>
        <w:t xml:space="preserve">第一节 客厅经济市场需求分析</w:t>
      </w:r>
    </w:p>
    <w:p>
      <w:pPr>
        <w:spacing w:after="150"/>
      </w:pPr>
      <w:r>
        <w:rPr/>
        <w:t xml:space="preserve">一、客厅经济行业需求市场</w:t>
      </w:r>
    </w:p>
    <w:p>
      <w:pPr>
        <w:spacing w:after="150"/>
      </w:pPr>
      <w:r>
        <w:rPr/>
        <w:t xml:space="preserve">二、客厅经济行业客户结构</w:t>
      </w:r>
    </w:p>
    <w:p>
      <w:pPr>
        <w:spacing w:after="150"/>
      </w:pPr>
      <w:r>
        <w:rPr/>
        <w:t xml:space="preserve">三、客厅经济行业需求的地区差异</w:t>
      </w:r>
    </w:p>
    <w:p>
      <w:pPr>
        <w:spacing w:after="150"/>
      </w:pPr>
      <w:r>
        <w:rPr/>
        <w:t xml:space="preserve">第二节 2024-2029年供求平衡分析及未来发展趋势</w:t>
      </w:r>
    </w:p>
    <w:p>
      <w:pPr>
        <w:spacing w:after="150"/>
      </w:pPr>
      <w:r>
        <w:rPr/>
        <w:t xml:space="preserve">一、2024-2029年客厅经济行业的需求预测</w:t>
      </w:r>
    </w:p>
    <w:p>
      <w:pPr>
        <w:spacing w:after="150"/>
      </w:pPr>
      <w:r>
        <w:rPr/>
        <w:t xml:space="preserve">二、2024-2029年客厅经济供求平衡预测</w:t>
      </w:r>
    </w:p>
    <w:p>
      <w:pPr>
        <w:spacing w:after="150"/>
      </w:pPr>
      <w:r>
        <w:rPr>
          <w:b w:val="1"/>
          <w:bCs w:val="1"/>
        </w:rPr>
        <w:t xml:space="preserve">第八章 客厅经济行业区域市场发展分析及预测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客厅经济行业主要区域市场发展状况及竞争力研究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客厅经济市场竞争格局分析</w:t>
      </w:r>
    </w:p>
    <w:p>
      <w:pPr>
        <w:spacing w:after="150"/>
      </w:pPr>
      <w:r>
        <w:rPr/>
        <w:t xml:space="preserve">第一节 客厅经济行业竞争结构分析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客厅经济行业集中度分析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客厅经济行业国际竞争力比较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客厅经济行业竞争格局分析</w:t>
      </w:r>
    </w:p>
    <w:p>
      <w:pPr>
        <w:spacing w:after="150"/>
      </w:pPr>
      <w:r>
        <w:rPr/>
        <w:t xml:space="preserve">一、客厅经济行业竞争分析</w:t>
      </w:r>
    </w:p>
    <w:p>
      <w:pPr>
        <w:spacing w:after="150"/>
      </w:pPr>
      <w:r>
        <w:rPr/>
        <w:t xml:space="preserve">二、国内外客厅经济竞争分析</w:t>
      </w:r>
    </w:p>
    <w:p>
      <w:pPr>
        <w:spacing w:after="150"/>
      </w:pPr>
      <w:r>
        <w:rPr/>
        <w:t xml:space="preserve">三、中国客厅经济市场竞争分析</w:t>
      </w:r>
    </w:p>
    <w:p>
      <w:pPr>
        <w:spacing w:after="150"/>
      </w:pPr>
      <w:r>
        <w:rPr>
          <w:b w:val="1"/>
          <w:bCs w:val="1"/>
        </w:rPr>
        <w:t xml:space="preserve">第十章 客厅经济行业重点领先企业经营状况及前景规划分析</w:t>
      </w:r>
    </w:p>
    <w:p>
      <w:pPr>
        <w:spacing w:after="150"/>
      </w:pPr>
      <w:r>
        <w:rPr/>
        <w:t xml:space="preserve">第一节 TCL集团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中国联通</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乐视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海信</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兆驰股份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2024-2029年客厅经济行业发展趋势及影响因素</w:t>
      </w:r>
    </w:p>
    <w:p>
      <w:pPr>
        <w:spacing w:after="150"/>
      </w:pPr>
      <w:r>
        <w:rPr/>
        <w:t xml:space="preserve">第一节 2024-2029年客厅经济行业市场前景分析</w:t>
      </w:r>
    </w:p>
    <w:p>
      <w:pPr>
        <w:spacing w:after="150"/>
      </w:pPr>
      <w:r>
        <w:rPr/>
        <w:t xml:space="preserve">一、客厅经济市场容量分析</w:t>
      </w:r>
    </w:p>
    <w:p>
      <w:pPr>
        <w:spacing w:after="150"/>
      </w:pPr>
      <w:r>
        <w:rPr/>
        <w:t xml:space="preserve">二、客厅经济行业利好利空政策</w:t>
      </w:r>
    </w:p>
    <w:p>
      <w:pPr>
        <w:spacing w:after="150"/>
      </w:pPr>
      <w:r>
        <w:rPr/>
        <w:t xml:space="preserve">三、客厅经济行业发展前景分析</w:t>
      </w:r>
    </w:p>
    <w:p>
      <w:pPr>
        <w:spacing w:after="150"/>
      </w:pPr>
      <w:r>
        <w:rPr/>
        <w:t xml:space="preserve">第二节 2024-2029年客厅经济行业未来发展预测分析</w:t>
      </w:r>
    </w:p>
    <w:p>
      <w:pPr>
        <w:spacing w:after="150"/>
      </w:pPr>
      <w:r>
        <w:rPr/>
        <w:t xml:space="preserve">一、中国客厅经济发展方向分析</w:t>
      </w:r>
    </w:p>
    <w:p>
      <w:pPr>
        <w:spacing w:after="150"/>
      </w:pPr>
      <w:r>
        <w:rPr/>
        <w:t xml:space="preserve">二、2024-2029年中国客厅经济行业发展规模</w:t>
      </w:r>
    </w:p>
    <w:p>
      <w:pPr>
        <w:spacing w:after="150"/>
      </w:pPr>
      <w:r>
        <w:rPr/>
        <w:t xml:space="preserve">三、2024-2029年中国客厅经济行业发展趋势预测</w:t>
      </w:r>
    </w:p>
    <w:p>
      <w:pPr>
        <w:spacing w:after="150"/>
      </w:pPr>
      <w:r>
        <w:rPr/>
        <w:t xml:space="preserve">第三节 2024-2029年客厅经济行业供需预测</w:t>
      </w:r>
    </w:p>
    <w:p>
      <w:pPr>
        <w:spacing w:after="150"/>
      </w:pPr>
      <w:r>
        <w:rPr/>
        <w:t xml:space="preserve">一、2024-2029年客厅经济行业供给预测</w:t>
      </w:r>
    </w:p>
    <w:p>
      <w:pPr>
        <w:spacing w:after="150"/>
      </w:pPr>
      <w:r>
        <w:rPr/>
        <w:t xml:space="preserve">二、2024-2029年客厅经济行业需求预测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六、2024-2029年中国客厅经济行业SWOT分析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2024-2029年客厅经济行业投资方向与风险分析</w:t>
      </w:r>
    </w:p>
    <w:p>
      <w:pPr>
        <w:spacing w:after="150"/>
      </w:pPr>
      <w:r>
        <w:rPr/>
        <w:t xml:space="preserve">第一节 2024-2029年客厅经济行业发展的有利因素与不利因素分析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2024-2029年客厅经济行业产业发展的空白点分析</w:t>
      </w:r>
    </w:p>
    <w:p>
      <w:pPr>
        <w:spacing w:after="150"/>
      </w:pPr>
      <w:r>
        <w:rPr/>
        <w:t xml:space="preserve">第三节 2024-2029年客厅经济行业投资回报率比较高的投资方向</w:t>
      </w:r>
    </w:p>
    <w:p>
      <w:pPr>
        <w:spacing w:after="150"/>
      </w:pPr>
      <w:r>
        <w:rPr/>
        <w:t xml:space="preserve">第四节 2024-2029年客厅经济行业投资潜力与机会</w:t>
      </w:r>
    </w:p>
    <w:p>
      <w:pPr>
        <w:spacing w:after="150"/>
      </w:pPr>
      <w:r>
        <w:rPr/>
        <w:t xml:space="preserve">第五节 2024-2029年客厅经济行业新进入者应注意的障碍因素</w:t>
      </w:r>
    </w:p>
    <w:p>
      <w:pPr>
        <w:spacing w:after="150"/>
      </w:pPr>
      <w:r>
        <w:rPr/>
        <w:t xml:space="preserve">第六节 2024-2029年中国客厅经济行业投资风险分析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2024-2029年客厅经济行业发展环境与渠道分析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主要客厅经济产业聚集区发展背景分析</w:t>
      </w:r>
    </w:p>
    <w:p>
      <w:pPr>
        <w:spacing w:after="150"/>
      </w:pPr>
      <w:r>
        <w:rPr/>
        <w:t xml:space="preserve">一、主要客厅经济产业聚集区市场特点分析</w:t>
      </w:r>
    </w:p>
    <w:p>
      <w:pPr>
        <w:spacing w:after="150"/>
      </w:pPr>
      <w:r>
        <w:rPr/>
        <w:t xml:space="preserve">二、主要客厅经济产业聚集区社会经济现状分析</w:t>
      </w:r>
    </w:p>
    <w:p>
      <w:pPr>
        <w:spacing w:after="150"/>
      </w:pPr>
      <w:r>
        <w:rPr/>
        <w:t xml:space="preserve">三、未来主要客厅经济产业聚集区经济发展预测</w:t>
      </w:r>
    </w:p>
    <w:p>
      <w:pPr>
        <w:spacing w:after="150"/>
      </w:pPr>
      <w:r>
        <w:rPr/>
        <w:t xml:space="preserve">第三节 竞争对手渠道模式</w:t>
      </w:r>
    </w:p>
    <w:p>
      <w:pPr>
        <w:spacing w:after="150"/>
      </w:pPr>
      <w:r>
        <w:rPr/>
        <w:t xml:space="preserve">一、客厅经济市场渠道情况</w:t>
      </w:r>
    </w:p>
    <w:p>
      <w:pPr>
        <w:spacing w:after="150"/>
      </w:pPr>
      <w:r>
        <w:rPr/>
        <w:t xml:space="preserve">二、客厅经济竞争对手渠道模式</w:t>
      </w:r>
    </w:p>
    <w:p>
      <w:pPr>
        <w:spacing w:after="150"/>
      </w:pPr>
      <w:r>
        <w:rPr/>
        <w:t xml:space="preserve">三、客厅经济直营代理分布情况</w:t>
      </w:r>
    </w:p>
    <w:p>
      <w:pPr>
        <w:spacing w:after="150"/>
      </w:pPr>
      <w:r>
        <w:rPr>
          <w:b w:val="1"/>
          <w:bCs w:val="1"/>
        </w:rPr>
        <w:t xml:space="preserve">第十四章 2024-2029年客厅经济行业市场策略分析</w:t>
      </w:r>
    </w:p>
    <w:p>
      <w:pPr>
        <w:spacing w:after="150"/>
      </w:pPr>
      <w:r>
        <w:rPr/>
        <w:t xml:space="preserve">第一节 客厅经济行业营销策略分析及建议</w:t>
      </w:r>
    </w:p>
    <w:p>
      <w:pPr>
        <w:spacing w:after="150"/>
      </w:pPr>
      <w:r>
        <w:rPr/>
        <w:t xml:space="preserve">一、客厅经济行业营销模式</w:t>
      </w:r>
    </w:p>
    <w:p>
      <w:pPr>
        <w:spacing w:after="150"/>
      </w:pPr>
      <w:r>
        <w:rPr/>
        <w:t xml:space="preserve">二、客厅经济行业营销策略</w:t>
      </w:r>
    </w:p>
    <w:p>
      <w:pPr>
        <w:spacing w:after="150"/>
      </w:pPr>
      <w:r>
        <w:rPr/>
        <w:t xml:space="preserve">第二节 客厅经济行业企业经营发展分析及建议</w:t>
      </w:r>
    </w:p>
    <w:p>
      <w:pPr>
        <w:spacing w:after="150"/>
      </w:pPr>
      <w:r>
        <w:rPr/>
        <w:t xml:space="preserve">一、客厅经济行业经营模式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图表：客厅经济行业产业链示意图</w:t>
      </w:r>
    </w:p>
    <w:p>
      <w:pPr>
        <w:spacing w:after="150"/>
      </w:pPr>
      <w:r>
        <w:rPr/>
        <w:t xml:space="preserve">图表：2019-2023年客厅经济行业上游产业供给情况</w:t>
      </w:r>
    </w:p>
    <w:p>
      <w:pPr>
        <w:spacing w:after="150"/>
      </w:pPr>
      <w:r>
        <w:rPr/>
        <w:t xml:space="preserve">图表：2019-2023年客厅经济行业下游行业需求情况</w:t>
      </w:r>
    </w:p>
    <w:p>
      <w:pPr>
        <w:spacing w:after="150"/>
      </w:pPr>
      <w:r>
        <w:rPr/>
        <w:t xml:space="preserve">图表：2019-2023年客厅经济行业全球发展状况</w:t>
      </w:r>
    </w:p>
    <w:p>
      <w:pPr>
        <w:spacing w:after="150"/>
      </w:pPr>
      <w:r>
        <w:rPr/>
        <w:t xml:space="preserve">图表：2019-2023年客厅经济行业市场产品价格走势</w:t>
      </w:r>
    </w:p>
    <w:p>
      <w:pPr>
        <w:spacing w:after="150"/>
      </w:pPr>
      <w:r>
        <w:rPr/>
        <w:t xml:space="preserve">图表：2024-2029年客厅经济行业市场产品价格趋势预测</w:t>
      </w:r>
    </w:p>
    <w:p>
      <w:pPr>
        <w:spacing w:after="150"/>
      </w:pPr>
      <w:r>
        <w:rPr/>
        <w:t xml:space="preserve">图表：2019-2023年客厅经济行业企业数量</w:t>
      </w:r>
    </w:p>
    <w:p>
      <w:pPr>
        <w:spacing w:after="150"/>
      </w:pPr>
      <w:r>
        <w:rPr/>
        <w:t xml:space="preserve">图表：2019-2023年客厅经济行业企业数量走势图</w:t>
      </w:r>
    </w:p>
    <w:p>
      <w:pPr>
        <w:spacing w:after="150"/>
      </w:pPr>
      <w:r>
        <w:rPr/>
        <w:t xml:space="preserve">图表：2019-2023年客厅经济行业资产总额</w:t>
      </w:r>
    </w:p>
    <w:p>
      <w:pPr>
        <w:spacing w:after="150"/>
      </w:pPr>
      <w:r>
        <w:rPr/>
        <w:t xml:space="preserve">图表：2019-2023年客厅经济行业总资产增长趋势图</w:t>
      </w:r>
    </w:p>
    <w:p>
      <w:pPr>
        <w:spacing w:after="150"/>
      </w:pPr>
      <w:r>
        <w:rPr/>
        <w:t xml:space="preserve">图表：2019-2023年客厅经济行业利润总额</w:t>
      </w:r>
    </w:p>
    <w:p>
      <w:pPr>
        <w:spacing w:after="150"/>
      </w:pPr>
      <w:r>
        <w:rPr/>
        <w:t xml:space="preserve">图表：2019-2023年客厅经济行业利润总额增长趋势图</w:t>
      </w:r>
    </w:p>
    <w:p>
      <w:pPr>
        <w:spacing w:after="150"/>
      </w:pPr>
      <w:r>
        <w:rPr/>
        <w:t xml:space="preserve">图表：2019-2023年客厅经济行业销售收入</w:t>
      </w:r>
    </w:p>
    <w:p>
      <w:pPr>
        <w:spacing w:after="150"/>
      </w:pPr>
      <w:r>
        <w:rPr/>
        <w:t xml:space="preserve">图表：2019-2023年客厅经济行业销售收入增长趋势图</w:t>
      </w:r>
    </w:p>
    <w:p>
      <w:pPr>
        <w:spacing w:after="150"/>
      </w:pPr>
      <w:r>
        <w:rPr/>
        <w:t xml:space="preserve">图表：2019-2023年客厅经济业产销率趋势图</w:t>
      </w:r>
    </w:p>
    <w:p>
      <w:pPr>
        <w:spacing w:after="150"/>
      </w:pPr>
      <w:r>
        <w:rPr/>
        <w:t xml:space="preserve">图表：2019-2023年客厅经济行业盈利能力状况</w:t>
      </w:r>
    </w:p>
    <w:p>
      <w:pPr>
        <w:spacing w:after="150"/>
      </w:pPr>
      <w:r>
        <w:rPr/>
        <w:t xml:space="preserve">图表：2019-2023年客厅经济行业偿债能力状况</w:t>
      </w:r>
    </w:p>
    <w:p>
      <w:pPr>
        <w:spacing w:after="150"/>
      </w:pPr>
      <w:r>
        <w:rPr/>
        <w:t xml:space="preserve">图表：2019-2023年客厅经济行业营运能力状况</w:t>
      </w:r>
    </w:p>
    <w:p>
      <w:pPr>
        <w:spacing w:after="150"/>
      </w:pPr>
      <w:r>
        <w:rPr/>
        <w:t xml:space="preserve">图表：2019-2023年客厅经济行业发展能力状况</w:t>
      </w:r>
    </w:p>
    <w:p>
      <w:pPr>
        <w:spacing w:after="150"/>
      </w:pPr>
      <w:r>
        <w:rPr/>
        <w:t xml:space="preserve">图表：2019-2023年客厅经济行业需求状况</w:t>
      </w:r>
    </w:p>
    <w:p>
      <w:pPr>
        <w:spacing w:after="150"/>
      </w:pPr>
      <w:r>
        <w:rPr/>
        <w:t xml:space="preserve">图表：2024-2029年客厅经济行业需求预测</w:t>
      </w:r>
    </w:p>
    <w:p>
      <w:pPr>
        <w:spacing w:after="150"/>
      </w:pPr>
      <w:r>
        <w:rPr/>
        <w:t xml:space="preserve">图表：2024-2029年客厅经济行业市场规模预测</w:t>
      </w:r>
    </w:p>
    <w:p>
      <w:pPr>
        <w:spacing w:after="150"/>
      </w:pPr>
      <w:r>
        <w:rPr/>
        <w:t xml:space="preserve">图表：2024-2029年客厅经济行业发展前景预测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2024-2029年中国客厅经济市场深度全景调研及“十四五”发展前景预测报告</dc:title>
  <dc:description>2024-2029年中国客厅经济市场深度全景调研及“十四五”发展前景预测报告</dc:description>
  <dc:subject>2024-2029年中国客厅经济市场深度全景调研及“十四五”发展前景预测报告</dc:subject>
  <cp:keywords>研究报告</cp:keywords>
  <cp:category>研究报告</cp:category>
  <cp:lastModifiedBy>北京中道泰和信息咨询有限公司</cp:lastModifiedBy>
  <dcterms:created xsi:type="dcterms:W3CDTF">2024-01-24T06:24:14+08:00</dcterms:created>
  <dcterms:modified xsi:type="dcterms:W3CDTF">2024-01-24T06:24:14+08:00</dcterms:modified>
</cp:coreProperties>
</file>

<file path=docProps/custom.xml><?xml version="1.0" encoding="utf-8"?>
<Properties xmlns="http://schemas.openxmlformats.org/officeDocument/2006/custom-properties" xmlns:vt="http://schemas.openxmlformats.org/officeDocument/2006/docPropsVTypes"/>
</file>