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2024-2029年生物刺激素行业市场分析及发展前景研究报告</w:t>
      </w:r>
    </w:p>
    <w:p>
      <w:pPr>
        <w:spacing w:after="150"/>
      </w:pPr>
      <w:r>
        <w:rPr>
          <w:b w:val="1"/>
          <w:bCs w:val="1"/>
        </w:rPr>
        <w:t xml:space="preserve">报告简介</w:t>
      </w:r>
    </w:p>
    <w:p>
      <w:pPr>
        <w:spacing w:after="150"/>
      </w:pPr>
      <w:r>
        <w:rPr/>
        <w:t xml:space="preserve">生物刺激素对人类健康及环境均有显著影响。生物刺激素大致分为酸性物质和提取物质两类。生物刺激素可以通过各种方式应用于农业和园艺生产，例如通过叶面、种子和土壤进行应用。为了获得更大的产量，对生物刺激素需求预计将大幅增加。</w:t>
      </w:r>
    </w:p>
    <w:p>
      <w:pPr>
        <w:spacing w:after="150"/>
      </w:pPr>
      <w:r>
        <w:rPr/>
        <w:t xml:space="preserve">生物刺激素在发展中国家的应用率正获得显著增长。生物刺激素企业已经开发了一系列针对特定作物需求的创新产品。因此，生物刺激素已经在全球市场赢得更多的占有率和客户的接受。生物刺激素市场的主要参与者包括拜耳作物科学公司(德国)，Valagro SpA公司(意大利瓦拉格罗公司)，意大利比奥齐姆公司(Biolchim S.p.A)，爱利思达生命科学公司(日本)，印度Biostadt有限公司(印度)和Koppert BV(荷兰科伯特)。这些企业实施差异化策略以实现生物刺激素业务的增长和发展。</w:t>
      </w:r>
    </w:p>
    <w:p>
      <w:pPr>
        <w:spacing w:after="150"/>
      </w:pPr>
      <w:r>
        <w:rPr/>
        <w:t xml:space="preserve">在激烈的市场竞争中，企业及投资者能否做出适时有效的市场决策是制胜的关键。生物刺激素行业研究报告就是为了解行情、分析环境提供依据，是企业了解市场和把握发展方向的重要手段，是辅助企业决策的重要工具。报告根据生物刺激素行业监测统计数据指标体系，研究一定时期内中国生物刺激素行业生产消费的现状、变化及趋势。生物刺激素报告有助于企业及投资者洞察中国生物刺激素行业市场供需行为，评估中国生物刺激素行业投资价值，为相关企业提供第三方的决策支持。报告内容有助于生物刺激素行业企业、投资者了解市场供需情况，并可以为企业市场推广计划的制定提供第三方决策支持。该报告第一时间为客户提供中国生物刺激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刺激素行业市场发展状况、关联行业发展状况、行业竞争状况、优势企业发展状况、消费现状以及行业营销进行了深入的分析，在总结中国生物刺激素行业发展历程的基础上，结合新时期的各方面因素，对中国生物刺激素行业的发展趋势给予了细致和审慎的预测论证。本报告是生物刺激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2019-2023年世界生物刺激素行业发展态势分析</w:t>
      </w:r>
    </w:p>
    <w:p>
      <w:pPr>
        <w:spacing w:after="150"/>
      </w:pPr>
      <w:r>
        <w:rPr/>
        <w:t xml:space="preserve">第一节 2019-2023年世界生物刺激素市场发展状况分析</w:t>
      </w:r>
    </w:p>
    <w:p>
      <w:pPr>
        <w:spacing w:after="150"/>
      </w:pPr>
      <w:r>
        <w:rPr/>
        <w:t xml:space="preserve">一、世界生物刺激素行业特点分析</w:t>
      </w:r>
    </w:p>
    <w:p>
      <w:pPr>
        <w:spacing w:after="150"/>
      </w:pPr>
      <w:r>
        <w:rPr/>
        <w:t xml:space="preserve">二、世界生物刺激素市场需求分析</w:t>
      </w:r>
    </w:p>
    <w:p>
      <w:pPr>
        <w:spacing w:after="150"/>
      </w:pPr>
      <w:r>
        <w:rPr/>
        <w:t xml:space="preserve">第二节 2019-2023年全球生物刺激素市场分析</w:t>
      </w:r>
    </w:p>
    <w:p>
      <w:pPr>
        <w:spacing w:after="150"/>
      </w:pPr>
      <w:r>
        <w:rPr/>
        <w:t xml:space="preserve">一、2019-2023年全球生物刺激素需求分析</w:t>
      </w:r>
    </w:p>
    <w:p>
      <w:pPr>
        <w:spacing w:after="150"/>
      </w:pPr>
      <w:r>
        <w:rPr/>
        <w:t xml:space="preserve">二、2019-2023年全球生物刺激素产销分析</w:t>
      </w:r>
    </w:p>
    <w:p>
      <w:pPr>
        <w:spacing w:after="150"/>
      </w:pPr>
      <w:r>
        <w:rPr/>
        <w:t xml:space="preserve">三、2019-2023年中外生物刺激素市场对比</w:t>
      </w:r>
    </w:p>
    <w:p>
      <w:pPr>
        <w:spacing w:after="150"/>
      </w:pPr>
      <w:r>
        <w:rPr>
          <w:b w:val="1"/>
          <w:bCs w:val="1"/>
        </w:rPr>
        <w:t xml:space="preserve">第二章 我国生物刺激素行业发展现状</w:t>
      </w:r>
    </w:p>
    <w:p>
      <w:pPr>
        <w:spacing w:after="150"/>
      </w:pPr>
      <w:r>
        <w:rPr/>
        <w:t xml:space="preserve">第一节 我国生物刺激素行业发展现状</w:t>
      </w:r>
    </w:p>
    <w:p>
      <w:pPr>
        <w:spacing w:after="150"/>
      </w:pPr>
      <w:r>
        <w:rPr/>
        <w:t xml:space="preserve">一、生物刺激素行业品牌发展现状</w:t>
      </w:r>
    </w:p>
    <w:p>
      <w:pPr>
        <w:spacing w:after="150"/>
      </w:pPr>
      <w:r>
        <w:rPr/>
        <w:t xml:space="preserve">二、生物刺激素行业消费市场现状</w:t>
      </w:r>
    </w:p>
    <w:p>
      <w:pPr>
        <w:spacing w:after="150"/>
      </w:pPr>
      <w:r>
        <w:rPr/>
        <w:t xml:space="preserve">三、生物刺激素市场消费层次分析</w:t>
      </w:r>
    </w:p>
    <w:p>
      <w:pPr>
        <w:spacing w:after="150"/>
      </w:pPr>
      <w:r>
        <w:rPr/>
        <w:t xml:space="preserve">四、我国生物刺激素市场走向分析</w:t>
      </w:r>
    </w:p>
    <w:p>
      <w:pPr>
        <w:spacing w:after="150"/>
      </w:pPr>
      <w:r>
        <w:rPr/>
        <w:t xml:space="preserve">第二节 2019-2023年生物刺激素行业发展情况分析</w:t>
      </w:r>
    </w:p>
    <w:p>
      <w:pPr>
        <w:spacing w:after="150"/>
      </w:pPr>
      <w:r>
        <w:rPr/>
        <w:t xml:space="preserve">一、2019-2023年生物刺激素行业发展特点分析</w:t>
      </w:r>
    </w:p>
    <w:p>
      <w:pPr>
        <w:spacing w:after="150"/>
      </w:pPr>
      <w:r>
        <w:rPr/>
        <w:t xml:space="preserve">二、2019-2023年生物刺激素行业发展情况</w:t>
      </w:r>
    </w:p>
    <w:p>
      <w:pPr>
        <w:spacing w:after="150"/>
      </w:pPr>
      <w:r>
        <w:rPr/>
        <w:t xml:space="preserve">第三节 2019-2023年生物刺激素行业运行分析</w:t>
      </w:r>
    </w:p>
    <w:p>
      <w:pPr>
        <w:spacing w:after="150"/>
      </w:pPr>
      <w:r>
        <w:rPr/>
        <w:t xml:space="preserve">一、2019-2023年生物刺激素行业产销运行分析</w:t>
      </w:r>
    </w:p>
    <w:p>
      <w:pPr>
        <w:spacing w:after="150"/>
      </w:pPr>
      <w:r>
        <w:rPr/>
        <w:t xml:space="preserve">二、2019-2023年生物刺激素行业利润情况分析</w:t>
      </w:r>
    </w:p>
    <w:p>
      <w:pPr>
        <w:spacing w:after="150"/>
      </w:pPr>
      <w:r>
        <w:rPr/>
        <w:t xml:space="preserve">三、2019-2023年生物刺激素行业发展周期分析</w:t>
      </w:r>
    </w:p>
    <w:p>
      <w:pPr>
        <w:spacing w:after="150"/>
      </w:pPr>
      <w:r>
        <w:rPr/>
        <w:t xml:space="preserve">四、2024-2029年生物刺激素行业发展机遇分析</w:t>
      </w:r>
    </w:p>
    <w:p>
      <w:pPr>
        <w:spacing w:after="150"/>
      </w:pPr>
      <w:r>
        <w:rPr/>
        <w:t xml:space="preserve">五、2024-2029年生物刺激素行业利润增速预测</w:t>
      </w:r>
    </w:p>
    <w:p>
      <w:pPr>
        <w:spacing w:after="150"/>
      </w:pPr>
      <w:r>
        <w:rPr/>
        <w:t xml:space="preserve">第四节 对中国生物刺激素市场的分析及思考</w:t>
      </w:r>
    </w:p>
    <w:p>
      <w:pPr>
        <w:spacing w:after="150"/>
      </w:pPr>
      <w:r>
        <w:rPr/>
        <w:t xml:space="preserve">一、生物刺激素市场特点</w:t>
      </w:r>
    </w:p>
    <w:p>
      <w:pPr>
        <w:spacing w:after="150"/>
      </w:pPr>
      <w:r>
        <w:rPr/>
        <w:t xml:space="preserve">二、生物刺激素市场分析</w:t>
      </w:r>
    </w:p>
    <w:p>
      <w:pPr>
        <w:spacing w:after="150"/>
      </w:pPr>
      <w:r>
        <w:rPr/>
        <w:t xml:space="preserve">三、生物刺激素市场变化的方向</w:t>
      </w:r>
    </w:p>
    <w:p>
      <w:pPr>
        <w:spacing w:after="150"/>
      </w:pPr>
      <w:r>
        <w:rPr/>
        <w:t xml:space="preserve">四、中国生物刺激素产业发展的新思路</w:t>
      </w:r>
    </w:p>
    <w:p>
      <w:pPr>
        <w:spacing w:after="150"/>
      </w:pPr>
      <w:r>
        <w:rPr/>
        <w:t xml:space="preserve">五、对中国生物刺激素产业发展的思考</w:t>
      </w:r>
    </w:p>
    <w:p>
      <w:pPr>
        <w:spacing w:after="150"/>
      </w:pPr>
      <w:r>
        <w:rPr>
          <w:b w:val="1"/>
          <w:bCs w:val="1"/>
        </w:rPr>
        <w:t xml:space="preserve">第三章 2019-2023年生物刺激素主要产品分析</w:t>
      </w:r>
    </w:p>
    <w:p>
      <w:pPr>
        <w:spacing w:after="150"/>
      </w:pPr>
      <w:r>
        <w:rPr/>
        <w:t xml:space="preserve">第一节 功能性肥料——腐植酸类物质</w:t>
      </w:r>
    </w:p>
    <w:p>
      <w:pPr>
        <w:spacing w:after="150"/>
      </w:pPr>
      <w:r>
        <w:rPr/>
        <w:t xml:space="preserve">一、产品发展基本情况</w:t>
      </w:r>
    </w:p>
    <w:p>
      <w:pPr>
        <w:spacing w:after="150"/>
      </w:pPr>
      <w:r>
        <w:rPr/>
        <w:t xml:space="preserve">二、主要应用灵领域及市场规模</w:t>
      </w:r>
    </w:p>
    <w:p>
      <w:pPr>
        <w:spacing w:after="150"/>
      </w:pPr>
      <w:r>
        <w:rPr/>
        <w:t xml:space="preserve">三、市场竞争格局分析</w:t>
      </w:r>
    </w:p>
    <w:p>
      <w:pPr>
        <w:spacing w:after="150"/>
      </w:pPr>
      <w:r>
        <w:rPr/>
        <w:t xml:space="preserve">四、市场前景、规模预测</w:t>
      </w:r>
    </w:p>
    <w:p>
      <w:pPr>
        <w:spacing w:after="150"/>
      </w:pPr>
      <w:r>
        <w:rPr/>
        <w:t xml:space="preserve">第二节 功能性肥料——复合有机物质</w:t>
      </w:r>
    </w:p>
    <w:p>
      <w:pPr>
        <w:spacing w:after="150"/>
      </w:pPr>
      <w:r>
        <w:rPr/>
        <w:t xml:space="preserve">一、产品发展基本情况</w:t>
      </w:r>
    </w:p>
    <w:p>
      <w:pPr>
        <w:spacing w:after="150"/>
      </w:pPr>
      <w:r>
        <w:rPr/>
        <w:t xml:space="preserve">二、主要应用灵领域及市场规模</w:t>
      </w:r>
    </w:p>
    <w:p>
      <w:pPr>
        <w:spacing w:after="150"/>
      </w:pPr>
      <w:r>
        <w:rPr/>
        <w:t xml:space="preserve">三、市场竞争格局分析</w:t>
      </w:r>
    </w:p>
    <w:p>
      <w:pPr>
        <w:spacing w:after="150"/>
      </w:pPr>
      <w:r>
        <w:rPr/>
        <w:t xml:space="preserve">四、市场前景、规模预测</w:t>
      </w:r>
    </w:p>
    <w:p>
      <w:pPr>
        <w:spacing w:after="150"/>
      </w:pPr>
      <w:r>
        <w:rPr/>
        <w:t xml:space="preserve">第三节 功能性肥料——氨基酸类</w:t>
      </w:r>
    </w:p>
    <w:p>
      <w:pPr>
        <w:spacing w:after="150"/>
      </w:pPr>
      <w:r>
        <w:rPr/>
        <w:t xml:space="preserve">一、产品发展基本情况</w:t>
      </w:r>
    </w:p>
    <w:p>
      <w:pPr>
        <w:spacing w:after="150"/>
      </w:pPr>
      <w:r>
        <w:rPr/>
        <w:t xml:space="preserve">二、主要应用灵领域及市场规模</w:t>
      </w:r>
    </w:p>
    <w:p>
      <w:pPr>
        <w:spacing w:after="150"/>
      </w:pPr>
      <w:r>
        <w:rPr/>
        <w:t xml:space="preserve">三、市场竞争格局分析</w:t>
      </w:r>
    </w:p>
    <w:p>
      <w:pPr>
        <w:spacing w:after="150"/>
      </w:pPr>
      <w:r>
        <w:rPr/>
        <w:t xml:space="preserve">四、市场前景、规模预测</w:t>
      </w:r>
    </w:p>
    <w:p>
      <w:pPr>
        <w:spacing w:after="150"/>
      </w:pPr>
      <w:r>
        <w:rPr/>
        <w:t xml:space="preserve">第四节 非有机矿物(包含亚磷酸盐)</w:t>
      </w:r>
    </w:p>
    <w:p>
      <w:pPr>
        <w:spacing w:after="150"/>
      </w:pPr>
      <w:r>
        <w:rPr/>
        <w:t xml:space="preserve">一、产品发展基本情况</w:t>
      </w:r>
    </w:p>
    <w:p>
      <w:pPr>
        <w:spacing w:after="150"/>
      </w:pPr>
      <w:r>
        <w:rPr/>
        <w:t xml:space="preserve">二、主要应用灵领域及市场规模</w:t>
      </w:r>
    </w:p>
    <w:p>
      <w:pPr>
        <w:spacing w:after="150"/>
      </w:pPr>
      <w:r>
        <w:rPr/>
        <w:t xml:space="preserve">三、市场竞争格局分析</w:t>
      </w:r>
    </w:p>
    <w:p>
      <w:pPr>
        <w:spacing w:after="150"/>
      </w:pPr>
      <w:r>
        <w:rPr/>
        <w:t xml:space="preserve">四、市场前景、规模预测</w:t>
      </w:r>
    </w:p>
    <w:p>
      <w:pPr>
        <w:spacing w:after="150"/>
      </w:pPr>
      <w:r>
        <w:rPr/>
        <w:t xml:space="preserve">第五节 海藻提取物</w:t>
      </w:r>
    </w:p>
    <w:p>
      <w:pPr>
        <w:spacing w:after="150"/>
      </w:pPr>
      <w:r>
        <w:rPr/>
        <w:t xml:space="preserve">一、产品发展基本情况</w:t>
      </w:r>
    </w:p>
    <w:p>
      <w:pPr>
        <w:spacing w:after="150"/>
      </w:pPr>
      <w:r>
        <w:rPr/>
        <w:t xml:space="preserve">二、主要应用灵领域及市场规模</w:t>
      </w:r>
    </w:p>
    <w:p>
      <w:pPr>
        <w:spacing w:after="150"/>
      </w:pPr>
      <w:r>
        <w:rPr/>
        <w:t xml:space="preserve">三、市场竞争格局分析</w:t>
      </w:r>
    </w:p>
    <w:p>
      <w:pPr>
        <w:spacing w:after="150"/>
      </w:pPr>
      <w:r>
        <w:rPr/>
        <w:t xml:space="preserve">四、市场前景、规模预测</w:t>
      </w:r>
    </w:p>
    <w:p>
      <w:pPr>
        <w:spacing w:after="150"/>
      </w:pPr>
      <w:r>
        <w:rPr/>
        <w:t xml:space="preserve">第六节 甲壳素和壳聚糖衍生物</w:t>
      </w:r>
    </w:p>
    <w:p>
      <w:pPr>
        <w:spacing w:after="150"/>
      </w:pPr>
      <w:r>
        <w:rPr/>
        <w:t xml:space="preserve">一、产品发展基本情况</w:t>
      </w:r>
    </w:p>
    <w:p>
      <w:pPr>
        <w:spacing w:after="150"/>
      </w:pPr>
      <w:r>
        <w:rPr/>
        <w:t xml:space="preserve">二、主要应用灵领域及市场规模</w:t>
      </w:r>
    </w:p>
    <w:p>
      <w:pPr>
        <w:spacing w:after="150"/>
      </w:pPr>
      <w:r>
        <w:rPr/>
        <w:t xml:space="preserve">三、市场竞争格局分析</w:t>
      </w:r>
    </w:p>
    <w:p>
      <w:pPr>
        <w:spacing w:after="150"/>
      </w:pPr>
      <w:r>
        <w:rPr/>
        <w:t xml:space="preserve">四、市场前景、规模预测</w:t>
      </w:r>
    </w:p>
    <w:p>
      <w:pPr>
        <w:spacing w:after="150"/>
      </w:pPr>
      <w:r>
        <w:rPr/>
        <w:t xml:space="preserve">第七节 抗蒸腾剂</w:t>
      </w:r>
    </w:p>
    <w:p>
      <w:pPr>
        <w:spacing w:after="150"/>
      </w:pPr>
      <w:r>
        <w:rPr/>
        <w:t xml:space="preserve">一、产品发展基本情况</w:t>
      </w:r>
    </w:p>
    <w:p>
      <w:pPr>
        <w:spacing w:after="150"/>
      </w:pPr>
      <w:r>
        <w:rPr/>
        <w:t xml:space="preserve">二、主要应用灵领域及市场规模</w:t>
      </w:r>
    </w:p>
    <w:p>
      <w:pPr>
        <w:spacing w:after="150"/>
      </w:pPr>
      <w:r>
        <w:rPr/>
        <w:t xml:space="preserve">三、市场竞争格局分析</w:t>
      </w:r>
    </w:p>
    <w:p>
      <w:pPr>
        <w:spacing w:after="150"/>
      </w:pPr>
      <w:r>
        <w:rPr/>
        <w:t xml:space="preserve">四、市场前景、规模预测</w:t>
      </w:r>
    </w:p>
    <w:p>
      <w:pPr>
        <w:spacing w:after="150"/>
      </w:pPr>
      <w:r>
        <w:rPr/>
        <w:t xml:space="preserve">第八节 有益化学元素</w:t>
      </w:r>
    </w:p>
    <w:p>
      <w:pPr>
        <w:spacing w:after="150"/>
      </w:pPr>
      <w:r>
        <w:rPr/>
        <w:t xml:space="preserve">一、产品发展基本情况</w:t>
      </w:r>
    </w:p>
    <w:p>
      <w:pPr>
        <w:spacing w:after="150"/>
      </w:pPr>
      <w:r>
        <w:rPr/>
        <w:t xml:space="preserve">二、主要应用灵领域及市场规模</w:t>
      </w:r>
    </w:p>
    <w:p>
      <w:pPr>
        <w:spacing w:after="150"/>
      </w:pPr>
      <w:r>
        <w:rPr/>
        <w:t xml:space="preserve">三、市场竞争格局分析</w:t>
      </w:r>
    </w:p>
    <w:p>
      <w:pPr>
        <w:spacing w:after="150"/>
      </w:pPr>
      <w:r>
        <w:rPr/>
        <w:t xml:space="preserve">四、市场前景、规模预测</w:t>
      </w:r>
    </w:p>
    <w:p>
      <w:pPr>
        <w:spacing w:after="150"/>
      </w:pPr>
      <w:r>
        <w:rPr>
          <w:b w:val="1"/>
          <w:bCs w:val="1"/>
        </w:rPr>
        <w:t xml:space="preserve">第四章 2019-2023年中国生物刺激素市场运行态势剖析</w:t>
      </w:r>
    </w:p>
    <w:p>
      <w:pPr>
        <w:spacing w:after="150"/>
      </w:pPr>
      <w:r>
        <w:rPr/>
        <w:t xml:space="preserve">第一节 2019-2023年中国生物刺激素市场动态分析</w:t>
      </w:r>
    </w:p>
    <w:p>
      <w:pPr>
        <w:spacing w:after="150"/>
      </w:pPr>
      <w:r>
        <w:rPr/>
        <w:t xml:space="preserve">一、生物刺激素行业新动态</w:t>
      </w:r>
    </w:p>
    <w:p>
      <w:pPr>
        <w:spacing w:after="150"/>
      </w:pPr>
      <w:r>
        <w:rPr/>
        <w:t xml:space="preserve">二、生物刺激素主要品牌动态</w:t>
      </w:r>
    </w:p>
    <w:p>
      <w:pPr>
        <w:spacing w:after="150"/>
      </w:pPr>
      <w:r>
        <w:rPr/>
        <w:t xml:space="preserve">三、生物刺激素行业消费者需求新动态</w:t>
      </w:r>
    </w:p>
    <w:p>
      <w:pPr>
        <w:spacing w:after="150"/>
      </w:pPr>
      <w:r>
        <w:rPr/>
        <w:t xml:space="preserve">第二节 2019-2023年中国生物刺激素市场运营格局分析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2019-2023年中国生物刺激素市场进出口形式综述</w:t>
      </w:r>
    </w:p>
    <w:p>
      <w:pPr>
        <w:spacing w:after="150"/>
      </w:pPr>
      <w:r>
        <w:rPr/>
        <w:t xml:space="preserve">第四节 2019-2023 中国生物刺激素市场价格分析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第五章 生物刺激素行业经济运行分析</w:t>
      </w:r>
    </w:p>
    <w:p>
      <w:pPr>
        <w:spacing w:after="150"/>
      </w:pPr>
      <w:r>
        <w:rPr/>
        <w:t xml:space="preserve">第一节 2019-2023年生物刺激素行业主要经济指标分析</w:t>
      </w:r>
    </w:p>
    <w:p>
      <w:pPr>
        <w:spacing w:after="150"/>
      </w:pPr>
      <w:r>
        <w:rPr/>
        <w:t xml:space="preserve">一、2019-2023年生物刺激素行业主要经济指标分析</w:t>
      </w:r>
    </w:p>
    <w:p>
      <w:pPr>
        <w:spacing w:after="150"/>
      </w:pPr>
      <w:r>
        <w:rPr/>
        <w:t xml:space="preserve">二、2019-2023年生物刺激素行业主要经济指标分析</w:t>
      </w:r>
    </w:p>
    <w:p>
      <w:pPr>
        <w:spacing w:after="150"/>
      </w:pPr>
      <w:r>
        <w:rPr/>
        <w:t xml:space="preserve">第二节 2019-2023年我国生物刺激素行业绩效分析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第六章 中国生物刺激素行业消费市场分析</w:t>
      </w:r>
    </w:p>
    <w:p>
      <w:pPr>
        <w:spacing w:after="150"/>
      </w:pPr>
      <w:r>
        <w:rPr/>
        <w:t xml:space="preserve">第一节 生物刺激素市场消费需求分析</w:t>
      </w:r>
    </w:p>
    <w:p>
      <w:pPr>
        <w:spacing w:after="150"/>
      </w:pPr>
      <w:r>
        <w:rPr/>
        <w:t xml:space="preserve">一、生物刺激素市场的消费需求变化</w:t>
      </w:r>
    </w:p>
    <w:p>
      <w:pPr>
        <w:spacing w:after="150"/>
      </w:pPr>
      <w:r>
        <w:rPr/>
        <w:t xml:space="preserve">二、生物刺激素行业的需求情况分析</w:t>
      </w:r>
    </w:p>
    <w:p>
      <w:pPr>
        <w:spacing w:after="150"/>
      </w:pPr>
      <w:r>
        <w:rPr/>
        <w:t xml:space="preserve">三、2019-2023年生物刺激素品牌市场消费需求分析</w:t>
      </w:r>
    </w:p>
    <w:p>
      <w:pPr>
        <w:spacing w:after="150"/>
      </w:pPr>
      <w:r>
        <w:rPr/>
        <w:t xml:space="preserve">第二节 生物刺激素消费市场状况分析</w:t>
      </w:r>
    </w:p>
    <w:p>
      <w:pPr>
        <w:spacing w:after="150"/>
      </w:pPr>
      <w:r>
        <w:rPr/>
        <w:t xml:space="preserve">一、生物刺激素行业消费特点</w:t>
      </w:r>
    </w:p>
    <w:p>
      <w:pPr>
        <w:spacing w:after="150"/>
      </w:pPr>
      <w:r>
        <w:rPr/>
        <w:t xml:space="preserve">二、生物刺激素行业消费分析</w:t>
      </w:r>
    </w:p>
    <w:p>
      <w:pPr>
        <w:spacing w:after="150"/>
      </w:pPr>
      <w:r>
        <w:rPr/>
        <w:t xml:space="preserve">三、生物刺激素行业消费结构分析</w:t>
      </w:r>
    </w:p>
    <w:p>
      <w:pPr>
        <w:spacing w:after="150"/>
      </w:pPr>
      <w:r>
        <w:rPr/>
        <w:t xml:space="preserve">四、生物刺激素行业消费的市场变化</w:t>
      </w:r>
    </w:p>
    <w:p>
      <w:pPr>
        <w:spacing w:after="150"/>
      </w:pPr>
      <w:r>
        <w:rPr/>
        <w:t xml:space="preserve">五、生物刺激素市场的消费方向</w:t>
      </w:r>
    </w:p>
    <w:p>
      <w:pPr>
        <w:spacing w:after="150"/>
      </w:pPr>
      <w:r>
        <w:rPr/>
        <w:t xml:space="preserve">第三节 生物刺激素行业产品的品牌市场调查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五、生物刺激素行业品牌忠诚度调查</w:t>
      </w:r>
    </w:p>
    <w:p>
      <w:pPr>
        <w:spacing w:after="150"/>
      </w:pPr>
      <w:r>
        <w:rPr/>
        <w:t xml:space="preserve">六、生物刺激素行业品牌市场占有率调查</w:t>
      </w:r>
    </w:p>
    <w:p>
      <w:pPr>
        <w:spacing w:after="150"/>
      </w:pPr>
      <w:r>
        <w:rPr/>
        <w:t xml:space="preserve">七、消费者的消费理念调研</w:t>
      </w:r>
    </w:p>
    <w:p>
      <w:pPr>
        <w:spacing w:after="150"/>
      </w:pPr>
      <w:r>
        <w:rPr>
          <w:b w:val="1"/>
          <w:bCs w:val="1"/>
        </w:rPr>
        <w:t xml:space="preserve">第七章 我国生物刺激素行业市场调查分析</w:t>
      </w:r>
    </w:p>
    <w:p>
      <w:pPr>
        <w:spacing w:after="150"/>
      </w:pPr>
      <w:r>
        <w:rPr/>
        <w:t xml:space="preserve">第一节 2019-2023年我国生物刺激素行业市场宏观分析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四、厂商分析</w:t>
      </w:r>
    </w:p>
    <w:p>
      <w:pPr>
        <w:spacing w:after="150"/>
      </w:pPr>
      <w:r>
        <w:rPr/>
        <w:t xml:space="preserve">第二节 2019-2023 中国生物刺激素行业市场微观分析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第八章 生物刺激素行业上下游产业分析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四、行业竞争状况及其对生物刺激素行业的意义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四、行业新动态及其对生物刺激素行业的影响</w:t>
      </w:r>
    </w:p>
    <w:p>
      <w:pPr>
        <w:spacing w:after="150"/>
      </w:pPr>
      <w:r>
        <w:rPr/>
        <w:t xml:space="preserve">五、行业竞争状况及其对生物刺激素行业的意义</w:t>
      </w:r>
    </w:p>
    <w:p>
      <w:pPr>
        <w:spacing w:after="150"/>
      </w:pPr>
      <w:r>
        <w:rPr>
          <w:b w:val="1"/>
          <w:bCs w:val="1"/>
        </w:rPr>
        <w:t xml:space="preserve">第九章 生物刺激素行业竞争格局分析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中国生物刺激素行业竞争格局综述</w:t>
      </w:r>
    </w:p>
    <w:p>
      <w:pPr>
        <w:spacing w:after="150"/>
      </w:pPr>
      <w:r>
        <w:rPr/>
        <w:t xml:space="preserve">一、2019-2023年生物刺激素行业集中度</w:t>
      </w:r>
    </w:p>
    <w:p>
      <w:pPr>
        <w:spacing w:after="150"/>
      </w:pPr>
      <w:r>
        <w:rPr/>
        <w:t xml:space="preserve">二、2019-2023年生物刺激素行业竞争程度</w:t>
      </w:r>
    </w:p>
    <w:p>
      <w:pPr>
        <w:spacing w:after="150"/>
      </w:pPr>
      <w:r>
        <w:rPr/>
        <w:t xml:space="preserve">三、2019-2023年生物刺激素企业与品牌数量</w:t>
      </w:r>
    </w:p>
    <w:p>
      <w:pPr>
        <w:spacing w:after="150"/>
      </w:pPr>
      <w:r>
        <w:rPr/>
        <w:t xml:space="preserve">四、2019-2023年生物刺激素行业竞争格局分析</w:t>
      </w:r>
    </w:p>
    <w:p>
      <w:pPr>
        <w:spacing w:after="150"/>
      </w:pPr>
      <w:r>
        <w:rPr/>
        <w:t xml:space="preserve">第四节 2019-2023年生物刺激素行业竞争格局分析</w:t>
      </w:r>
    </w:p>
    <w:p>
      <w:pPr>
        <w:spacing w:after="150"/>
      </w:pPr>
      <w:r>
        <w:rPr/>
        <w:t xml:space="preserve">一、2019-2023年国内外生物刺激素行业竞争分析</w:t>
      </w:r>
    </w:p>
    <w:p>
      <w:pPr>
        <w:spacing w:after="150"/>
      </w:pPr>
      <w:r>
        <w:rPr/>
        <w:t xml:space="preserve">二、2019-2023年我国生物刺激素市场竞争分析</w:t>
      </w:r>
    </w:p>
    <w:p>
      <w:pPr>
        <w:spacing w:after="150"/>
      </w:pPr>
      <w:r>
        <w:rPr>
          <w:b w:val="1"/>
          <w:bCs w:val="1"/>
        </w:rPr>
        <w:t xml:space="preserve">第十章 生物刺激素企业竞争策略分析</w:t>
      </w:r>
    </w:p>
    <w:p>
      <w:pPr>
        <w:spacing w:after="150"/>
      </w:pPr>
      <w:r>
        <w:rPr/>
        <w:t xml:space="preserve">第一节 生物刺激素市场竞争策略分析</w:t>
      </w:r>
    </w:p>
    <w:p>
      <w:pPr>
        <w:spacing w:after="150"/>
      </w:pPr>
      <w:r>
        <w:rPr/>
        <w:t xml:space="preserve">一、2019-2023年生物刺激素市场增长潜力分析</w:t>
      </w:r>
    </w:p>
    <w:p>
      <w:pPr>
        <w:spacing w:after="150"/>
      </w:pPr>
      <w:r>
        <w:rPr/>
        <w:t xml:space="preserve">二、2019-2023年生物刺激素主要潜力品种分析</w:t>
      </w:r>
    </w:p>
    <w:p>
      <w:pPr>
        <w:spacing w:after="150"/>
      </w:pPr>
      <w:r>
        <w:rPr/>
        <w:t xml:space="preserve">三、现有生物刺激素市场竞争策略分析</w:t>
      </w:r>
    </w:p>
    <w:p>
      <w:pPr>
        <w:spacing w:after="150"/>
      </w:pPr>
      <w:r>
        <w:rPr/>
        <w:t xml:space="preserve">四、潜力生物刺激素竞争策略选择</w:t>
      </w:r>
    </w:p>
    <w:p>
      <w:pPr>
        <w:spacing w:after="150"/>
      </w:pPr>
      <w:r>
        <w:rPr/>
        <w:t xml:space="preserve">五、典型企业产品竞争策略分析</w:t>
      </w:r>
    </w:p>
    <w:p>
      <w:pPr>
        <w:spacing w:after="150"/>
      </w:pPr>
      <w:r>
        <w:rPr/>
        <w:t xml:space="preserve">第二节 生物刺激素企业竞争策略分析</w:t>
      </w:r>
    </w:p>
    <w:p>
      <w:pPr>
        <w:spacing w:after="150"/>
      </w:pPr>
      <w:r>
        <w:rPr/>
        <w:t xml:space="preserve">一、2024-2029年我国生物刺激素市场竞争趋势</w:t>
      </w:r>
    </w:p>
    <w:p>
      <w:pPr>
        <w:spacing w:after="150"/>
      </w:pPr>
      <w:r>
        <w:rPr/>
        <w:t xml:space="preserve">二、2024-2029年生物刺激素行业竞争格局展望</w:t>
      </w:r>
    </w:p>
    <w:p>
      <w:pPr>
        <w:spacing w:after="150"/>
      </w:pPr>
      <w:r>
        <w:rPr/>
        <w:t xml:space="preserve">三、2024-2029年生物刺激素行业竞争策略分析</w:t>
      </w:r>
    </w:p>
    <w:p>
      <w:pPr>
        <w:spacing w:after="150"/>
      </w:pPr>
      <w:r>
        <w:rPr/>
        <w:t xml:space="preserve">第三节 生物刺激素行业发展机会分析</w:t>
      </w:r>
    </w:p>
    <w:p>
      <w:pPr>
        <w:spacing w:after="150"/>
      </w:pPr>
      <w:r>
        <w:rPr/>
        <w:t xml:space="preserve">第四节 生物刺激素行业发展风险分析</w:t>
      </w:r>
    </w:p>
    <w:p>
      <w:pPr>
        <w:spacing w:after="150"/>
      </w:pPr>
      <w:r>
        <w:rPr>
          <w:b w:val="1"/>
          <w:bCs w:val="1"/>
        </w:rPr>
        <w:t xml:space="preserve">第十一章 重点生物刺激素企业竞争分析</w:t>
      </w:r>
    </w:p>
    <w:p>
      <w:pPr>
        <w:spacing w:after="150"/>
      </w:pPr>
      <w:r>
        <w:rPr/>
        <w:t xml:space="preserve">第一节 意大利瓦拉格罗公司</w:t>
      </w:r>
    </w:p>
    <w:p>
      <w:pPr>
        <w:spacing w:after="150"/>
      </w:pPr>
      <w:r>
        <w:rPr/>
        <w:t xml:space="preserve">一、企业概况</w:t>
      </w:r>
    </w:p>
    <w:p>
      <w:pPr>
        <w:spacing w:after="150"/>
      </w:pPr>
      <w:r>
        <w:rPr/>
        <w:t xml:space="preserve">二、企业发展动力分析</w:t>
      </w:r>
    </w:p>
    <w:p>
      <w:pPr>
        <w:spacing w:after="150"/>
      </w:pPr>
      <w:r>
        <w:rPr/>
        <w:t xml:space="preserve">三、企业产品及市场份额</w:t>
      </w:r>
    </w:p>
    <w:p>
      <w:pPr>
        <w:spacing w:after="150"/>
      </w:pPr>
      <w:r>
        <w:rPr/>
        <w:t xml:space="preserve">四、产品用户主要反馈</w:t>
      </w:r>
    </w:p>
    <w:p>
      <w:pPr>
        <w:spacing w:after="150"/>
      </w:pPr>
      <w:r>
        <w:rPr/>
        <w:t xml:space="preserve">第二节 美国世多乐集团公司</w:t>
      </w:r>
    </w:p>
    <w:p>
      <w:pPr>
        <w:spacing w:after="150"/>
      </w:pPr>
      <w:r>
        <w:rPr/>
        <w:t xml:space="preserve">一、企业概况</w:t>
      </w:r>
    </w:p>
    <w:p>
      <w:pPr>
        <w:spacing w:after="150"/>
      </w:pPr>
      <w:r>
        <w:rPr/>
        <w:t xml:space="preserve">二、企业发展动力分析</w:t>
      </w:r>
    </w:p>
    <w:p>
      <w:pPr>
        <w:spacing w:after="150"/>
      </w:pPr>
      <w:r>
        <w:rPr/>
        <w:t xml:space="preserve">三、企业产品及市场份额</w:t>
      </w:r>
    </w:p>
    <w:p>
      <w:pPr>
        <w:spacing w:after="150"/>
      </w:pPr>
      <w:r>
        <w:rPr/>
        <w:t xml:space="preserve">四、产品用户主要反馈</w:t>
      </w:r>
    </w:p>
    <w:p>
      <w:pPr>
        <w:spacing w:after="150"/>
      </w:pPr>
      <w:r>
        <w:rPr/>
        <w:t xml:space="preserve">第三节 拜耳作物科学公司(德国)</w:t>
      </w:r>
    </w:p>
    <w:p>
      <w:pPr>
        <w:spacing w:after="150"/>
      </w:pPr>
      <w:r>
        <w:rPr/>
        <w:t xml:space="preserve">一、企业概况</w:t>
      </w:r>
    </w:p>
    <w:p>
      <w:pPr>
        <w:spacing w:after="150"/>
      </w:pPr>
      <w:r>
        <w:rPr/>
        <w:t xml:space="preserve">二、企业发展动力分析</w:t>
      </w:r>
    </w:p>
    <w:p>
      <w:pPr>
        <w:spacing w:after="150"/>
      </w:pPr>
      <w:r>
        <w:rPr/>
        <w:t xml:space="preserve">三、企业产品及市场份额</w:t>
      </w:r>
    </w:p>
    <w:p>
      <w:pPr>
        <w:spacing w:after="150"/>
      </w:pPr>
      <w:r>
        <w:rPr/>
        <w:t xml:space="preserve">四、产品用户主要反馈</w:t>
      </w:r>
    </w:p>
    <w:p>
      <w:pPr>
        <w:spacing w:after="150"/>
      </w:pPr>
      <w:r>
        <w:rPr/>
        <w:t xml:space="preserve">第四节 广东神宝农业科技有限公司</w:t>
      </w:r>
    </w:p>
    <w:p>
      <w:pPr>
        <w:spacing w:after="150"/>
      </w:pPr>
      <w:r>
        <w:rPr/>
        <w:t xml:space="preserve">一、企业概况</w:t>
      </w:r>
    </w:p>
    <w:p>
      <w:pPr>
        <w:spacing w:after="150"/>
      </w:pPr>
      <w:r>
        <w:rPr/>
        <w:t xml:space="preserve">二、企业发展动力分析</w:t>
      </w:r>
    </w:p>
    <w:p>
      <w:pPr>
        <w:spacing w:after="150"/>
      </w:pPr>
      <w:r>
        <w:rPr/>
        <w:t xml:space="preserve">三、企业产品及市场份额</w:t>
      </w:r>
    </w:p>
    <w:p>
      <w:pPr>
        <w:spacing w:after="150"/>
      </w:pPr>
      <w:r>
        <w:rPr/>
        <w:t xml:space="preserve">四、产品用户主要反馈</w:t>
      </w:r>
    </w:p>
    <w:p>
      <w:pPr>
        <w:spacing w:after="150"/>
      </w:pPr>
      <w:r>
        <w:rPr/>
        <w:t xml:space="preserve">第五节 河北根力多生物科技股份有限公司</w:t>
      </w:r>
    </w:p>
    <w:p>
      <w:pPr>
        <w:spacing w:after="150"/>
      </w:pPr>
      <w:r>
        <w:rPr/>
        <w:t xml:space="preserve">一、企业概况</w:t>
      </w:r>
    </w:p>
    <w:p>
      <w:pPr>
        <w:spacing w:after="150"/>
      </w:pPr>
      <w:r>
        <w:rPr/>
        <w:t xml:space="preserve">二、企业发展动力分析</w:t>
      </w:r>
    </w:p>
    <w:p>
      <w:pPr>
        <w:spacing w:after="150"/>
      </w:pPr>
      <w:r>
        <w:rPr/>
        <w:t xml:space="preserve">三、企业产品及市场份额</w:t>
      </w:r>
    </w:p>
    <w:p>
      <w:pPr>
        <w:spacing w:after="150"/>
      </w:pPr>
      <w:r>
        <w:rPr/>
        <w:t xml:space="preserve">四、产品用户主要反馈</w:t>
      </w:r>
    </w:p>
    <w:p>
      <w:pPr>
        <w:spacing w:after="150"/>
      </w:pPr>
      <w:r>
        <w:rPr/>
        <w:t xml:space="preserve">第六节 华昌化工</w:t>
      </w:r>
    </w:p>
    <w:p>
      <w:pPr>
        <w:spacing w:after="150"/>
      </w:pPr>
      <w:r>
        <w:rPr/>
        <w:t xml:space="preserve">一、企业概况</w:t>
      </w:r>
    </w:p>
    <w:p>
      <w:pPr>
        <w:spacing w:after="150"/>
      </w:pPr>
      <w:r>
        <w:rPr/>
        <w:t xml:space="preserve">二、企业发展动力分析</w:t>
      </w:r>
    </w:p>
    <w:p>
      <w:pPr>
        <w:spacing w:after="150"/>
      </w:pPr>
      <w:r>
        <w:rPr/>
        <w:t xml:space="preserve">三、企业产品及市场份额</w:t>
      </w:r>
    </w:p>
    <w:p>
      <w:pPr>
        <w:spacing w:after="150"/>
      </w:pPr>
      <w:r>
        <w:rPr/>
        <w:t xml:space="preserve">四、产品用户主要反馈</w:t>
      </w:r>
    </w:p>
    <w:p>
      <w:pPr>
        <w:spacing w:after="150"/>
      </w:pPr>
      <w:r>
        <w:rPr/>
        <w:t xml:space="preserve">第七节 云天化</w:t>
      </w:r>
    </w:p>
    <w:p>
      <w:pPr>
        <w:spacing w:after="150"/>
      </w:pPr>
      <w:r>
        <w:rPr/>
        <w:t xml:space="preserve">一、企业概况</w:t>
      </w:r>
    </w:p>
    <w:p>
      <w:pPr>
        <w:spacing w:after="150"/>
      </w:pPr>
      <w:r>
        <w:rPr/>
        <w:t xml:space="preserve">二、企业发展动力分析</w:t>
      </w:r>
    </w:p>
    <w:p>
      <w:pPr>
        <w:spacing w:after="150"/>
      </w:pPr>
      <w:r>
        <w:rPr/>
        <w:t xml:space="preserve">三、企业产品及市场份额</w:t>
      </w:r>
    </w:p>
    <w:p>
      <w:pPr>
        <w:spacing w:after="150"/>
      </w:pPr>
      <w:r>
        <w:rPr/>
        <w:t xml:space="preserve">四、产品用户主要反馈</w:t>
      </w:r>
    </w:p>
    <w:p>
      <w:pPr>
        <w:spacing w:after="150"/>
      </w:pPr>
      <w:r>
        <w:rPr/>
        <w:t xml:space="preserve">第八节 山东创新腐植酸科技股份有限公司</w:t>
      </w:r>
    </w:p>
    <w:p>
      <w:pPr>
        <w:spacing w:after="150"/>
      </w:pPr>
      <w:r>
        <w:rPr/>
        <w:t xml:space="preserve">一、企业概况</w:t>
      </w:r>
    </w:p>
    <w:p>
      <w:pPr>
        <w:spacing w:after="150"/>
      </w:pPr>
      <w:r>
        <w:rPr/>
        <w:t xml:space="preserve">二、企业发展动力分析</w:t>
      </w:r>
    </w:p>
    <w:p>
      <w:pPr>
        <w:spacing w:after="150"/>
      </w:pPr>
      <w:r>
        <w:rPr/>
        <w:t xml:space="preserve">三、企业产品及市场份额</w:t>
      </w:r>
    </w:p>
    <w:p>
      <w:pPr>
        <w:spacing w:after="150"/>
      </w:pPr>
      <w:r>
        <w:rPr/>
        <w:t xml:space="preserve">四、产品用户主要反馈</w:t>
      </w:r>
    </w:p>
    <w:p>
      <w:pPr>
        <w:spacing w:after="150"/>
      </w:pPr>
      <w:r>
        <w:rPr>
          <w:b w:val="1"/>
          <w:bCs w:val="1"/>
        </w:rPr>
        <w:t xml:space="preserve">第十二章 生物刺激素行业发展前景分析</w:t>
      </w:r>
    </w:p>
    <w:p>
      <w:pPr>
        <w:spacing w:after="150"/>
      </w:pPr>
      <w:r>
        <w:rPr/>
        <w:t xml:space="preserve">第一节 我国生物刺激素行业前景与机遇分析</w:t>
      </w:r>
    </w:p>
    <w:p>
      <w:pPr>
        <w:spacing w:after="150"/>
      </w:pPr>
      <w:r>
        <w:rPr/>
        <w:t xml:space="preserve">一、我国生物刺激素行业发展前景</w:t>
      </w:r>
    </w:p>
    <w:p>
      <w:pPr>
        <w:spacing w:after="150"/>
      </w:pPr>
      <w:r>
        <w:rPr/>
        <w:t xml:space="preserve">二、我国生物刺激素发展机遇分析</w:t>
      </w:r>
    </w:p>
    <w:p>
      <w:pPr>
        <w:spacing w:after="150"/>
      </w:pPr>
      <w:r>
        <w:rPr/>
        <w:t xml:space="preserve">三、2019-2023年生物刺激素行业的发展机遇分析</w:t>
      </w:r>
    </w:p>
    <w:p>
      <w:pPr>
        <w:spacing w:after="150"/>
      </w:pPr>
      <w:r>
        <w:rPr/>
        <w:t xml:space="preserve">第二节 2024-2029年中国生物刺激素市场趋势分析</w:t>
      </w:r>
    </w:p>
    <w:p>
      <w:pPr>
        <w:spacing w:after="150"/>
      </w:pPr>
      <w:r>
        <w:rPr/>
        <w:t xml:space="preserve">一、2019-2023年生物刺激素市场趋势总结</w:t>
      </w:r>
    </w:p>
    <w:p>
      <w:pPr>
        <w:spacing w:after="150"/>
      </w:pPr>
      <w:r>
        <w:rPr/>
        <w:t xml:space="preserve">二、2019-2023年生物刺激素行业发展趋势分析</w:t>
      </w:r>
    </w:p>
    <w:p>
      <w:pPr>
        <w:spacing w:after="150"/>
      </w:pPr>
      <w:r>
        <w:rPr/>
        <w:t xml:space="preserve">三、2024-2029年生物刺激素市场发展空间</w:t>
      </w:r>
    </w:p>
    <w:p>
      <w:pPr>
        <w:spacing w:after="150"/>
      </w:pPr>
      <w:r>
        <w:rPr/>
        <w:t xml:space="preserve">四、2024-2029年生物刺激素产业政策趋向</w:t>
      </w:r>
    </w:p>
    <w:p>
      <w:pPr>
        <w:spacing w:after="150"/>
      </w:pPr>
      <w:r>
        <w:rPr/>
        <w:t xml:space="preserve">五、2024-2029年生物刺激素行业技术革新趋势</w:t>
      </w:r>
    </w:p>
    <w:p>
      <w:pPr>
        <w:spacing w:after="150"/>
      </w:pPr>
      <w:r>
        <w:rPr/>
        <w:t xml:space="preserve">六、2024-2029年生物刺激素价格走势分析</w:t>
      </w:r>
    </w:p>
    <w:p>
      <w:pPr>
        <w:spacing w:after="150"/>
      </w:pPr>
      <w:r>
        <w:rPr/>
        <w:t xml:space="preserve">七、2024-2029年国际环境对生物刺激素行业的影响</w:t>
      </w:r>
    </w:p>
    <w:p>
      <w:pPr>
        <w:spacing w:after="150"/>
      </w:pPr>
      <w:r>
        <w:rPr>
          <w:b w:val="1"/>
          <w:bCs w:val="1"/>
        </w:rPr>
        <w:t xml:space="preserve">第十三章 2024-2029年生物刺激素行业发展预测</w:t>
      </w:r>
    </w:p>
    <w:p>
      <w:pPr>
        <w:spacing w:after="150"/>
      </w:pPr>
      <w:r>
        <w:rPr/>
        <w:t xml:space="preserve">第一节 未来生物刺激素需求与消费预测</w:t>
      </w:r>
    </w:p>
    <w:p>
      <w:pPr>
        <w:spacing w:after="150"/>
      </w:pPr>
      <w:r>
        <w:rPr/>
        <w:t xml:space="preserve">一、2024-2029年生物刺激素产品消费预测</w:t>
      </w:r>
    </w:p>
    <w:p>
      <w:pPr>
        <w:spacing w:after="150"/>
      </w:pPr>
      <w:r>
        <w:rPr/>
        <w:t xml:space="preserve">二、2024-2029年生物刺激素市场规模预测</w:t>
      </w:r>
    </w:p>
    <w:p>
      <w:pPr>
        <w:spacing w:after="150"/>
      </w:pPr>
      <w:r>
        <w:rPr/>
        <w:t xml:space="preserve">三、2024-2029年生物刺激素行业总产值预测</w:t>
      </w:r>
    </w:p>
    <w:p>
      <w:pPr>
        <w:spacing w:after="150"/>
      </w:pPr>
      <w:r>
        <w:rPr/>
        <w:t xml:space="preserve">四、2024-2029年生物刺激素行业销售收入预测</w:t>
      </w:r>
    </w:p>
    <w:p>
      <w:pPr>
        <w:spacing w:after="150"/>
      </w:pPr>
      <w:r>
        <w:rPr/>
        <w:t xml:space="preserve">五、2024-2029年生物刺激素行业总资产预测</w:t>
      </w:r>
    </w:p>
    <w:p>
      <w:pPr>
        <w:spacing w:after="150"/>
      </w:pPr>
      <w:r>
        <w:rPr/>
        <w:t xml:space="preserve">第二节 2024-2029年中国生物刺激素行业供需预测</w:t>
      </w:r>
    </w:p>
    <w:p>
      <w:pPr>
        <w:spacing w:after="150"/>
      </w:pPr>
      <w:r>
        <w:rPr/>
        <w:t xml:space="preserve">一、2024-2029年中国生物刺激素供给预测</w:t>
      </w:r>
    </w:p>
    <w:p>
      <w:pPr>
        <w:spacing w:after="150"/>
      </w:pPr>
      <w:r>
        <w:rPr/>
        <w:t xml:space="preserve">二、2024-2029年中国生物刺激素产量预测</w:t>
      </w:r>
    </w:p>
    <w:p>
      <w:pPr>
        <w:spacing w:after="150"/>
      </w:pPr>
      <w:r>
        <w:rPr/>
        <w:t xml:space="preserve">三、2024-2029年中国生物刺激素需求预测</w:t>
      </w:r>
    </w:p>
    <w:p>
      <w:pPr>
        <w:spacing w:after="150"/>
      </w:pPr>
      <w:r>
        <w:rPr/>
        <w:t xml:space="preserve">四、2024-2029年中国生物刺激素供需平衡预测</w:t>
      </w:r>
    </w:p>
    <w:p>
      <w:pPr>
        <w:spacing w:after="150"/>
      </w:pPr>
      <w:r>
        <w:rPr/>
        <w:t xml:space="preserve">五、2024-2029年中国生物刺激素产品价格预测</w:t>
      </w:r>
    </w:p>
    <w:p>
      <w:pPr>
        <w:spacing w:after="150"/>
      </w:pPr>
      <w:r>
        <w:rPr/>
        <w:t xml:space="preserve">六、2024-2029年主要生物刺激素产品进出口预测</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图表：生物刺激素产业链分析</w:t>
      </w:r>
    </w:p>
    <w:p>
      <w:pPr>
        <w:spacing w:after="150"/>
      </w:pPr>
      <w:r>
        <w:rPr/>
        <w:t xml:space="preserve">图表：国际生物刺激素市场规模</w:t>
      </w:r>
    </w:p>
    <w:p>
      <w:pPr>
        <w:spacing w:after="150"/>
      </w:pPr>
      <w:r>
        <w:rPr/>
        <w:t xml:space="preserve">图表：国际生物刺激素生命周期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图表：2019-2023年我国生物刺激素行业产销情况</w:t>
      </w:r>
    </w:p>
    <w:p>
      <w:pPr>
        <w:spacing w:after="150"/>
      </w:pPr>
      <w:r>
        <w:rPr/>
        <w:t xml:space="preserve">图表：2019-2023年我国生物刺激素行业利润总额及增长情况</w:t>
      </w:r>
    </w:p>
    <w:p>
      <w:pPr>
        <w:spacing w:after="150"/>
      </w:pPr>
      <w:r>
        <w:rPr/>
        <w:t xml:space="preserve">图表：2019-2023年我国生物刺激素行业利润总额及增长对比</w:t>
      </w:r>
    </w:p>
    <w:p>
      <w:pPr>
        <w:spacing w:after="150"/>
      </w:pPr>
      <w:r>
        <w:rPr/>
        <w:t xml:space="preserve">图表：2019-2023年我国生物刺激素行业工业销售产值及增长情况</w:t>
      </w:r>
    </w:p>
    <w:p>
      <w:pPr>
        <w:spacing w:after="150"/>
      </w:pPr>
      <w:r>
        <w:rPr/>
        <w:t xml:space="preserve">图表：2019-2023年我国生物刺激素行业工业销售产值及增长对比</w:t>
      </w:r>
    </w:p>
    <w:p>
      <w:pPr>
        <w:spacing w:after="150"/>
      </w:pPr>
      <w:r>
        <w:rPr/>
        <w:t xml:space="preserve">图表：2019-2023年我国生物刺激素行业需求及增长情况</w:t>
      </w:r>
    </w:p>
    <w:p>
      <w:pPr>
        <w:spacing w:after="150"/>
      </w:pPr>
      <w:r>
        <w:rPr/>
        <w:t xml:space="preserve">图表：2019-2023年我国生物刺激素行业需求及增长对比</w:t>
      </w:r>
    </w:p>
    <w:p>
      <w:pPr>
        <w:spacing w:after="150"/>
      </w:pPr>
      <w:r>
        <w:rPr/>
        <w:t xml:space="preserve">图表：2019-2023年我国生物刺激素行业销售成本及增长情况</w:t>
      </w:r>
    </w:p>
    <w:p>
      <w:pPr>
        <w:spacing w:after="150"/>
      </w:pPr>
      <w:r>
        <w:rPr/>
        <w:t xml:space="preserve">图表：2019-2023年我国生物刺激素行业销售成本及增长对比</w:t>
      </w:r>
    </w:p>
    <w:p>
      <w:pPr>
        <w:spacing w:after="150"/>
      </w:pPr>
      <w:r>
        <w:rPr/>
        <w:t xml:space="preserve">图表：2019-2023年我国生物刺激素行业管理费用及增长情况</w:t>
      </w:r>
    </w:p>
    <w:p>
      <w:pPr>
        <w:spacing w:after="150"/>
      </w:pPr>
      <w:r>
        <w:rPr/>
        <w:t xml:space="preserve">图表：2019-2023年我国生物刺激素行业管理费用及增长对比</w:t>
      </w:r>
    </w:p>
    <w:p>
      <w:pPr>
        <w:spacing w:after="150"/>
      </w:pPr>
      <w:r>
        <w:rPr/>
        <w:t xml:space="preserve">图表：2019-2023年我国生物刺激素行业销售收入及增长情况</w:t>
      </w:r>
    </w:p>
    <w:p>
      <w:pPr>
        <w:spacing w:after="150"/>
      </w:pPr>
      <w:r>
        <w:rPr/>
        <w:t xml:space="preserve">图表：2019-2023年我国生物刺激素行业销售收入及增长对比</w:t>
      </w:r>
    </w:p>
    <w:p>
      <w:pPr>
        <w:spacing w:after="150"/>
      </w:pPr>
      <w:r>
        <w:rPr/>
        <w:t xml:space="preserve">图表：2019-2023年我国生物刺激素行业销售毛利率及增长情况</w:t>
      </w:r>
    </w:p>
    <w:p>
      <w:pPr>
        <w:spacing w:after="150"/>
      </w:pPr>
      <w:r>
        <w:rPr/>
        <w:t xml:space="preserve">图表：2019-2023年我国生物刺激素行业销售毛利率及增长对比</w:t>
      </w:r>
    </w:p>
    <w:p>
      <w:pPr>
        <w:spacing w:after="150"/>
      </w:pPr>
      <w:r>
        <w:rPr/>
        <w:t xml:space="preserve">图表：2019-2023年我国生物刺激素行业资产负债率及增长对比</w:t>
      </w:r>
    </w:p>
    <w:p>
      <w:pPr>
        <w:spacing w:after="150"/>
      </w:pPr>
      <w:r>
        <w:rPr/>
        <w:t xml:space="preserve">图表：2024-2029年我国生物刺激素行业资产预测图</w:t>
      </w:r>
    </w:p>
    <w:p>
      <w:pPr>
        <w:spacing w:after="150"/>
      </w:pPr>
      <w:r>
        <w:rPr/>
        <w:t xml:space="preserve">图表：2024-2029年我国生物刺激素行业需求预测图</w:t>
      </w:r>
    </w:p>
    <w:p>
      <w:pPr>
        <w:spacing w:after="150"/>
      </w:pPr>
      <w:r>
        <w:rPr/>
        <w:t xml:space="preserve">图表：2024-2029年我国生物刺激素行业利润总额预测</w:t>
      </w:r>
    </w:p>
    <w:p>
      <w:pPr>
        <w:spacing w:after="150"/>
      </w:pPr>
      <w:r>
        <w:rPr/>
        <w:t xml:space="preserve">图表：2024-2029年我国生物刺激素行业市场规模预测</w:t>
      </w:r>
    </w:p>
    <w:p>
      <w:pPr>
        <w:spacing w:after="150"/>
      </w:pPr>
      <w:r>
        <w:rPr/>
        <w:t xml:space="preserve">图表：2024-2029年我国生物刺激素行业销售收入预测</w:t>
      </w:r>
    </w:p>
    <w:p>
      <w:pPr>
        <w:spacing w:after="150"/>
      </w:pPr>
      <w:r>
        <w:rPr/>
        <w:t xml:space="preserve">图表：2024-2029年我国生物刺激素行业资产预测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2024-2029年生物刺激素行业市场分析及发展前景研究报告</dc:title>
  <dc:description>2024-2029年生物刺激素行业市场分析及发展前景研究报告</dc:description>
  <dc:subject>2024-2029年生物刺激素行业市场分析及发展前景研究报告</dc:subject>
  <cp:keywords>研究报告</cp:keywords>
  <cp:category>研究报告</cp:category>
  <cp:lastModifiedBy>北京中道泰和信息咨询有限公司</cp:lastModifiedBy>
  <dcterms:created xsi:type="dcterms:W3CDTF">2024-01-24T05:54:11+08:00</dcterms:created>
  <dcterms:modified xsi:type="dcterms:W3CDTF">2024-01-24T05:54:11+08:00</dcterms:modified>
</cp:coreProperties>
</file>

<file path=docProps/custom.xml><?xml version="1.0" encoding="utf-8"?>
<Properties xmlns="http://schemas.openxmlformats.org/officeDocument/2006/custom-properties" xmlns:vt="http://schemas.openxmlformats.org/officeDocument/2006/docPropsVTypes"/>
</file>