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2024-2029年中国家用燃气报警器行业市场运行态势及供需格局预测报告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燃气报警器行业研究报告就是为了解行情、分析环境提供依据，是企业了解市场和把握发展方向的重要手段，是辅助企业决策的重要工具。报告根据家用燃气报警器行业监测统计数据指标体系，研究一定时期内中国家用燃气报警器行业生产消费的现状、变化及趋势。家用燃气报警器报告有助于企业及投资者洞察中国家用燃气报警器行业市场供需行为，评估中国家用燃气报警器行业投资价值，为相关企业提供第三方的决策支持。报告内容有助于家用燃气报警器行业企业、投资者了解市场供需情况，并可以为企业市场推广计划的制定提供第三方决策支持。该报告第一时间为客户提供中国家用燃气报警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燃气报警器行业市场发展状况、关联行业发展状况、行业竞争状况、优势企业发展状况、消费现状以及行业营销进行了深入的分析，在总结中国家用燃气报警器行业发展历程的基础上，结合新时期的各方面因素，对中国家用燃气报警器行业的发展趋势给予了细致和审慎的预测论证。本报告是家用燃气报警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家用燃气报警器行业国内外发展概述 31</w:t>
      </w:r>
    </w:p>
    <w:p>
      <w:pPr>
        <w:spacing w:after="150"/>
      </w:pPr>
      <w:r>
        <w:rPr/>
        <w:t xml:space="preserve">第一节 国际家用燃气报警器行业发展总体概况 31</w:t>
      </w:r>
    </w:p>
    <w:p>
      <w:pPr>
        <w:spacing w:after="150"/>
      </w:pPr>
      <w:r>
        <w:rPr/>
        <w:t xml:space="preserve">一、2019-2023年全球家用燃气报警器行业发展概况 31</w:t>
      </w:r>
    </w:p>
    <w:p>
      <w:pPr>
        <w:spacing w:after="150"/>
      </w:pPr>
      <w:r>
        <w:rPr/>
        <w:t xml:space="preserve">二、主要国家和地区发展概况 31</w:t>
      </w:r>
    </w:p>
    <w:p>
      <w:pPr>
        <w:spacing w:after="150"/>
      </w:pPr>
      <w:r>
        <w:rPr/>
        <w:t xml:space="preserve">三、全球家用燃气报警器行业发展趋势 32</w:t>
      </w:r>
    </w:p>
    <w:p>
      <w:pPr>
        <w:spacing w:after="150"/>
      </w:pPr>
      <w:r>
        <w:rPr/>
        <w:t xml:space="preserve">第二节 中国家用燃气报警器行业发展概况 32</w:t>
      </w:r>
    </w:p>
    <w:p>
      <w:pPr>
        <w:spacing w:after="150"/>
      </w:pPr>
      <w:r>
        <w:rPr/>
        <w:t xml:space="preserve">一、2019-2023年中国家用燃气报警器行业发展概况 32</w:t>
      </w:r>
    </w:p>
    <w:p>
      <w:pPr>
        <w:spacing w:after="150"/>
      </w:pPr>
      <w:r>
        <w:rPr/>
        <w:t xml:space="preserve">二、中国家用燃气报警器行业发展中存在的问题 33</w:t>
      </w:r>
    </w:p>
    <w:p>
      <w:pPr>
        <w:spacing w:after="150"/>
      </w:pPr>
      <w:r>
        <w:rPr>
          <w:b w:val="1"/>
          <w:bCs w:val="1"/>
        </w:rPr>
        <w:t xml:space="preserve">第二章 2019-2023年中国家用燃气报警器行业发展环境分析 36</w:t>
      </w:r>
    </w:p>
    <w:p>
      <w:pPr>
        <w:spacing w:after="150"/>
      </w:pPr>
      <w:r>
        <w:rPr/>
        <w:t xml:space="preserve">第一节 宏观经济环境 36</w:t>
      </w:r>
    </w:p>
    <w:p>
      <w:pPr>
        <w:spacing w:after="150"/>
      </w:pPr>
      <w:r>
        <w:rPr/>
        <w:t xml:space="preserve">第二节 国际贸易环境 50</w:t>
      </w:r>
    </w:p>
    <w:p>
      <w:pPr>
        <w:spacing w:after="150"/>
      </w:pPr>
      <w:r>
        <w:rPr/>
        <w:t xml:space="preserve">第三节 宏观政策环境 51</w:t>
      </w:r>
    </w:p>
    <w:p>
      <w:pPr>
        <w:spacing w:after="150"/>
      </w:pPr>
      <w:r>
        <w:rPr/>
        <w:t xml:space="preserve">第四节 家用燃气报警器行业政策环境 52</w:t>
      </w:r>
    </w:p>
    <w:p>
      <w:pPr>
        <w:spacing w:after="150"/>
      </w:pPr>
      <w:r>
        <w:rPr/>
        <w:t xml:space="preserve">第五节 家用燃气报警器行业技术环境 53</w:t>
      </w:r>
    </w:p>
    <w:p>
      <w:pPr>
        <w:spacing w:after="150"/>
      </w:pPr>
      <w:r>
        <w:rPr/>
        <w:t xml:space="preserve">第六节 国内外经济形势对家用燃气报警器行业发展环境的影响 54</w:t>
      </w:r>
    </w:p>
    <w:p>
      <w:pPr>
        <w:spacing w:after="150"/>
      </w:pPr>
      <w:r>
        <w:rPr>
          <w:b w:val="1"/>
          <w:bCs w:val="1"/>
        </w:rPr>
        <w:t xml:space="preserve">第三章 家用燃气报警器行业市场分析 56</w:t>
      </w:r>
    </w:p>
    <w:p>
      <w:pPr>
        <w:spacing w:after="150"/>
      </w:pPr>
      <w:r>
        <w:rPr/>
        <w:t xml:space="preserve">第一节 市场规模分析 56</w:t>
      </w:r>
    </w:p>
    <w:p>
      <w:pPr>
        <w:spacing w:after="150"/>
      </w:pPr>
      <w:r>
        <w:rPr/>
        <w:t xml:space="preserve">一、2019-2023年家用燃气报警器行业市场规模及增速 56</w:t>
      </w:r>
    </w:p>
    <w:p>
      <w:pPr>
        <w:spacing w:after="150"/>
      </w:pPr>
      <w:r>
        <w:rPr/>
        <w:t xml:space="preserve">二、家用燃气报警器行业市场饱和度 56</w:t>
      </w:r>
    </w:p>
    <w:p>
      <w:pPr>
        <w:spacing w:after="150"/>
      </w:pPr>
      <w:r>
        <w:rPr/>
        <w:t xml:space="preserve">三、国内外经济形势对家用燃气报警器行业市场规模的影响 56</w:t>
      </w:r>
    </w:p>
    <w:p>
      <w:pPr>
        <w:spacing w:after="150"/>
      </w:pPr>
      <w:r>
        <w:rPr/>
        <w:t xml:space="preserve">四、2024-2029年家用燃气报警器行业市场规模及增速预测 57</w:t>
      </w:r>
    </w:p>
    <w:p>
      <w:pPr>
        <w:spacing w:after="150"/>
      </w:pPr>
      <w:r>
        <w:rPr/>
        <w:t xml:space="preserve">第二节 市场结构分析 57</w:t>
      </w:r>
    </w:p>
    <w:p>
      <w:pPr>
        <w:spacing w:after="150"/>
      </w:pPr>
      <w:r>
        <w:rPr/>
        <w:t xml:space="preserve">第三节 市场特点分析 58</w:t>
      </w:r>
    </w:p>
    <w:p>
      <w:pPr>
        <w:spacing w:after="150"/>
      </w:pPr>
      <w:r>
        <w:rPr/>
        <w:t xml:space="preserve">一、家用燃气报警器行业所处生命周期 58</w:t>
      </w:r>
    </w:p>
    <w:p>
      <w:pPr>
        <w:spacing w:after="150"/>
      </w:pPr>
      <w:r>
        <w:rPr/>
        <w:t xml:space="preserve">二、技术变革与行业革新对家用燃气报警器行业的影响 59</w:t>
      </w:r>
    </w:p>
    <w:p>
      <w:pPr>
        <w:spacing w:after="150"/>
      </w:pPr>
      <w:r>
        <w:rPr/>
        <w:t xml:space="preserve">三、差异化分析 60</w:t>
      </w:r>
    </w:p>
    <w:p>
      <w:pPr>
        <w:spacing w:after="150"/>
      </w:pPr>
      <w:r>
        <w:rPr>
          <w:b w:val="1"/>
          <w:bCs w:val="1"/>
        </w:rPr>
        <w:t xml:space="preserve">第四章 家用燃气报警器行业生产分析 62</w:t>
      </w:r>
    </w:p>
    <w:p>
      <w:pPr>
        <w:spacing w:after="150"/>
      </w:pPr>
      <w:r>
        <w:rPr/>
        <w:t xml:space="preserve">第一节 生产总量分析 62</w:t>
      </w:r>
    </w:p>
    <w:p>
      <w:pPr>
        <w:spacing w:after="150"/>
      </w:pPr>
      <w:r>
        <w:rPr/>
        <w:t xml:space="preserve">一、2019-2023年家用燃气报警器行业生产总量及增速 62</w:t>
      </w:r>
    </w:p>
    <w:p>
      <w:pPr>
        <w:spacing w:after="150"/>
      </w:pPr>
      <w:r>
        <w:rPr/>
        <w:t xml:space="preserve">二、2019-2023年家用燃气报警器行业产能及增速 62</w:t>
      </w:r>
    </w:p>
    <w:p>
      <w:pPr>
        <w:spacing w:after="150"/>
      </w:pPr>
      <w:r>
        <w:rPr/>
        <w:t xml:space="preserve">三、国内外经济形势对家用燃气报警器行业生产的影响 63</w:t>
      </w:r>
    </w:p>
    <w:p>
      <w:pPr>
        <w:spacing w:after="150"/>
      </w:pPr>
      <w:r>
        <w:rPr/>
        <w:t xml:space="preserve">四、2024-2029年家用燃气报警器行业生产总量及增速预测 63</w:t>
      </w:r>
    </w:p>
    <w:p>
      <w:pPr>
        <w:spacing w:after="150"/>
      </w:pPr>
      <w:r>
        <w:rPr/>
        <w:t xml:space="preserve">第二节 子行业生产分析 63</w:t>
      </w:r>
    </w:p>
    <w:p>
      <w:pPr>
        <w:spacing w:after="150"/>
      </w:pPr>
      <w:r>
        <w:rPr/>
        <w:t xml:space="preserve">第三节 细分区域生产分析 64</w:t>
      </w:r>
    </w:p>
    <w:p>
      <w:pPr>
        <w:spacing w:after="150"/>
      </w:pPr>
      <w:r>
        <w:rPr/>
        <w:t xml:space="preserve">第四节 行业供需平衡分析 64</w:t>
      </w:r>
    </w:p>
    <w:p>
      <w:pPr>
        <w:spacing w:after="150"/>
      </w:pPr>
      <w:r>
        <w:rPr/>
        <w:t xml:space="preserve">一、家用燃气报警器行业供需平衡现状 64</w:t>
      </w:r>
    </w:p>
    <w:p>
      <w:pPr>
        <w:spacing w:after="150"/>
      </w:pPr>
      <w:r>
        <w:rPr/>
        <w:t xml:space="preserve">二、国内外经济形势对家用燃气报警器行业供需平衡的影响 65</w:t>
      </w:r>
    </w:p>
    <w:p>
      <w:pPr>
        <w:spacing w:after="150"/>
      </w:pPr>
      <w:r>
        <w:rPr/>
        <w:t xml:space="preserve">三、家用燃气报警器行业供需平衡趋势预测 65</w:t>
      </w:r>
    </w:p>
    <w:p>
      <w:pPr>
        <w:spacing w:after="150"/>
      </w:pPr>
      <w:r>
        <w:rPr>
          <w:b w:val="1"/>
          <w:bCs w:val="1"/>
        </w:rPr>
        <w:t xml:space="preserve">第五章 家用燃气报警器行业竞争分析 67</w:t>
      </w:r>
    </w:p>
    <w:p>
      <w:pPr>
        <w:spacing w:after="150"/>
      </w:pPr>
      <w:r>
        <w:rPr/>
        <w:t xml:space="preserve">第一节 行业集中度分析 67</w:t>
      </w:r>
    </w:p>
    <w:p>
      <w:pPr>
        <w:spacing w:after="150"/>
      </w:pPr>
      <w:r>
        <w:rPr/>
        <w:t xml:space="preserve">第二节 行业竞争格局 67</w:t>
      </w:r>
    </w:p>
    <w:p>
      <w:pPr>
        <w:spacing w:after="150"/>
      </w:pPr>
      <w:r>
        <w:rPr/>
        <w:t xml:space="preserve">第三节 竞争群组 68</w:t>
      </w:r>
    </w:p>
    <w:p>
      <w:pPr>
        <w:spacing w:after="150"/>
      </w:pPr>
      <w:r>
        <w:rPr/>
        <w:t xml:space="preserve">第四节 家用燃气报警器行业竞争关键因素 68</w:t>
      </w:r>
    </w:p>
    <w:p>
      <w:pPr>
        <w:spacing w:after="150"/>
      </w:pPr>
      <w:r>
        <w:rPr/>
        <w:t xml:space="preserve">一、价格 68</w:t>
      </w:r>
    </w:p>
    <w:p>
      <w:pPr>
        <w:spacing w:after="150"/>
      </w:pPr>
      <w:r>
        <w:rPr/>
        <w:t xml:space="preserve">二、渠道 69</w:t>
      </w:r>
    </w:p>
    <w:p>
      <w:pPr>
        <w:spacing w:after="150"/>
      </w:pPr>
      <w:r>
        <w:rPr/>
        <w:t xml:space="preserve">三、产品服务质量 70</w:t>
      </w:r>
    </w:p>
    <w:p>
      <w:pPr>
        <w:spacing w:after="150"/>
      </w:pPr>
      <w:r>
        <w:rPr/>
        <w:t xml:space="preserve">四、品牌 71</w:t>
      </w:r>
    </w:p>
    <w:p>
      <w:pPr>
        <w:spacing w:after="150"/>
      </w:pPr>
      <w:r>
        <w:rPr>
          <w:b w:val="1"/>
          <w:bCs w:val="1"/>
        </w:rPr>
        <w:t xml:space="preserve">第六章 家用燃气报警器行业产品价格分析 73</w:t>
      </w:r>
    </w:p>
    <w:p>
      <w:pPr>
        <w:spacing w:after="150"/>
      </w:pPr>
      <w:r>
        <w:rPr/>
        <w:t xml:space="preserve">第一节 价格特征分析 73</w:t>
      </w:r>
    </w:p>
    <w:p>
      <w:pPr>
        <w:spacing w:after="150"/>
      </w:pPr>
      <w:r>
        <w:rPr/>
        <w:t xml:space="preserve">第二节 主要品牌企业产品价位 73</w:t>
      </w:r>
    </w:p>
    <w:p>
      <w:pPr>
        <w:spacing w:after="150"/>
      </w:pPr>
      <w:r>
        <w:rPr/>
        <w:t xml:space="preserve">第三节 价格与成本的关系 74</w:t>
      </w:r>
    </w:p>
    <w:p>
      <w:pPr>
        <w:spacing w:after="150"/>
      </w:pPr>
      <w:r>
        <w:rPr/>
        <w:t xml:space="preserve">第四节 行业价格策略分析 74</w:t>
      </w:r>
    </w:p>
    <w:p>
      <w:pPr>
        <w:spacing w:after="150"/>
      </w:pPr>
      <w:r>
        <w:rPr/>
        <w:t xml:space="preserve">第五节 国内外经济形势对家用燃气报警器行业产品价格的影响 74</w:t>
      </w:r>
    </w:p>
    <w:p>
      <w:pPr>
        <w:spacing w:after="150"/>
      </w:pPr>
      <w:r>
        <w:rPr>
          <w:b w:val="1"/>
          <w:bCs w:val="1"/>
        </w:rPr>
        <w:t xml:space="preserve">第七章 家用燃气报警器行业用户分析 76</w:t>
      </w:r>
    </w:p>
    <w:p>
      <w:pPr>
        <w:spacing w:after="150"/>
      </w:pPr>
      <w:r>
        <w:rPr/>
        <w:t xml:space="preserve">第一节 家用燃气报警器行业用户认知程度 76</w:t>
      </w:r>
    </w:p>
    <w:p>
      <w:pPr>
        <w:spacing w:after="150"/>
      </w:pPr>
      <w:r>
        <w:rPr/>
        <w:t xml:space="preserve">第二节 家用燃气报警器行业用户关注因素 76</w:t>
      </w:r>
    </w:p>
    <w:p>
      <w:pPr>
        <w:spacing w:after="150"/>
      </w:pPr>
      <w:r>
        <w:rPr/>
        <w:t xml:space="preserve">一、功能 76</w:t>
      </w:r>
    </w:p>
    <w:p>
      <w:pPr>
        <w:spacing w:after="150"/>
      </w:pPr>
      <w:r>
        <w:rPr/>
        <w:t xml:space="preserve">二、质量 77</w:t>
      </w:r>
    </w:p>
    <w:p>
      <w:pPr>
        <w:spacing w:after="150"/>
      </w:pPr>
      <w:r>
        <w:rPr/>
        <w:t xml:space="preserve">三、价格 77</w:t>
      </w:r>
    </w:p>
    <w:p>
      <w:pPr>
        <w:spacing w:after="150"/>
      </w:pPr>
      <w:r>
        <w:rPr/>
        <w:t xml:space="preserve">四、外观 77</w:t>
      </w:r>
    </w:p>
    <w:p>
      <w:pPr>
        <w:spacing w:after="150"/>
      </w:pPr>
      <w:r>
        <w:rPr/>
        <w:t xml:space="preserve">五、服务 77</w:t>
      </w:r>
    </w:p>
    <w:p>
      <w:pPr>
        <w:spacing w:after="150"/>
      </w:pPr>
      <w:r>
        <w:rPr/>
        <w:t xml:space="preserve">第三节 用户的其它特性 78</w:t>
      </w:r>
    </w:p>
    <w:p>
      <w:pPr>
        <w:spacing w:after="150"/>
      </w:pPr>
      <w:r>
        <w:rPr>
          <w:b w:val="1"/>
          <w:bCs w:val="1"/>
        </w:rPr>
        <w:t xml:space="preserve">第八章 家用燃气报警器行业替代品分析 79</w:t>
      </w:r>
    </w:p>
    <w:p>
      <w:pPr>
        <w:spacing w:after="150"/>
      </w:pPr>
      <w:r>
        <w:rPr/>
        <w:t xml:space="preserve">第一节 替代品种类 79</w:t>
      </w:r>
    </w:p>
    <w:p>
      <w:pPr>
        <w:spacing w:after="150"/>
      </w:pPr>
      <w:r>
        <w:rPr/>
        <w:t xml:space="preserve">第二节 替代品对家用燃气报警器行业的影响 79</w:t>
      </w:r>
    </w:p>
    <w:p>
      <w:pPr>
        <w:spacing w:after="150"/>
      </w:pPr>
      <w:r>
        <w:rPr/>
        <w:t xml:space="preserve">第三节 替代品发展趋势 81</w:t>
      </w:r>
    </w:p>
    <w:p>
      <w:pPr>
        <w:spacing w:after="150"/>
      </w:pPr>
      <w:r>
        <w:rPr/>
        <w:t xml:space="preserve">第四节 国内外经济形势对家用燃气报警器行业替代品的影响 81</w:t>
      </w:r>
    </w:p>
    <w:p>
      <w:pPr>
        <w:spacing w:after="150"/>
      </w:pPr>
      <w:r>
        <w:rPr>
          <w:b w:val="1"/>
          <w:bCs w:val="1"/>
        </w:rPr>
        <w:t xml:space="preserve">第九章 家用燃气报警器行业互补品分析 83</w:t>
      </w:r>
    </w:p>
    <w:p>
      <w:pPr>
        <w:spacing w:after="150"/>
      </w:pPr>
      <w:r>
        <w:rPr/>
        <w:t xml:space="preserve">第一节 互补品种类 83</w:t>
      </w:r>
    </w:p>
    <w:p>
      <w:pPr>
        <w:spacing w:after="150"/>
      </w:pPr>
      <w:r>
        <w:rPr/>
        <w:t xml:space="preserve">第二节 互补品对家用燃气报警器行业的影响 83</w:t>
      </w:r>
    </w:p>
    <w:p>
      <w:pPr>
        <w:spacing w:after="150"/>
      </w:pPr>
      <w:r>
        <w:rPr/>
        <w:t xml:space="preserve">第三节 互补品发展趋势 87</w:t>
      </w:r>
    </w:p>
    <w:p>
      <w:pPr>
        <w:spacing w:after="150"/>
      </w:pPr>
      <w:r>
        <w:rPr/>
        <w:t xml:space="preserve">第四节 国内外经济形势对家用燃气报警器行业互补品的影响 88</w:t>
      </w:r>
    </w:p>
    <w:p>
      <w:pPr>
        <w:spacing w:after="150"/>
      </w:pPr>
      <w:r>
        <w:rPr>
          <w:b w:val="1"/>
          <w:bCs w:val="1"/>
        </w:rPr>
        <w:t xml:space="preserve">第十章 家用燃气报警器行业主导驱动因素分析 92</w:t>
      </w:r>
    </w:p>
    <w:p>
      <w:pPr>
        <w:spacing w:after="150"/>
      </w:pPr>
      <w:r>
        <w:rPr/>
        <w:t xml:space="preserve">第一节 国家政策导向 92</w:t>
      </w:r>
    </w:p>
    <w:p>
      <w:pPr>
        <w:spacing w:after="150"/>
      </w:pPr>
      <w:r>
        <w:rPr/>
        <w:t xml:space="preserve">第二节 关联行业发展 92</w:t>
      </w:r>
    </w:p>
    <w:p>
      <w:pPr>
        <w:spacing w:after="150"/>
      </w:pPr>
      <w:r>
        <w:rPr/>
        <w:t xml:space="preserve">第三节 行业技术发展 93</w:t>
      </w:r>
    </w:p>
    <w:p>
      <w:pPr>
        <w:spacing w:after="150"/>
      </w:pPr>
      <w:r>
        <w:rPr/>
        <w:t xml:space="preserve">第四节 行业竞争状况 95</w:t>
      </w:r>
    </w:p>
    <w:p>
      <w:pPr>
        <w:spacing w:after="150"/>
      </w:pPr>
      <w:r>
        <w:rPr/>
        <w:t xml:space="preserve">第五节 社会需求的变化 95</w:t>
      </w:r>
    </w:p>
    <w:p>
      <w:pPr>
        <w:spacing w:after="150"/>
      </w:pPr>
      <w:r>
        <w:rPr>
          <w:b w:val="1"/>
          <w:bCs w:val="1"/>
        </w:rPr>
        <w:t xml:space="preserve">第十一章 家用燃气报警器下游行业分析 97</w:t>
      </w:r>
    </w:p>
    <w:p>
      <w:pPr>
        <w:spacing w:after="150"/>
      </w:pPr>
      <w:r>
        <w:rPr/>
        <w:t xml:space="preserve">第一节 家用燃气报警器下游行业增长情况 97</w:t>
      </w:r>
    </w:p>
    <w:p>
      <w:pPr>
        <w:spacing w:after="150"/>
      </w:pPr>
      <w:r>
        <w:rPr/>
        <w:t xml:space="preserve">第二节 家用燃气报警器下游行业区域分布情况 97</w:t>
      </w:r>
    </w:p>
    <w:p>
      <w:pPr>
        <w:spacing w:after="150"/>
      </w:pPr>
      <w:r>
        <w:rPr/>
        <w:t xml:space="preserve">第三节 家用燃气报警器下游行业发展预测 98</w:t>
      </w:r>
    </w:p>
    <w:p>
      <w:pPr>
        <w:spacing w:after="150"/>
      </w:pPr>
      <w:r>
        <w:rPr/>
        <w:t xml:space="preserve">第四节 国内外经济形势对家用燃气报警器下游行业的影响 99</w:t>
      </w:r>
    </w:p>
    <w:p>
      <w:pPr>
        <w:spacing w:after="150"/>
      </w:pPr>
      <w:r>
        <w:rPr>
          <w:b w:val="1"/>
          <w:bCs w:val="1"/>
        </w:rPr>
        <w:t xml:space="preserve">第十二章 家用燃气报警器行业渠道分析 101</w:t>
      </w:r>
    </w:p>
    <w:p>
      <w:pPr>
        <w:spacing w:after="150"/>
      </w:pPr>
      <w:r>
        <w:rPr/>
        <w:t xml:space="preserve">第一节 渠道格局 101</w:t>
      </w:r>
    </w:p>
    <w:p>
      <w:pPr>
        <w:spacing w:after="150"/>
      </w:pPr>
      <w:r>
        <w:rPr/>
        <w:t xml:space="preserve">第二节 渠道形式 104</w:t>
      </w:r>
    </w:p>
    <w:p>
      <w:pPr>
        <w:spacing w:after="150"/>
      </w:pPr>
      <w:r>
        <w:rPr/>
        <w:t xml:space="preserve">第三节 渠道要素对比 105</w:t>
      </w:r>
    </w:p>
    <w:p>
      <w:pPr>
        <w:spacing w:after="150"/>
      </w:pPr>
      <w:r>
        <w:rPr/>
        <w:t xml:space="preserve">第四节 各区域主要代理商情况 108</w:t>
      </w:r>
    </w:p>
    <w:p>
      <w:pPr>
        <w:spacing w:after="150"/>
      </w:pPr>
      <w:r>
        <w:rPr>
          <w:b w:val="1"/>
          <w:bCs w:val="1"/>
        </w:rPr>
        <w:t xml:space="preserve">第十三章 行业盈利能力分析 109</w:t>
      </w:r>
    </w:p>
    <w:p>
      <w:pPr>
        <w:spacing w:after="150"/>
      </w:pPr>
      <w:r>
        <w:rPr/>
        <w:t xml:space="preserve">第一节 2019-2023年家用燃气报警器行业销售毛利率 109</w:t>
      </w:r>
    </w:p>
    <w:p>
      <w:pPr>
        <w:spacing w:after="150"/>
      </w:pPr>
      <w:r>
        <w:rPr/>
        <w:t xml:space="preserve">第二节 2019-2023年家用燃气报警器行业销售利润率 109</w:t>
      </w:r>
    </w:p>
    <w:p>
      <w:pPr>
        <w:spacing w:after="150"/>
      </w:pPr>
      <w:r>
        <w:rPr/>
        <w:t xml:space="preserve">第三节 2019-2023年家用燃气报警器行业总资产利润率 109</w:t>
      </w:r>
    </w:p>
    <w:p>
      <w:pPr>
        <w:spacing w:after="150"/>
      </w:pPr>
      <w:r>
        <w:rPr/>
        <w:t xml:space="preserve">第四节 2019-2023年家用燃气报警器行业净资产利润率 110</w:t>
      </w:r>
    </w:p>
    <w:p>
      <w:pPr>
        <w:spacing w:after="150"/>
      </w:pPr>
      <w:r>
        <w:rPr/>
        <w:t xml:space="preserve">第五节 2019-2023年家用燃气报警器行业产值利税率 110</w:t>
      </w:r>
    </w:p>
    <w:p>
      <w:pPr>
        <w:spacing w:after="150"/>
      </w:pPr>
      <w:r>
        <w:rPr/>
        <w:t xml:space="preserve">第六节 2024-2029年家用燃气报警器行业盈利能力预测 111</w:t>
      </w:r>
    </w:p>
    <w:p>
      <w:pPr>
        <w:spacing w:after="150"/>
      </w:pPr>
      <w:r>
        <w:rPr>
          <w:b w:val="1"/>
          <w:bCs w:val="1"/>
        </w:rPr>
        <w:t xml:space="preserve">第十四章 行业成长性分析 113</w:t>
      </w:r>
    </w:p>
    <w:p>
      <w:pPr>
        <w:spacing w:after="150"/>
      </w:pPr>
      <w:r>
        <w:rPr/>
        <w:t xml:space="preserve">第一节 2019-2023年家用燃气报警器行业销售收入增长分析 113</w:t>
      </w:r>
    </w:p>
    <w:p>
      <w:pPr>
        <w:spacing w:after="150"/>
      </w:pPr>
      <w:r>
        <w:rPr/>
        <w:t xml:space="preserve">第二节 2019-2023年家用燃气报警器行业总资产增长分析 114</w:t>
      </w:r>
    </w:p>
    <w:p>
      <w:pPr>
        <w:spacing w:after="150"/>
      </w:pPr>
      <w:r>
        <w:rPr/>
        <w:t xml:space="preserve">第三节 2019-2023年家用燃气报警器行业固定资产增长分析 115</w:t>
      </w:r>
    </w:p>
    <w:p>
      <w:pPr>
        <w:spacing w:after="150"/>
      </w:pPr>
      <w:r>
        <w:rPr/>
        <w:t xml:space="preserve">第四节 2019-2023年家用燃气报警器行业净资产增长分析 115</w:t>
      </w:r>
    </w:p>
    <w:p>
      <w:pPr>
        <w:spacing w:after="150"/>
      </w:pPr>
      <w:r>
        <w:rPr/>
        <w:t xml:space="preserve">第五节 2019-2023年家用燃气报警器行业利润增长分析 116</w:t>
      </w:r>
    </w:p>
    <w:p>
      <w:pPr>
        <w:spacing w:after="150"/>
      </w:pPr>
      <w:r>
        <w:rPr/>
        <w:t xml:space="preserve">第六节 2024-2029年家用燃气报警器行业增长预测 117</w:t>
      </w:r>
    </w:p>
    <w:p>
      <w:pPr>
        <w:spacing w:after="150"/>
      </w:pPr>
      <w:r>
        <w:rPr>
          <w:b w:val="1"/>
          <w:bCs w:val="1"/>
        </w:rPr>
        <w:t xml:space="preserve">第十五章 行业偿债能力分析 119</w:t>
      </w:r>
    </w:p>
    <w:p>
      <w:pPr>
        <w:spacing w:after="150"/>
      </w:pPr>
      <w:r>
        <w:rPr/>
        <w:t xml:space="preserve">第一节 2019-2023年家用燃气报警器行业资产负债率分析 119</w:t>
      </w:r>
    </w:p>
    <w:p>
      <w:pPr>
        <w:spacing w:after="150"/>
      </w:pPr>
      <w:r>
        <w:rPr/>
        <w:t xml:space="preserve">第二节 2019-2023年家用燃气报警器行业速动比率分析 119</w:t>
      </w:r>
    </w:p>
    <w:p>
      <w:pPr>
        <w:spacing w:after="150"/>
      </w:pPr>
      <w:r>
        <w:rPr/>
        <w:t xml:space="preserve">第三节 2019-2023年家用燃气报警器行业流动比率分析 119</w:t>
      </w:r>
    </w:p>
    <w:p>
      <w:pPr>
        <w:spacing w:after="150"/>
      </w:pPr>
      <w:r>
        <w:rPr/>
        <w:t xml:space="preserve">第四节 2019-2023年家用燃气报警器行业利息保障倍数分析 120</w:t>
      </w:r>
    </w:p>
    <w:p>
      <w:pPr>
        <w:spacing w:after="150"/>
      </w:pPr>
      <w:r>
        <w:rPr/>
        <w:t xml:space="preserve">第五节 2024-2029年家用燃气报警器行业偿债能力预测 120</w:t>
      </w:r>
    </w:p>
    <w:p>
      <w:pPr>
        <w:spacing w:after="150"/>
      </w:pPr>
      <w:r>
        <w:rPr>
          <w:b w:val="1"/>
          <w:bCs w:val="1"/>
        </w:rPr>
        <w:t xml:space="preserve">第十六章 行业营运能力分析 121</w:t>
      </w:r>
    </w:p>
    <w:p>
      <w:pPr>
        <w:spacing w:after="150"/>
      </w:pPr>
      <w:r>
        <w:rPr/>
        <w:t xml:space="preserve">第一节 2019-2023年家用燃气报警器行业总资产周转率分析 121</w:t>
      </w:r>
    </w:p>
    <w:p>
      <w:pPr>
        <w:spacing w:after="150"/>
      </w:pPr>
      <w:r>
        <w:rPr/>
        <w:t xml:space="preserve">第二节 2019-2023年家用燃气报警器行业净资产周转率分析 121</w:t>
      </w:r>
    </w:p>
    <w:p>
      <w:pPr>
        <w:spacing w:after="150"/>
      </w:pPr>
      <w:r>
        <w:rPr/>
        <w:t xml:space="preserve">第三节 2019-2023年家用燃气报警器行业应收账款周转率分析 121</w:t>
      </w:r>
    </w:p>
    <w:p>
      <w:pPr>
        <w:spacing w:after="150"/>
      </w:pPr>
      <w:r>
        <w:rPr/>
        <w:t xml:space="preserve">第四节 2019-2023年家用燃气报警器行业存货周转率分析 122</w:t>
      </w:r>
    </w:p>
    <w:p>
      <w:pPr>
        <w:spacing w:after="150"/>
      </w:pPr>
      <w:r>
        <w:rPr/>
        <w:t xml:space="preserve">第五节 2024-2029年家用燃气报警器行业营运能力预测 122</w:t>
      </w:r>
    </w:p>
    <w:p>
      <w:pPr>
        <w:spacing w:after="150"/>
      </w:pPr>
      <w:r>
        <w:rPr>
          <w:b w:val="1"/>
          <w:bCs w:val="1"/>
        </w:rPr>
        <w:t xml:space="preserve">第十七章 家用燃气报警器行业重点企业分析 123</w:t>
      </w:r>
    </w:p>
    <w:p>
      <w:pPr>
        <w:spacing w:after="150"/>
      </w:pPr>
      <w:r>
        <w:rPr/>
        <w:t xml:space="preserve">第一节 深圳市博达创电子有限公司 123</w:t>
      </w:r>
    </w:p>
    <w:p>
      <w:pPr>
        <w:spacing w:after="150"/>
      </w:pPr>
      <w:r>
        <w:rPr/>
        <w:t xml:space="preserve">一、企业简介及经营特色 123</w:t>
      </w:r>
    </w:p>
    <w:p>
      <w:pPr>
        <w:spacing w:after="150"/>
      </w:pPr>
      <w:r>
        <w:rPr/>
        <w:t xml:space="preserve">二、企业财务指标分析比较 123</w:t>
      </w:r>
    </w:p>
    <w:p>
      <w:pPr>
        <w:spacing w:after="150"/>
      </w:pPr>
      <w:r>
        <w:rPr/>
        <w:t xml:space="preserve">(一)企业偿债能力分析 123</w:t>
      </w:r>
    </w:p>
    <w:p>
      <w:pPr>
        <w:spacing w:after="150"/>
      </w:pPr>
      <w:r>
        <w:rPr/>
        <w:t xml:space="preserve">(二)企业运营能力分析 125</w:t>
      </w:r>
    </w:p>
    <w:p>
      <w:pPr>
        <w:spacing w:after="150"/>
      </w:pPr>
      <w:r>
        <w:rPr/>
        <w:t xml:space="preserve">(三)企业盈利能力分析 128</w:t>
      </w:r>
    </w:p>
    <w:p>
      <w:pPr>
        <w:spacing w:after="150"/>
      </w:pPr>
      <w:r>
        <w:rPr/>
        <w:t xml:space="preserve">三、企业竞争力分析比较 129</w:t>
      </w:r>
    </w:p>
    <w:p>
      <w:pPr>
        <w:spacing w:after="150"/>
      </w:pPr>
      <w:r>
        <w:rPr/>
        <w:t xml:space="preserve">第二节 深圳市欧安科技有限公司 130</w:t>
      </w:r>
    </w:p>
    <w:p>
      <w:pPr>
        <w:spacing w:after="150"/>
      </w:pPr>
      <w:r>
        <w:rPr/>
        <w:t xml:space="preserve">一、企业简介及经营特色 130</w:t>
      </w:r>
    </w:p>
    <w:p>
      <w:pPr>
        <w:spacing w:after="150"/>
      </w:pPr>
      <w:r>
        <w:rPr/>
        <w:t xml:space="preserve">二、企业财务指标分析比较 130</w:t>
      </w:r>
    </w:p>
    <w:p>
      <w:pPr>
        <w:spacing w:after="150"/>
      </w:pPr>
      <w:r>
        <w:rPr/>
        <w:t xml:space="preserve">(一)企业偿债能力分析 130</w:t>
      </w:r>
    </w:p>
    <w:p>
      <w:pPr>
        <w:spacing w:after="150"/>
      </w:pPr>
      <w:r>
        <w:rPr/>
        <w:t xml:space="preserve">(二)企业运营能力分析 132</w:t>
      </w:r>
    </w:p>
    <w:p>
      <w:pPr>
        <w:spacing w:after="150"/>
      </w:pPr>
      <w:r>
        <w:rPr/>
        <w:t xml:space="preserve">(三)企业盈利能力分析 135</w:t>
      </w:r>
    </w:p>
    <w:p>
      <w:pPr>
        <w:spacing w:after="150"/>
      </w:pPr>
      <w:r>
        <w:rPr/>
        <w:t xml:space="preserve">三、企业竞争力分析比较 136</w:t>
      </w:r>
    </w:p>
    <w:p>
      <w:pPr>
        <w:spacing w:after="150"/>
      </w:pPr>
      <w:r>
        <w:rPr/>
        <w:t xml:space="preserve">第三节 伟华科技(天津)有限公司 137</w:t>
      </w:r>
    </w:p>
    <w:p>
      <w:pPr>
        <w:spacing w:after="150"/>
      </w:pPr>
      <w:r>
        <w:rPr/>
        <w:t xml:space="preserve">一、企业简介及经营特色 137</w:t>
      </w:r>
    </w:p>
    <w:p>
      <w:pPr>
        <w:spacing w:after="150"/>
      </w:pPr>
      <w:r>
        <w:rPr/>
        <w:t xml:space="preserve">二、企业财务指标分析比较 137</w:t>
      </w:r>
    </w:p>
    <w:p>
      <w:pPr>
        <w:spacing w:after="150"/>
      </w:pPr>
      <w:r>
        <w:rPr/>
        <w:t xml:space="preserve">(一)企业偿债能力分析 137</w:t>
      </w:r>
    </w:p>
    <w:p>
      <w:pPr>
        <w:spacing w:after="150"/>
      </w:pPr>
      <w:r>
        <w:rPr/>
        <w:t xml:space="preserve">(二)企业运营能力分析 139</w:t>
      </w:r>
    </w:p>
    <w:p>
      <w:pPr>
        <w:spacing w:after="150"/>
      </w:pPr>
      <w:r>
        <w:rPr/>
        <w:t xml:space="preserve">(三)企业盈利能力分析 142</w:t>
      </w:r>
    </w:p>
    <w:p>
      <w:pPr>
        <w:spacing w:after="150"/>
      </w:pPr>
      <w:r>
        <w:rPr/>
        <w:t xml:space="preserve">三、企业竞争力分析比较 143</w:t>
      </w:r>
    </w:p>
    <w:p>
      <w:pPr>
        <w:spacing w:after="150"/>
      </w:pPr>
      <w:r>
        <w:rPr/>
        <w:t xml:space="preserve">第四节 成都维克安科技公司 144</w:t>
      </w:r>
    </w:p>
    <w:p>
      <w:pPr>
        <w:spacing w:after="150"/>
      </w:pPr>
      <w:r>
        <w:rPr/>
        <w:t xml:space="preserve">一、企业简介及经营特色 144</w:t>
      </w:r>
    </w:p>
    <w:p>
      <w:pPr>
        <w:spacing w:after="150"/>
      </w:pPr>
      <w:r>
        <w:rPr/>
        <w:t xml:space="preserve">二、企业财务指标分析比较 145</w:t>
      </w:r>
    </w:p>
    <w:p>
      <w:pPr>
        <w:spacing w:after="150"/>
      </w:pPr>
      <w:r>
        <w:rPr/>
        <w:t xml:space="preserve">(一)企业偿债能力分析 145</w:t>
      </w:r>
    </w:p>
    <w:p>
      <w:pPr>
        <w:spacing w:after="150"/>
      </w:pPr>
      <w:r>
        <w:rPr/>
        <w:t xml:space="preserve">(二)企业运营能力分析 146</w:t>
      </w:r>
    </w:p>
    <w:p>
      <w:pPr>
        <w:spacing w:after="150"/>
      </w:pPr>
      <w:r>
        <w:rPr/>
        <w:t xml:space="preserve">(三)企业盈利能力分析 149</w:t>
      </w:r>
    </w:p>
    <w:p>
      <w:pPr>
        <w:spacing w:after="150"/>
      </w:pPr>
      <w:r>
        <w:rPr/>
        <w:t xml:space="preserve">三、企业竞争力分析比较 150</w:t>
      </w:r>
    </w:p>
    <w:p>
      <w:pPr>
        <w:spacing w:after="150"/>
      </w:pPr>
      <w:r>
        <w:rPr/>
        <w:t xml:space="preserve">第五节 济南鸿安电子科技有限公司 151</w:t>
      </w:r>
    </w:p>
    <w:p>
      <w:pPr>
        <w:spacing w:after="150"/>
      </w:pPr>
      <w:r>
        <w:rPr/>
        <w:t xml:space="preserve">一、企业简介及经营特色 151</w:t>
      </w:r>
    </w:p>
    <w:p>
      <w:pPr>
        <w:spacing w:after="150"/>
      </w:pPr>
      <w:r>
        <w:rPr/>
        <w:t xml:space="preserve">二、企业财务指标分析比较 151</w:t>
      </w:r>
    </w:p>
    <w:p>
      <w:pPr>
        <w:spacing w:after="150"/>
      </w:pPr>
      <w:r>
        <w:rPr/>
        <w:t xml:space="preserve">(一)企业偿债能力分析 151</w:t>
      </w:r>
    </w:p>
    <w:p>
      <w:pPr>
        <w:spacing w:after="150"/>
      </w:pPr>
      <w:r>
        <w:rPr/>
        <w:t xml:space="preserve">(二)企业运营能力分析 153</w:t>
      </w:r>
    </w:p>
    <w:p>
      <w:pPr>
        <w:spacing w:after="150"/>
      </w:pPr>
      <w:r>
        <w:rPr/>
        <w:t xml:space="preserve">(三)企业盈利能力分析 156</w:t>
      </w:r>
    </w:p>
    <w:p>
      <w:pPr>
        <w:spacing w:after="150"/>
      </w:pPr>
      <w:r>
        <w:rPr/>
        <w:t xml:space="preserve">三、企业竞争力分析比较 157</w:t>
      </w:r>
    </w:p>
    <w:p>
      <w:pPr>
        <w:spacing w:after="150"/>
      </w:pPr>
      <w:r>
        <w:rPr/>
        <w:t xml:space="preserve">第六节 深圳市永昌达电子有限公司 157</w:t>
      </w:r>
    </w:p>
    <w:p>
      <w:pPr>
        <w:spacing w:after="150"/>
      </w:pPr>
      <w:r>
        <w:rPr/>
        <w:t xml:space="preserve">一、企业简介及经营特色 157</w:t>
      </w:r>
    </w:p>
    <w:p>
      <w:pPr>
        <w:spacing w:after="150"/>
      </w:pPr>
      <w:r>
        <w:rPr/>
        <w:t xml:space="preserve">二、企业财务指标分析比较 158</w:t>
      </w:r>
    </w:p>
    <w:p>
      <w:pPr>
        <w:spacing w:after="150"/>
      </w:pPr>
      <w:r>
        <w:rPr/>
        <w:t xml:space="preserve">(一)企业偿债能力分析 158</w:t>
      </w:r>
    </w:p>
    <w:p>
      <w:pPr>
        <w:spacing w:after="150"/>
      </w:pPr>
      <w:r>
        <w:rPr/>
        <w:t xml:space="preserve">(二)企业运营能力分析 160</w:t>
      </w:r>
    </w:p>
    <w:p>
      <w:pPr>
        <w:spacing w:after="150"/>
      </w:pPr>
      <w:r>
        <w:rPr/>
        <w:t xml:space="preserve">(三)企业盈利能力分析 163</w:t>
      </w:r>
    </w:p>
    <w:p>
      <w:pPr>
        <w:spacing w:after="150"/>
      </w:pPr>
      <w:r>
        <w:rPr/>
        <w:t xml:space="preserve">三、企业竞争力分析比较 164</w:t>
      </w:r>
    </w:p>
    <w:p>
      <w:pPr>
        <w:spacing w:after="150"/>
      </w:pPr>
      <w:r>
        <w:rPr/>
        <w:t xml:space="preserve">第七节 深圳市铠卫信安全科技有限公司 165</w:t>
      </w:r>
    </w:p>
    <w:p>
      <w:pPr>
        <w:spacing w:after="150"/>
      </w:pPr>
      <w:r>
        <w:rPr/>
        <w:t xml:space="preserve">一、企业简介及经营特色 165</w:t>
      </w:r>
    </w:p>
    <w:p>
      <w:pPr>
        <w:spacing w:after="150"/>
      </w:pPr>
      <w:r>
        <w:rPr/>
        <w:t xml:space="preserve">二、企业财务指标分析比较 165</w:t>
      </w:r>
    </w:p>
    <w:p>
      <w:pPr>
        <w:spacing w:after="150"/>
      </w:pPr>
      <w:r>
        <w:rPr/>
        <w:t xml:space="preserve">(一)企业偿债能力分析 165</w:t>
      </w:r>
    </w:p>
    <w:p>
      <w:pPr>
        <w:spacing w:after="150"/>
      </w:pPr>
      <w:r>
        <w:rPr/>
        <w:t xml:space="preserve">(二)企业运营能力分析 167</w:t>
      </w:r>
    </w:p>
    <w:p>
      <w:pPr>
        <w:spacing w:after="150"/>
      </w:pPr>
      <w:r>
        <w:rPr/>
        <w:t xml:space="preserve">(三)企业盈利能力分析 170</w:t>
      </w:r>
    </w:p>
    <w:p>
      <w:pPr>
        <w:spacing w:after="150"/>
      </w:pPr>
      <w:r>
        <w:rPr/>
        <w:t xml:space="preserve">三、企业竞争力分析比较 171</w:t>
      </w:r>
    </w:p>
    <w:p>
      <w:pPr>
        <w:spacing w:after="150"/>
      </w:pPr>
      <w:r>
        <w:rPr/>
        <w:t xml:space="preserve">第八节 济南英安特安防科技有限公司 172</w:t>
      </w:r>
    </w:p>
    <w:p>
      <w:pPr>
        <w:spacing w:after="150"/>
      </w:pPr>
      <w:r>
        <w:rPr/>
        <w:t xml:space="preserve">一、企业简介及经营特色 172</w:t>
      </w:r>
    </w:p>
    <w:p>
      <w:pPr>
        <w:spacing w:after="150"/>
      </w:pPr>
      <w:r>
        <w:rPr/>
        <w:t xml:space="preserve">二、企业财务指标分析比较 172</w:t>
      </w:r>
    </w:p>
    <w:p>
      <w:pPr>
        <w:spacing w:after="150"/>
      </w:pPr>
      <w:r>
        <w:rPr/>
        <w:t xml:space="preserve">(一)企业偿债能力分析 172</w:t>
      </w:r>
    </w:p>
    <w:p>
      <w:pPr>
        <w:spacing w:after="150"/>
      </w:pPr>
      <w:r>
        <w:rPr/>
        <w:t xml:space="preserve">(二)企业运营能力分析 174</w:t>
      </w:r>
    </w:p>
    <w:p>
      <w:pPr>
        <w:spacing w:after="150"/>
      </w:pPr>
      <w:r>
        <w:rPr/>
        <w:t xml:space="preserve">(三)企业盈利能力分析 177</w:t>
      </w:r>
    </w:p>
    <w:p>
      <w:pPr>
        <w:spacing w:after="150"/>
      </w:pPr>
      <w:r>
        <w:rPr/>
        <w:t xml:space="preserve">三、企业竞争力分析比较 178</w:t>
      </w:r>
    </w:p>
    <w:p>
      <w:pPr>
        <w:spacing w:after="150"/>
      </w:pPr>
      <w:r>
        <w:rPr/>
        <w:t xml:space="preserve">第九节 威海警牛电子设备有限公司 179</w:t>
      </w:r>
    </w:p>
    <w:p>
      <w:pPr>
        <w:spacing w:after="150"/>
      </w:pPr>
      <w:r>
        <w:rPr/>
        <w:t xml:space="preserve">一、企业简介及经营特色 179</w:t>
      </w:r>
    </w:p>
    <w:p>
      <w:pPr>
        <w:spacing w:after="150"/>
      </w:pPr>
      <w:r>
        <w:rPr/>
        <w:t xml:space="preserve">二、企业财务指标分析比较 179</w:t>
      </w:r>
    </w:p>
    <w:p>
      <w:pPr>
        <w:spacing w:after="150"/>
      </w:pPr>
      <w:r>
        <w:rPr/>
        <w:t xml:space="preserve">(一)企业偿债能力分析 179</w:t>
      </w:r>
    </w:p>
    <w:p>
      <w:pPr>
        <w:spacing w:after="150"/>
      </w:pPr>
      <w:r>
        <w:rPr/>
        <w:t xml:space="preserve">(二)企业运营能力分析 181</w:t>
      </w:r>
    </w:p>
    <w:p>
      <w:pPr>
        <w:spacing w:after="150"/>
      </w:pPr>
      <w:r>
        <w:rPr/>
        <w:t xml:space="preserve">(三)企业盈利能力分析 184</w:t>
      </w:r>
    </w:p>
    <w:p>
      <w:pPr>
        <w:spacing w:after="150"/>
      </w:pPr>
      <w:r>
        <w:rPr/>
        <w:t xml:space="preserve">三、企业竞争力分析比较 185</w:t>
      </w:r>
    </w:p>
    <w:p>
      <w:pPr>
        <w:spacing w:after="150"/>
      </w:pPr>
      <w:r>
        <w:rPr/>
        <w:t xml:space="preserve">第十节 深圳市凌宝电子有限公司 186</w:t>
      </w:r>
    </w:p>
    <w:p>
      <w:pPr>
        <w:spacing w:after="150"/>
      </w:pPr>
      <w:r>
        <w:rPr/>
        <w:t xml:space="preserve">一、企业简介及经营特色 186</w:t>
      </w:r>
    </w:p>
    <w:p>
      <w:pPr>
        <w:spacing w:after="150"/>
      </w:pPr>
      <w:r>
        <w:rPr/>
        <w:t xml:space="preserve">二、企业财务指标分析比较 186</w:t>
      </w:r>
    </w:p>
    <w:p>
      <w:pPr>
        <w:spacing w:after="150"/>
      </w:pPr>
      <w:r>
        <w:rPr/>
        <w:t xml:space="preserve">(一)企业偿债能力分析 186</w:t>
      </w:r>
    </w:p>
    <w:p>
      <w:pPr>
        <w:spacing w:after="150"/>
      </w:pPr>
      <w:r>
        <w:rPr/>
        <w:t xml:space="preserve">(二)企业运营能力分析 188</w:t>
      </w:r>
    </w:p>
    <w:p>
      <w:pPr>
        <w:spacing w:after="150"/>
      </w:pPr>
      <w:r>
        <w:rPr/>
        <w:t xml:space="preserve">(三)企业盈利能力分析 191</w:t>
      </w:r>
    </w:p>
    <w:p>
      <w:pPr>
        <w:spacing w:after="150"/>
      </w:pPr>
      <w:r>
        <w:rPr/>
        <w:t xml:space="preserve">三、企业竞争力分析比较 192</w:t>
      </w:r>
    </w:p>
    <w:p>
      <w:pPr>
        <w:spacing w:after="150"/>
      </w:pPr>
      <w:r>
        <w:rPr>
          <w:b w:val="1"/>
          <w:bCs w:val="1"/>
        </w:rPr>
        <w:t xml:space="preserve">第十八章 重点子行业分析 194</w:t>
      </w:r>
    </w:p>
    <w:p>
      <w:pPr>
        <w:spacing w:after="150"/>
      </w:pPr>
      <w:r>
        <w:rPr/>
        <w:t xml:space="preserve">第一节 子行业发展现状 194</w:t>
      </w:r>
    </w:p>
    <w:p>
      <w:pPr>
        <w:spacing w:after="150"/>
      </w:pPr>
      <w:r>
        <w:rPr/>
        <w:t xml:space="preserve">第二节 子行业发展特征 196</w:t>
      </w:r>
    </w:p>
    <w:p>
      <w:pPr>
        <w:spacing w:after="150"/>
      </w:pPr>
      <w:r>
        <w:rPr/>
        <w:t xml:space="preserve">第三节 子行业发展趋势 196</w:t>
      </w:r>
    </w:p>
    <w:p>
      <w:pPr>
        <w:spacing w:after="150"/>
      </w:pPr>
      <w:r>
        <w:rPr/>
        <w:t xml:space="preserve">第四节 国内外经济形势对家用燃气报警器行业子行业的影响 196</w:t>
      </w:r>
    </w:p>
    <w:p>
      <w:pPr>
        <w:spacing w:after="150"/>
      </w:pPr>
      <w:r>
        <w:rPr>
          <w:b w:val="1"/>
          <w:bCs w:val="1"/>
        </w:rPr>
        <w:t xml:space="preserve">第十九章 区域市场分析 19</w:t>
      </w:r>
    </w:p>
    <w:p>
      <w:pPr>
        <w:spacing w:after="150"/>
      </w:pPr>
      <w:r>
        <w:rPr/>
        <w:t xml:space="preserve">第一节 各区域家用燃气报警器行业发展现状 197</w:t>
      </w:r>
    </w:p>
    <w:p>
      <w:pPr>
        <w:spacing w:after="150"/>
      </w:pPr>
      <w:r>
        <w:rPr/>
        <w:t xml:space="preserve">一、华东地区 197</w:t>
      </w:r>
    </w:p>
    <w:p>
      <w:pPr>
        <w:spacing w:after="150"/>
      </w:pPr>
      <w:r>
        <w:rPr/>
        <w:t xml:space="preserve">二、华北地区 197</w:t>
      </w:r>
    </w:p>
    <w:p>
      <w:pPr>
        <w:spacing w:after="150"/>
      </w:pPr>
      <w:r>
        <w:rPr/>
        <w:t xml:space="preserve">三、华中地区 197</w:t>
      </w:r>
    </w:p>
    <w:p>
      <w:pPr>
        <w:spacing w:after="150"/>
      </w:pPr>
      <w:r>
        <w:rPr/>
        <w:t xml:space="preserve">四、华南地区 198</w:t>
      </w:r>
    </w:p>
    <w:p>
      <w:pPr>
        <w:spacing w:after="150"/>
      </w:pPr>
      <w:r>
        <w:rPr/>
        <w:t xml:space="preserve">五、东北地区 198</w:t>
      </w:r>
    </w:p>
    <w:p>
      <w:pPr>
        <w:spacing w:after="150"/>
      </w:pPr>
      <w:r>
        <w:rPr/>
        <w:t xml:space="preserve">六、西南地区 198</w:t>
      </w:r>
    </w:p>
    <w:p>
      <w:pPr>
        <w:spacing w:after="150"/>
      </w:pPr>
      <w:r>
        <w:rPr/>
        <w:t xml:space="preserve">七、西北地区 199</w:t>
      </w:r>
    </w:p>
    <w:p>
      <w:pPr>
        <w:spacing w:after="150"/>
      </w:pPr>
      <w:r>
        <w:rPr/>
        <w:t xml:space="preserve">第二节 各区域家用燃气报警器行业发展特征 199</w:t>
      </w:r>
    </w:p>
    <w:p>
      <w:pPr>
        <w:spacing w:after="150"/>
      </w:pPr>
      <w:r>
        <w:rPr/>
        <w:t xml:space="preserve">一、华东地区 199</w:t>
      </w:r>
    </w:p>
    <w:p>
      <w:pPr>
        <w:spacing w:after="150"/>
      </w:pPr>
      <w:r>
        <w:rPr/>
        <w:t xml:space="preserve">二、华北地区 200</w:t>
      </w:r>
    </w:p>
    <w:p>
      <w:pPr>
        <w:spacing w:after="150"/>
      </w:pPr>
      <w:r>
        <w:rPr/>
        <w:t xml:space="preserve">三、华中地区 200</w:t>
      </w:r>
    </w:p>
    <w:p>
      <w:pPr>
        <w:spacing w:after="150"/>
      </w:pPr>
      <w:r>
        <w:rPr/>
        <w:t xml:space="preserve">四、华南地区 200</w:t>
      </w:r>
    </w:p>
    <w:p>
      <w:pPr>
        <w:spacing w:after="150"/>
      </w:pPr>
      <w:r>
        <w:rPr/>
        <w:t xml:space="preserve">五、东北地区 201</w:t>
      </w:r>
    </w:p>
    <w:p>
      <w:pPr>
        <w:spacing w:after="150"/>
      </w:pPr>
      <w:r>
        <w:rPr/>
        <w:t xml:space="preserve">六、西南地区 201</w:t>
      </w:r>
    </w:p>
    <w:p>
      <w:pPr>
        <w:spacing w:after="150"/>
      </w:pPr>
      <w:r>
        <w:rPr/>
        <w:t xml:space="preserve">七、西北地区 201</w:t>
      </w:r>
    </w:p>
    <w:p>
      <w:pPr>
        <w:spacing w:after="150"/>
      </w:pPr>
      <w:r>
        <w:rPr/>
        <w:t xml:space="preserve">第三节 各区域家用燃气报警器行业发展趋势 202</w:t>
      </w:r>
    </w:p>
    <w:p>
      <w:pPr>
        <w:spacing w:after="150"/>
      </w:pPr>
      <w:r>
        <w:rPr/>
        <w:t xml:space="preserve">一、华东地区 202</w:t>
      </w:r>
    </w:p>
    <w:p>
      <w:pPr>
        <w:spacing w:after="150"/>
      </w:pPr>
      <w:r>
        <w:rPr/>
        <w:t xml:space="preserve">二、华北地区 202</w:t>
      </w:r>
    </w:p>
    <w:p>
      <w:pPr>
        <w:spacing w:after="150"/>
      </w:pPr>
      <w:r>
        <w:rPr/>
        <w:t xml:space="preserve">三、华中地区 203</w:t>
      </w:r>
    </w:p>
    <w:p>
      <w:pPr>
        <w:spacing w:after="150"/>
      </w:pPr>
      <w:r>
        <w:rPr/>
        <w:t xml:space="preserve">四、华南地区 203</w:t>
      </w:r>
    </w:p>
    <w:p>
      <w:pPr>
        <w:spacing w:after="150"/>
      </w:pPr>
      <w:r>
        <w:rPr/>
        <w:t xml:space="preserve">五、东北地区 203</w:t>
      </w:r>
    </w:p>
    <w:p>
      <w:pPr>
        <w:spacing w:after="150"/>
      </w:pPr>
      <w:r>
        <w:rPr/>
        <w:t xml:space="preserve">六、西南地区 204</w:t>
      </w:r>
    </w:p>
    <w:p>
      <w:pPr>
        <w:spacing w:after="150"/>
      </w:pPr>
      <w:r>
        <w:rPr/>
        <w:t xml:space="preserve">七、西北地区 204</w:t>
      </w:r>
    </w:p>
    <w:p>
      <w:pPr>
        <w:spacing w:after="150"/>
      </w:pPr>
      <w:r>
        <w:rPr/>
        <w:t xml:space="preserve">第四节 重点省市家用燃气报警器行业发展状况 205</w:t>
      </w:r>
    </w:p>
    <w:p>
      <w:pPr>
        <w:spacing w:after="150"/>
      </w:pPr>
      <w:r>
        <w:rPr>
          <w:b w:val="1"/>
          <w:bCs w:val="1"/>
        </w:rPr>
        <w:t xml:space="preserve">第二十章 家用燃气报警器行业进出口现状与趋势 206</w:t>
      </w:r>
    </w:p>
    <w:p>
      <w:pPr>
        <w:spacing w:after="150"/>
      </w:pPr>
      <w:r>
        <w:rPr/>
        <w:t xml:space="preserve">第一节 出口分析 206</w:t>
      </w:r>
    </w:p>
    <w:p>
      <w:pPr>
        <w:spacing w:after="150"/>
      </w:pPr>
      <w:r>
        <w:rPr/>
        <w:t xml:space="preserve">一、出口量及增长情况 206</w:t>
      </w:r>
    </w:p>
    <w:p>
      <w:pPr>
        <w:spacing w:after="150"/>
      </w:pPr>
      <w:r>
        <w:rPr/>
        <w:t xml:space="preserve">二、家用燃气报警器行业海外市场分布情况 206</w:t>
      </w:r>
    </w:p>
    <w:p>
      <w:pPr>
        <w:spacing w:after="150"/>
      </w:pPr>
      <w:r>
        <w:rPr/>
        <w:t xml:space="preserve">三、经营海外市场的主要品牌 207</w:t>
      </w:r>
    </w:p>
    <w:p>
      <w:pPr>
        <w:spacing w:after="150"/>
      </w:pPr>
      <w:r>
        <w:rPr/>
        <w:t xml:space="preserve">四、国内外经济形势对家用燃气报警器行业出口的影响 207</w:t>
      </w:r>
    </w:p>
    <w:p>
      <w:pPr>
        <w:spacing w:after="150"/>
      </w:pPr>
      <w:r>
        <w:rPr/>
        <w:t xml:space="preserve">第二节 进口分析 208</w:t>
      </w:r>
    </w:p>
    <w:p>
      <w:pPr>
        <w:spacing w:after="150"/>
      </w:pPr>
      <w:r>
        <w:rPr/>
        <w:t xml:space="preserve">一、进口量及增长情况 208</w:t>
      </w:r>
    </w:p>
    <w:p>
      <w:pPr>
        <w:spacing w:after="150"/>
      </w:pPr>
      <w:r>
        <w:rPr/>
        <w:t xml:space="preserve">二、家用燃气报警器行业进口产品主要品牌 208</w:t>
      </w:r>
    </w:p>
    <w:p>
      <w:pPr>
        <w:spacing w:after="150"/>
      </w:pPr>
      <w:r>
        <w:rPr/>
        <w:t xml:space="preserve">三、国内外经济形势对家用燃气报警器行业进口的影响 208</w:t>
      </w:r>
    </w:p>
    <w:p>
      <w:pPr>
        <w:spacing w:after="150"/>
      </w:pPr>
      <w:r>
        <w:rPr>
          <w:b w:val="1"/>
          <w:bCs w:val="1"/>
        </w:rPr>
        <w:t xml:space="preserve">第二十一章 家用燃气报警器行业风险分析 210</w:t>
      </w:r>
    </w:p>
    <w:p>
      <w:pPr>
        <w:spacing w:after="150"/>
      </w:pPr>
      <w:r>
        <w:rPr/>
        <w:t xml:space="preserve">第一节 家用燃气报警器行业环境风险 210</w:t>
      </w:r>
    </w:p>
    <w:p>
      <w:pPr>
        <w:spacing w:after="150"/>
      </w:pPr>
      <w:r>
        <w:rPr/>
        <w:t xml:space="preserve">一、国际经济环境风险 210</w:t>
      </w:r>
    </w:p>
    <w:p>
      <w:pPr>
        <w:spacing w:after="150"/>
      </w:pPr>
      <w:r>
        <w:rPr/>
        <w:t xml:space="preserve">二、汇率风险 211</w:t>
      </w:r>
    </w:p>
    <w:p>
      <w:pPr>
        <w:spacing w:after="150"/>
      </w:pPr>
      <w:r>
        <w:rPr/>
        <w:t xml:space="preserve">三、宏观经济风险 211</w:t>
      </w:r>
    </w:p>
    <w:p>
      <w:pPr>
        <w:spacing w:after="150"/>
      </w:pPr>
      <w:r>
        <w:rPr/>
        <w:t xml:space="preserve">四、宏观经济政策风险 212</w:t>
      </w:r>
    </w:p>
    <w:p>
      <w:pPr>
        <w:spacing w:after="150"/>
      </w:pPr>
      <w:r>
        <w:rPr/>
        <w:t xml:space="preserve">五、区域经济变化风险 212</w:t>
      </w:r>
    </w:p>
    <w:p>
      <w:pPr>
        <w:spacing w:after="150"/>
      </w:pPr>
      <w:r>
        <w:rPr/>
        <w:t xml:space="preserve">第二节 家用燃气报警器行业产业链上下游风险 212</w:t>
      </w:r>
    </w:p>
    <w:p>
      <w:pPr>
        <w:spacing w:after="150"/>
      </w:pPr>
      <w:r>
        <w:rPr/>
        <w:t xml:space="preserve">一、上游行业风险 212</w:t>
      </w:r>
    </w:p>
    <w:p>
      <w:pPr>
        <w:spacing w:after="150"/>
      </w:pPr>
      <w:r>
        <w:rPr/>
        <w:t xml:space="preserve">二、下游行业风险 213</w:t>
      </w:r>
    </w:p>
    <w:p>
      <w:pPr>
        <w:spacing w:after="150"/>
      </w:pPr>
      <w:r>
        <w:rPr/>
        <w:t xml:space="preserve">三、其他关联行业风险 213</w:t>
      </w:r>
    </w:p>
    <w:p>
      <w:pPr>
        <w:spacing w:after="150"/>
      </w:pPr>
      <w:r>
        <w:rPr/>
        <w:t xml:space="preserve">第三节 家用燃气报警器行业政策风险 213</w:t>
      </w:r>
    </w:p>
    <w:p>
      <w:pPr>
        <w:spacing w:after="150"/>
      </w:pPr>
      <w:r>
        <w:rPr/>
        <w:t xml:space="preserve">一、产业政策风险 213</w:t>
      </w:r>
    </w:p>
    <w:p>
      <w:pPr>
        <w:spacing w:after="150"/>
      </w:pPr>
      <w:r>
        <w:rPr/>
        <w:t xml:space="preserve">二、贸易政策风险 214</w:t>
      </w:r>
    </w:p>
    <w:p>
      <w:pPr>
        <w:spacing w:after="150"/>
      </w:pPr>
      <w:r>
        <w:rPr/>
        <w:t xml:space="preserve">三、环保政策风险 214</w:t>
      </w:r>
    </w:p>
    <w:p>
      <w:pPr>
        <w:spacing w:after="150"/>
      </w:pPr>
      <w:r>
        <w:rPr/>
        <w:t xml:space="preserve">四、区域经济政策风险 215</w:t>
      </w:r>
    </w:p>
    <w:p>
      <w:pPr>
        <w:spacing w:after="150"/>
      </w:pPr>
      <w:r>
        <w:rPr/>
        <w:t xml:space="preserve">五、其他政策风险 215</w:t>
      </w:r>
    </w:p>
    <w:p>
      <w:pPr>
        <w:spacing w:after="150"/>
      </w:pPr>
      <w:r>
        <w:rPr/>
        <w:t xml:space="preserve">第四节 家用燃气报警器行业市场风险 215</w:t>
      </w:r>
    </w:p>
    <w:p>
      <w:pPr>
        <w:spacing w:after="150"/>
      </w:pPr>
      <w:r>
        <w:rPr/>
        <w:t xml:space="preserve">一、市场供需风险 215</w:t>
      </w:r>
    </w:p>
    <w:p>
      <w:pPr>
        <w:spacing w:after="150"/>
      </w:pPr>
      <w:r>
        <w:rPr/>
        <w:t xml:space="preserve">二、价格风险 216</w:t>
      </w:r>
    </w:p>
    <w:p>
      <w:pPr>
        <w:spacing w:after="150"/>
      </w:pPr>
      <w:r>
        <w:rPr/>
        <w:t xml:space="preserve">三、竞争风险 216</w:t>
      </w:r>
    </w:p>
    <w:p>
      <w:pPr>
        <w:spacing w:after="150"/>
      </w:pPr>
      <w:r>
        <w:rPr/>
        <w:t xml:space="preserve">第五节 家用燃气报警器行业其他风险分析 216</w:t>
      </w:r>
    </w:p>
    <w:p>
      <w:pPr>
        <w:spacing w:after="150"/>
      </w:pPr>
      <w:r>
        <w:rPr>
          <w:b w:val="1"/>
          <w:bCs w:val="1"/>
        </w:rPr>
        <w:t xml:space="preserve">第二十二章 有关建议 218</w:t>
      </w:r>
    </w:p>
    <w:p>
      <w:pPr>
        <w:spacing w:after="150"/>
      </w:pPr>
      <w:r>
        <w:rPr/>
        <w:t xml:space="preserve">第一节 家用燃气报警器行业发展前景预测 218</w:t>
      </w:r>
    </w:p>
    <w:p>
      <w:pPr>
        <w:spacing w:after="150"/>
      </w:pPr>
      <w:r>
        <w:rPr/>
        <w:t xml:space="preserve">一、用户需求变化预测 218</w:t>
      </w:r>
    </w:p>
    <w:p>
      <w:pPr>
        <w:spacing w:after="150"/>
      </w:pPr>
      <w:r>
        <w:rPr/>
        <w:t xml:space="preserve">二、竞争格局发展预测 218</w:t>
      </w:r>
    </w:p>
    <w:p>
      <w:pPr>
        <w:spacing w:after="150"/>
      </w:pPr>
      <w:r>
        <w:rPr/>
        <w:t xml:space="preserve">三、渠道发展变化预测 218</w:t>
      </w:r>
    </w:p>
    <w:p>
      <w:pPr>
        <w:spacing w:after="150"/>
      </w:pPr>
      <w:r>
        <w:rPr/>
        <w:t xml:space="preserve">四、行业总体发展前景及市场机会分析 219</w:t>
      </w:r>
    </w:p>
    <w:p>
      <w:pPr>
        <w:spacing w:after="150"/>
      </w:pPr>
      <w:r>
        <w:rPr/>
        <w:t xml:space="preserve">第二节 家用燃气报警器企业营销策略 220</w:t>
      </w:r>
    </w:p>
    <w:p>
      <w:pPr>
        <w:spacing w:after="150"/>
      </w:pPr>
      <w:r>
        <w:rPr/>
        <w:t xml:space="preserve">一、价格策略 220</w:t>
      </w:r>
    </w:p>
    <w:p>
      <w:pPr>
        <w:spacing w:after="150"/>
      </w:pPr>
      <w:r>
        <w:rPr/>
        <w:t xml:space="preserve">二、渠道建设与管理策略 221</w:t>
      </w:r>
    </w:p>
    <w:p>
      <w:pPr>
        <w:spacing w:after="150"/>
      </w:pPr>
      <w:r>
        <w:rPr/>
        <w:t xml:space="preserve">三、促销策略 222</w:t>
      </w:r>
    </w:p>
    <w:p>
      <w:pPr>
        <w:spacing w:after="150"/>
      </w:pPr>
      <w:r>
        <w:rPr/>
        <w:t xml:space="preserve">四、服务策略 224</w:t>
      </w:r>
    </w:p>
    <w:p>
      <w:pPr>
        <w:spacing w:after="150"/>
      </w:pPr>
      <w:r>
        <w:rPr/>
        <w:t xml:space="preserve">五、品牌策略 226</w:t>
      </w:r>
    </w:p>
    <w:p>
      <w:pPr>
        <w:spacing w:after="150"/>
      </w:pPr>
      <w:r>
        <w:rPr/>
        <w:t xml:space="preserve">第三节 家用燃气报警器企业投资策略 227</w:t>
      </w:r>
    </w:p>
    <w:p>
      <w:pPr>
        <w:spacing w:after="150"/>
      </w:pPr>
      <w:r>
        <w:rPr/>
        <w:t xml:space="preserve">一、子行业投资策略 227</w:t>
      </w:r>
    </w:p>
    <w:p>
      <w:pPr>
        <w:spacing w:after="150"/>
      </w:pPr>
      <w:r>
        <w:rPr/>
        <w:t xml:space="preserve">二、区域投资策略 228</w:t>
      </w:r>
    </w:p>
    <w:p>
      <w:pPr>
        <w:spacing w:after="150"/>
      </w:pPr>
      <w:r>
        <w:rPr/>
        <w:t xml:space="preserve">三、产业链投资策略 228</w:t>
      </w:r>
    </w:p>
    <w:p>
      <w:pPr>
        <w:spacing w:after="150"/>
      </w:pPr>
      <w:r>
        <w:rPr/>
        <w:t xml:space="preserve">第四节 家用燃气报警器企业应对当前经济形势策略建议 229</w:t>
      </w:r>
    </w:p>
    <w:p>
      <w:pPr>
        <w:spacing w:after="150"/>
      </w:pPr>
      <w:r>
        <w:rPr/>
        <w:t xml:space="preserve">一、战略建议 229</w:t>
      </w:r>
    </w:p>
    <w:p>
      <w:pPr>
        <w:spacing w:after="150"/>
      </w:pPr>
      <w:r>
        <w:rPr/>
        <w:t xml:space="preserve">二、财务策略建议 231</w:t>
      </w:r>
    </w:p>
    <w:p>
      <w:pPr>
        <w:spacing w:after="150"/>
      </w:pPr>
      <w:r>
        <w:rPr>
          <w:b w:val="1"/>
          <w:bCs w:val="1"/>
        </w:rPr>
        <w:t xml:space="preserve">图表目录：</w:t>
      </w:r>
    </w:p>
    <w:p>
      <w:pPr>
        <w:spacing w:after="150"/>
      </w:pPr>
      <w:r>
        <w:rPr/>
        <w:t xml:space="preserve">图表1：2019-2023年国内生产总值季度累计同比增长率(%)3</w:t>
      </w:r>
    </w:p>
    <w:p>
      <w:pPr>
        <w:spacing w:after="150"/>
      </w:pPr>
      <w:r>
        <w:rPr/>
        <w:t xml:space="preserve">图表2：2019-2023年工业增加值月度同比增长率(%)37</w:t>
      </w:r>
    </w:p>
    <w:p>
      <w:pPr>
        <w:spacing w:after="150"/>
      </w:pPr>
      <w:r>
        <w:rPr/>
        <w:t xml:space="preserve">图表3：2019-2023年社会消费品零售总额月度同比增长率(%)38</w:t>
      </w:r>
    </w:p>
    <w:p>
      <w:pPr>
        <w:spacing w:after="150"/>
      </w:pPr>
      <w:r>
        <w:rPr/>
        <w:t xml:space="preserve">图表4：2019-2023年固定资产投资完成额月度累计同比增长率(%)40</w:t>
      </w:r>
    </w:p>
    <w:p>
      <w:pPr>
        <w:spacing w:after="150"/>
      </w:pPr>
      <w:r>
        <w:rPr/>
        <w:t xml:space="preserve">图表5：005-2019-2023年出口总额月度同比增长率与进口总额月度同比增长率(%)42</w:t>
      </w:r>
    </w:p>
    <w:p>
      <w:pPr>
        <w:spacing w:after="150"/>
      </w:pPr>
      <w:r>
        <w:rPr/>
        <w:t xml:space="preserve">图表6：016年居民消费价格主要数据44</w:t>
      </w:r>
    </w:p>
    <w:p>
      <w:pPr>
        <w:spacing w:after="150"/>
      </w:pPr>
      <w:r>
        <w:rPr/>
        <w:t xml:space="preserve">图表7：2019-2023年居民消费价格指数(上年同月=100)45</w:t>
      </w:r>
    </w:p>
    <w:p>
      <w:pPr>
        <w:spacing w:after="150"/>
      </w:pPr>
      <w:r>
        <w:rPr/>
        <w:t xml:space="preserve">图表8：2019-2023年工业品出厂价格指数(上年同月=100)47</w:t>
      </w:r>
    </w:p>
    <w:p>
      <w:pPr>
        <w:spacing w:after="150"/>
      </w:pPr>
      <w:r>
        <w:rPr/>
        <w:t xml:space="preserve">图表9：2019-2023年货币供应量月度同比增长率(%)48</w:t>
      </w:r>
    </w:p>
    <w:p>
      <w:pPr>
        <w:spacing w:after="150"/>
      </w:pPr>
      <w:r>
        <w:rPr/>
        <w:t xml:space="preserve">图表10：国家用燃气报警器行业所处生命周期示意图58</w:t>
      </w:r>
    </w:p>
    <w:p>
      <w:pPr>
        <w:spacing w:after="150"/>
      </w:pPr>
      <w:r>
        <w:rPr/>
        <w:t xml:space="preserve">图表11：2019-2023年我国家用燃气报警器行业产量及增长对比62</w:t>
      </w:r>
    </w:p>
    <w:p>
      <w:pPr>
        <w:spacing w:after="150"/>
      </w:pPr>
      <w:r>
        <w:rPr/>
        <w:t xml:space="preserve">图表12：2019-2023年我国铅酸蓄电池行业销售毛利率109</w:t>
      </w:r>
    </w:p>
    <w:p>
      <w:pPr>
        <w:spacing w:after="150"/>
      </w:pPr>
      <w:r>
        <w:rPr/>
        <w:t xml:space="preserve">图表13：2019-2023年我国铅酸蓄电池行业销售利润率109</w:t>
      </w:r>
    </w:p>
    <w:p>
      <w:pPr>
        <w:spacing w:after="150"/>
      </w:pPr>
      <w:r>
        <w:rPr/>
        <w:t xml:space="preserve">图表14：2019-2023年我国铅酸蓄电池行业总资产利润率109</w:t>
      </w:r>
    </w:p>
    <w:p>
      <w:pPr>
        <w:spacing w:after="150"/>
      </w:pPr>
      <w:r>
        <w:rPr/>
        <w:t xml:space="preserve">图表15：2019-2023年我国铅酸蓄电池行业净资产利润率110</w:t>
      </w:r>
    </w:p>
    <w:p>
      <w:pPr>
        <w:spacing w:after="150"/>
      </w:pPr>
      <w:r>
        <w:rPr/>
        <w:t xml:space="preserve">图表16：2019-2023年我国铅酸蓄电池行业产值利税率110</w:t>
      </w:r>
    </w:p>
    <w:p>
      <w:pPr>
        <w:spacing w:after="150"/>
      </w:pPr>
      <w:r>
        <w:rPr/>
        <w:t xml:space="preserve">图表17：2019-2023年我国家用燃气报警器行业销售收入预测图111</w:t>
      </w:r>
    </w:p>
    <w:p>
      <w:pPr>
        <w:spacing w:after="150"/>
      </w:pPr>
      <w:r>
        <w:rPr/>
        <w:t xml:space="preserve">图表18：2019-2023年我国家用燃气报警器行业销售收入及增长情况113</w:t>
      </w:r>
    </w:p>
    <w:p>
      <w:pPr>
        <w:spacing w:after="150"/>
      </w:pPr>
      <w:r>
        <w:rPr/>
        <w:t xml:space="preserve">图表19：2019-2023年我国家用燃气报警器行业销售收入及增长对比113</w:t>
      </w:r>
    </w:p>
    <w:p>
      <w:pPr>
        <w:spacing w:after="150"/>
      </w:pPr>
      <w:r>
        <w:rPr/>
        <w:t xml:space="preserve">图表20：2019-2023年我国家用燃气报警器行业资产合计及增长情况114</w:t>
      </w:r>
    </w:p>
    <w:p>
      <w:pPr>
        <w:spacing w:after="150"/>
      </w:pPr>
      <w:r>
        <w:rPr/>
        <w:t xml:space="preserve">图表21：2019-2023年我国家用燃气报警器行业资产合计及增长对比114</w:t>
      </w:r>
    </w:p>
    <w:p>
      <w:pPr>
        <w:spacing w:after="150"/>
      </w:pPr>
      <w:r>
        <w:rPr/>
        <w:t xml:space="preserve">图表22：2019-2023年我国家用燃气报警器行业固定资产及增长情况115</w:t>
      </w:r>
    </w:p>
    <w:p>
      <w:pPr>
        <w:spacing w:after="150"/>
      </w:pPr>
      <w:r>
        <w:rPr/>
        <w:t xml:space="preserve">图表23：2019-2023年我国家用燃气报警器行业固定资产及增长对比115</w:t>
      </w:r>
    </w:p>
    <w:p>
      <w:pPr>
        <w:spacing w:after="150"/>
      </w:pPr>
      <w:r>
        <w:rPr/>
        <w:t xml:space="preserve">图表24：2019-2023年我国家用燃气报警器行业净资产及增长情况116</w:t>
      </w:r>
    </w:p>
    <w:p>
      <w:pPr>
        <w:spacing w:after="150"/>
      </w:pPr>
      <w:r>
        <w:rPr/>
        <w:t xml:space="preserve">图表25：2019-2023年我国家用燃气报警器行业净资产及增长对比116</w:t>
      </w:r>
    </w:p>
    <w:p>
      <w:pPr>
        <w:spacing w:after="150"/>
      </w:pPr>
      <w:r>
        <w:rPr/>
        <w:t xml:space="preserve">图表26：2019-2023年我国家用燃气报警器行业利润总额及增长情况116</w:t>
      </w:r>
    </w:p>
    <w:p>
      <w:pPr>
        <w:spacing w:after="150"/>
      </w:pPr>
      <w:r>
        <w:rPr/>
        <w:t xml:space="preserve">图表27：2019-2023年我国家用燃气报警器行业资产合计预测图117</w:t>
      </w:r>
    </w:p>
    <w:p>
      <w:pPr>
        <w:spacing w:after="150"/>
      </w:pPr>
      <w:r>
        <w:rPr/>
        <w:t xml:space="preserve">图表28：2019-2023年我国家用燃气报警器行业资产负债率119</w:t>
      </w:r>
    </w:p>
    <w:p>
      <w:pPr>
        <w:spacing w:after="150"/>
      </w:pPr>
      <w:r>
        <w:rPr/>
        <w:t xml:space="preserve">图表29：2019-2023年我国家用燃气报警器行业速动比率119</w:t>
      </w:r>
    </w:p>
    <w:p>
      <w:pPr>
        <w:spacing w:after="150"/>
      </w:pPr>
      <w:r>
        <w:rPr/>
        <w:t xml:space="preserve">图表30：2019-2023年我国家用燃气报警器行业流动比率119</w:t>
      </w:r>
    </w:p>
    <w:p>
      <w:pPr>
        <w:spacing w:after="150"/>
      </w:pPr>
      <w:r>
        <w:rPr/>
        <w:t xml:space="preserve">图表31：2019-2023年我国家用燃气报警器行业利息保障倍数120</w:t>
      </w:r>
    </w:p>
    <w:p>
      <w:pPr>
        <w:spacing w:after="150"/>
      </w:pPr>
      <w:r>
        <w:rPr/>
        <w:t xml:space="preserve">图表32：2019-2023年我国家用燃气报警器行业资产负债率预测120</w:t>
      </w:r>
    </w:p>
    <w:p>
      <w:pPr>
        <w:spacing w:after="150"/>
      </w:pPr>
      <w:r>
        <w:rPr/>
        <w:t xml:space="preserve">图表33：2019-2023年我国家用燃气报警器行业资产周转次数121</w:t>
      </w:r>
    </w:p>
    <w:p>
      <w:pPr>
        <w:spacing w:after="150"/>
      </w:pPr>
      <w:r>
        <w:rPr/>
        <w:t xml:space="preserve">图表34：2019-2023年我国家用燃气报警器行业净资产周转次数(次)121</w:t>
      </w:r>
    </w:p>
    <w:p>
      <w:pPr>
        <w:spacing w:after="150"/>
      </w:pPr>
      <w:r>
        <w:rPr/>
        <w:t xml:space="preserve">图表35：2019-2023年我国家用燃气报警器行业收账款周转率121</w:t>
      </w:r>
    </w:p>
    <w:p>
      <w:pPr>
        <w:spacing w:after="150"/>
      </w:pPr>
      <w:r>
        <w:rPr/>
        <w:t xml:space="preserve">图表36：2019-2023年我国家用燃气报警器行业存货周转率122</w:t>
      </w:r>
    </w:p>
    <w:p>
      <w:pPr>
        <w:spacing w:after="150"/>
      </w:pPr>
      <w:r>
        <w:rPr/>
        <w:t xml:space="preserve">图表37：2019-2023年我国家用燃气报警器行业存货周转率预测122</w:t>
      </w:r>
    </w:p>
    <w:p>
      <w:pPr>
        <w:spacing w:after="150"/>
      </w:pPr>
      <w:r>
        <w:rPr/>
        <w:t xml:space="preserve">图表38：近3年深圳市博达创电子有限公司资产负债率变化情况124</w:t>
      </w:r>
    </w:p>
    <w:p>
      <w:pPr>
        <w:spacing w:after="150"/>
      </w:pPr>
      <w:r>
        <w:rPr/>
        <w:t xml:space="preserve">图表39：近3年深圳市博达创电子有限公司产权比率变化情况125</w:t>
      </w:r>
    </w:p>
    <w:p>
      <w:pPr>
        <w:spacing w:after="150"/>
      </w:pPr>
      <w:r>
        <w:rPr/>
        <w:t xml:space="preserve">图表40：近3年深圳市博达创电子有限公司固定资产周转次数情况126</w:t>
      </w:r>
    </w:p>
    <w:p>
      <w:pPr>
        <w:spacing w:after="150"/>
      </w:pPr>
      <w:r>
        <w:rPr/>
        <w:t xml:space="preserve">图表41：近3年深圳市博达创电子有限公司流动资产周转次数变化情况126</w:t>
      </w:r>
    </w:p>
    <w:p>
      <w:pPr>
        <w:spacing w:after="150"/>
      </w:pPr>
      <w:r>
        <w:rPr/>
        <w:t xml:space="preserve">图表42：近3年深圳市博达创电子有限公司总资产周转次数变化情况127</w:t>
      </w:r>
    </w:p>
    <w:p>
      <w:pPr>
        <w:spacing w:after="150"/>
      </w:pPr>
      <w:r>
        <w:rPr/>
        <w:t xml:space="preserve">图表43：近3年深圳市博达创电子有限公司销售毛利率变化情况128</w:t>
      </w:r>
    </w:p>
    <w:p>
      <w:pPr>
        <w:spacing w:after="150"/>
      </w:pPr>
      <w:r>
        <w:rPr/>
        <w:t xml:space="preserve">图表44：近3年深圳市欧安科技有限公司资产负债率变化情况130</w:t>
      </w:r>
    </w:p>
    <w:p>
      <w:pPr>
        <w:spacing w:after="150"/>
      </w:pPr>
      <w:r>
        <w:rPr/>
        <w:t xml:space="preserve">图表45：近3年深圳市欧安科技有限公司产权比率变化情况131</w:t>
      </w:r>
    </w:p>
    <w:p>
      <w:pPr>
        <w:spacing w:after="150"/>
      </w:pPr>
      <w:r>
        <w:rPr/>
        <w:t xml:space="preserve">图表46：近3年深圳市欧安科技有限公司固定资产周转次数情况132</w:t>
      </w:r>
    </w:p>
    <w:p>
      <w:pPr>
        <w:spacing w:after="150"/>
      </w:pPr>
      <w:r>
        <w:rPr/>
        <w:t xml:space="preserve">图表47：近3年深圳市欧安科技有限公司流动资产周转次数变化情况133</w:t>
      </w:r>
    </w:p>
    <w:p>
      <w:pPr>
        <w:spacing w:after="150"/>
      </w:pPr>
      <w:r>
        <w:rPr/>
        <w:t xml:space="preserve">图表48：近3年深圳市欧安科技有限公司总资产周转次数变化情况134</w:t>
      </w:r>
    </w:p>
    <w:p>
      <w:pPr>
        <w:spacing w:after="150"/>
      </w:pPr>
      <w:r>
        <w:rPr/>
        <w:t xml:space="preserve">图表49：近3年深圳市欧安科技有限公司销售毛利率变化情况135</w:t>
      </w:r>
    </w:p>
    <w:p>
      <w:pPr>
        <w:spacing w:after="150"/>
      </w:pPr>
      <w:r>
        <w:rPr/>
        <w:t xml:space="preserve">图表50：近3年伟华科技(天津)有限公司资产负债率变化情况138</w:t>
      </w:r>
    </w:p>
    <w:p>
      <w:pPr>
        <w:spacing w:after="150"/>
      </w:pPr>
      <w:r>
        <w:rPr/>
        <w:t xml:space="preserve">图表51：近3年伟华科技(天津)有限公司产权比率变化情况139</w:t>
      </w:r>
    </w:p>
    <w:p>
      <w:pPr>
        <w:spacing w:after="150"/>
      </w:pPr>
      <w:r>
        <w:rPr/>
        <w:t xml:space="preserve">图表52：近3年伟华科技(天津)有限公司固定资产周转次数情况13</w:t>
      </w:r>
    </w:p>
    <w:p>
      <w:pPr>
        <w:spacing w:after="150"/>
      </w:pPr>
      <w:r>
        <w:rPr/>
        <w:t xml:space="preserve">图表53：近3年伟华科技(天津)有限公司流动资产周转次数变化情况140</w:t>
      </w:r>
    </w:p>
    <w:p>
      <w:pPr>
        <w:spacing w:after="150"/>
      </w:pPr>
      <w:r>
        <w:rPr/>
        <w:t xml:space="preserve">图表54：近3年伟华科技(天津)有限公司总资产周转次数变化情况141</w:t>
      </w:r>
    </w:p>
    <w:p>
      <w:pPr>
        <w:spacing w:after="150"/>
      </w:pPr>
      <w:r>
        <w:rPr/>
        <w:t xml:space="preserve">图表55：近3年成都维克安科技公司资产负债率变化情况145</w:t>
      </w:r>
    </w:p>
    <w:p>
      <w:pPr>
        <w:spacing w:after="150"/>
      </w:pPr>
      <w:r>
        <w:rPr/>
        <w:t xml:space="preserve">图表57：近3年成都维克安科技公司产权比率变化情况146</w:t>
      </w:r>
    </w:p>
    <w:p>
      <w:pPr>
        <w:spacing w:after="150"/>
      </w:pPr>
      <w:r>
        <w:rPr/>
        <w:t xml:space="preserve">图表58：近3年成都维克安科技公司固定资产周转次数情况147</w:t>
      </w:r>
    </w:p>
    <w:p>
      <w:pPr>
        <w:spacing w:after="150"/>
      </w:pPr>
      <w:r>
        <w:rPr/>
        <w:t xml:space="preserve">图表59：近3年成都维克安科技公司流动资产周转次数变化情况148</w:t>
      </w:r>
    </w:p>
    <w:p>
      <w:pPr>
        <w:spacing w:after="150"/>
      </w:pPr>
      <w:r>
        <w:rPr/>
        <w:t xml:space="preserve">图表60：近3年成都维克安科技公司总资产周转次数变化情况149</w:t>
      </w:r>
    </w:p>
    <w:p>
      <w:pPr>
        <w:spacing w:after="150"/>
      </w:pPr>
      <w:r>
        <w:rPr/>
        <w:t xml:space="preserve">图表61：近3年成都维克安科技公司销售毛利率变化情况150</w:t>
      </w:r>
    </w:p>
    <w:p>
      <w:pPr>
        <w:spacing w:after="150"/>
      </w:pPr>
      <w:r>
        <w:rPr/>
        <w:t xml:space="preserve">图表62：近3年济南鸿安电子科技有限公司资产负债率变化情况152</w:t>
      </w:r>
    </w:p>
    <w:p>
      <w:pPr>
        <w:spacing w:after="150"/>
      </w:pPr>
      <w:r>
        <w:rPr/>
        <w:t xml:space="preserve">图表63：近3年济南鸿安电子科技有限公司产权比率变化情况152</w:t>
      </w:r>
    </w:p>
    <w:p>
      <w:pPr>
        <w:spacing w:after="150"/>
      </w:pPr>
      <w:r>
        <w:rPr/>
        <w:t xml:space="preserve">图表64：近3年济南鸿安电子科技有限公司固定资产周转次数情况153</w:t>
      </w:r>
    </w:p>
    <w:p>
      <w:pPr>
        <w:spacing w:after="150"/>
      </w:pPr>
      <w:r>
        <w:rPr/>
        <w:t xml:space="preserve">图表65：近3年济南鸿安电子科技有限公司流动资产周转次数变化情况154</w:t>
      </w:r>
    </w:p>
    <w:p>
      <w:pPr>
        <w:spacing w:after="150"/>
      </w:pPr>
      <w:r>
        <w:rPr/>
        <w:t xml:space="preserve">图表66：近3年济南鸿安电子科技有限公司总资产周转次数变化情况155</w:t>
      </w:r>
    </w:p>
    <w:p>
      <w:pPr>
        <w:spacing w:after="150"/>
      </w:pPr>
      <w:r>
        <w:rPr/>
        <w:t xml:space="preserve">图表67：近3年济南鸿安电子科技有限公司销售毛利率变化情况156</w:t>
      </w:r>
    </w:p>
    <w:p>
      <w:pPr>
        <w:spacing w:after="150"/>
      </w:pPr>
      <w:r>
        <w:rPr/>
        <w:t xml:space="preserve">图表68：近3年深圳市永昌达电子有限公司资产负债率变化情况158</w:t>
      </w:r>
    </w:p>
    <w:p>
      <w:pPr>
        <w:spacing w:after="150"/>
      </w:pPr>
      <w:r>
        <w:rPr/>
        <w:t xml:space="preserve">图表69：近3年深圳市永昌达电子有限公司产权比率变化情况159</w:t>
      </w:r>
    </w:p>
    <w:p>
      <w:pPr>
        <w:spacing w:after="150"/>
      </w:pPr>
      <w:r>
        <w:rPr/>
        <w:t xml:space="preserve">图表70：近3年深圳市永昌达电子有限公司固定资产周转次数情况160</w:t>
      </w:r>
    </w:p>
    <w:p>
      <w:pPr>
        <w:spacing w:after="150"/>
      </w:pPr>
      <w:r>
        <w:rPr/>
        <w:t xml:space="preserve">图表71：近3年深圳市永昌达电子有限公司流动资产周转次数变化情况161</w:t>
      </w:r>
    </w:p>
    <w:p>
      <w:pPr>
        <w:spacing w:after="150"/>
      </w:pPr>
      <w:r>
        <w:rPr/>
        <w:t xml:space="preserve">图表72：近3年深圳市永昌达电子有限公司总资产周转次数变化情况162</w:t>
      </w:r>
    </w:p>
    <w:p>
      <w:pPr>
        <w:spacing w:after="150"/>
      </w:pPr>
      <w:r>
        <w:rPr/>
        <w:t xml:space="preserve">图表73：近3年深圳市永昌达电子有限公司销售毛利率变化情况163</w:t>
      </w:r>
    </w:p>
    <w:p>
      <w:pPr>
        <w:spacing w:after="150"/>
      </w:pPr>
      <w:r>
        <w:rPr/>
        <w:t xml:space="preserve">图表74：近3年深圳市铠卫信安全科技有限公司资产负债率变化情况165</w:t>
      </w:r>
    </w:p>
    <w:p>
      <w:pPr>
        <w:spacing w:after="150"/>
      </w:pPr>
      <w:r>
        <w:rPr/>
        <w:t xml:space="preserve">图表75：近3年深圳市铠卫信安全科技有限公司产权比率变化情况166</w:t>
      </w:r>
    </w:p>
    <w:p>
      <w:pPr>
        <w:spacing w:after="150"/>
      </w:pPr>
      <w:r>
        <w:rPr/>
        <w:t xml:space="preserve">图表76：近3年深圳市铠卫信安全科技有限公司固定资产周转次数情况167</w:t>
      </w:r>
    </w:p>
    <w:p>
      <w:pPr>
        <w:spacing w:after="150"/>
      </w:pPr>
      <w:r>
        <w:rPr/>
        <w:t xml:space="preserve">图表77：近3年深圳市铠卫信安全科技有限公司流动资产周转次数变化情况168</w:t>
      </w:r>
    </w:p>
    <w:p>
      <w:pPr>
        <w:spacing w:after="150"/>
      </w:pPr>
      <w:r>
        <w:rPr/>
        <w:t xml:space="preserve">图表78：近3年深圳市铠卫信安全科技有限公司总资产周转次数变化情况169</w:t>
      </w:r>
    </w:p>
    <w:p>
      <w:pPr>
        <w:spacing w:after="150"/>
      </w:pPr>
      <w:r>
        <w:rPr/>
        <w:t xml:space="preserve">图表79：近3年深圳市铠卫信安全科技有限公司销售毛利率变化情况170</w:t>
      </w:r>
    </w:p>
    <w:p>
      <w:pPr>
        <w:spacing w:after="150"/>
      </w:pPr>
      <w:r>
        <w:rPr/>
        <w:t xml:space="preserve">图表80：近3年济南英安特安防科技有限公司资产负债率变化情况173</w:t>
      </w:r>
    </w:p>
    <w:p>
      <w:pPr>
        <w:spacing w:after="150"/>
      </w:pPr>
      <w:r>
        <w:rPr/>
        <w:t xml:space="preserve">图表81：近3年济南英安特安防科技有限公司产权比率变化情况173</w:t>
      </w:r>
    </w:p>
    <w:p>
      <w:pPr>
        <w:spacing w:after="150"/>
      </w:pPr>
      <w:r>
        <w:rPr/>
        <w:t xml:space="preserve">图表82：近3年济南英安特安防科技有限公司固定资产周转次数情况174</w:t>
      </w:r>
    </w:p>
    <w:p>
      <w:pPr>
        <w:spacing w:after="150"/>
      </w:pPr>
      <w:r>
        <w:rPr/>
        <w:t xml:space="preserve">图表83：近3年济南英安特安防科技有限公司流动资产周转次数变化情况175</w:t>
      </w:r>
    </w:p>
    <w:p>
      <w:pPr>
        <w:spacing w:after="150"/>
      </w:pPr>
      <w:r>
        <w:rPr/>
        <w:t xml:space="preserve">图表84：近3年济南英安特安防科技有限公司总资产周转次数变化情况176</w:t>
      </w:r>
    </w:p>
    <w:p>
      <w:pPr>
        <w:spacing w:after="150"/>
      </w:pPr>
      <w:r>
        <w:rPr/>
        <w:t xml:space="preserve">图表85：近3年济南英安特安防科技有限公司销售毛利率变化情况177</w:t>
      </w:r>
    </w:p>
    <w:p>
      <w:pPr>
        <w:spacing w:after="150"/>
      </w:pPr>
      <w:r>
        <w:rPr/>
        <w:t xml:space="preserve">图表86：近3年威海警牛电子设备有限公司资产负债率变化情况179</w:t>
      </w:r>
    </w:p>
    <w:p>
      <w:pPr>
        <w:spacing w:after="150"/>
      </w:pPr>
      <w:r>
        <w:rPr/>
        <w:t xml:space="preserve">图表87：近3年威海警牛电子设备有限公司产权比率变化情况180</w:t>
      </w:r>
    </w:p>
    <w:p>
      <w:pPr>
        <w:spacing w:after="150"/>
      </w:pPr>
      <w:r>
        <w:rPr/>
        <w:t xml:space="preserve">图表88：近3年威海警牛电子设备有限公司固定资产周转次数情况181</w:t>
      </w:r>
    </w:p>
    <w:p>
      <w:pPr>
        <w:spacing w:after="150"/>
      </w:pPr>
      <w:r>
        <w:rPr/>
        <w:t xml:space="preserve">图表89：近3年威海警牛电子设备有限公司流动资产周转次数变化情况182</w:t>
      </w:r>
    </w:p>
    <w:p>
      <w:pPr>
        <w:spacing w:after="150"/>
      </w:pPr>
      <w:r>
        <w:rPr/>
        <w:t xml:space="preserve">图表90：近3年威海警牛电子设备有限公司总资产周转次数变化情况183</w:t>
      </w:r>
    </w:p>
    <w:p>
      <w:pPr>
        <w:spacing w:after="150"/>
      </w:pPr>
      <w:r>
        <w:rPr/>
        <w:t xml:space="preserve">图表91：近3年威海警牛电子设备有限公司销售毛利率变化情况184</w:t>
      </w:r>
    </w:p>
    <w:p>
      <w:pPr>
        <w:spacing w:after="150"/>
      </w:pPr>
      <w:r>
        <w:rPr/>
        <w:t xml:space="preserve">图表92：近3年深圳市凌宝电子有限公司资产负债率变化情况187</w:t>
      </w:r>
    </w:p>
    <w:p>
      <w:pPr>
        <w:spacing w:after="150"/>
      </w:pPr>
      <w:r>
        <w:rPr/>
        <w:t xml:space="preserve">图表93：近3年深圳市凌宝电子有限公司产权比率变化情况188</w:t>
      </w:r>
    </w:p>
    <w:p>
      <w:pPr>
        <w:spacing w:after="150"/>
      </w:pPr>
      <w:r>
        <w:rPr/>
        <w:t xml:space="preserve">图表94：近3年深圳市凌宝电子有限公司固定资产周转次数情况189</w:t>
      </w:r>
    </w:p>
    <w:p>
      <w:pPr>
        <w:spacing w:after="150"/>
      </w:pPr>
      <w:r>
        <w:rPr/>
        <w:t xml:space="preserve">图表95：近3年深圳市凌宝电子有限公司流动资产周转次数变化情况189</w:t>
      </w:r>
    </w:p>
    <w:p>
      <w:pPr>
        <w:spacing w:after="150"/>
      </w:pPr>
      <w:r>
        <w:rPr/>
        <w:t xml:space="preserve">图表96：近3年深圳市凌宝电子有限公司总资产周转次数变化情况190</w:t>
      </w:r>
    </w:p>
    <w:p>
      <w:pPr>
        <w:spacing w:after="150"/>
      </w:pPr>
      <w:r>
        <w:rPr/>
        <w:t xml:space="preserve">图表97：近3年深圳市凌宝电子有限公司销售毛利率变化情况191</w:t>
      </w:r>
    </w:p>
    <w:p>
      <w:pPr>
        <w:spacing w:after="150"/>
      </w:pPr>
      <w:r>
        <w:rPr/>
        <w:t xml:space="preserve">图表98：2019-2023年我国家用燃气报警器行业产量及增长情况出口金额206</w:t>
      </w:r>
    </w:p>
    <w:p>
      <w:pPr>
        <w:spacing w:after="150"/>
      </w:pPr>
      <w:r>
        <w:rPr/>
        <w:t xml:space="preserve">图表99：2019-2023年我国家用燃气报警器行业产量及增长情况进口金额208</w:t>
      </w:r>
    </w:p>
    <w:p>
      <w:pPr>
        <w:spacing w:after="150"/>
      </w:pPr>
      <w:r>
        <w:rPr/>
        <w:t xml:space="preserve">图表100：家用燃气报警器项目投资注意事项图230</w:t>
      </w:r>
    </w:p>
    <w:p>
      <w:pPr>
        <w:spacing w:after="150"/>
      </w:pPr>
      <w:r>
        <w:rPr/>
        <w:t xml:space="preserve">图表101：2019-2023年我国家用燃气报警器行业工业总产值及增长情况234</w:t>
      </w:r>
    </w:p>
    <w:p>
      <w:pPr>
        <w:spacing w:after="150"/>
      </w:pPr>
      <w:r>
        <w:rPr/>
        <w:t xml:space="preserve">图表102：2019-2023年我国家用燃气报警器行业工业总产值及增长对比234</w:t>
      </w:r>
    </w:p>
    <w:p>
      <w:pPr>
        <w:spacing w:after="150"/>
      </w:pPr>
      <w:r>
        <w:rPr/>
        <w:t xml:space="preserve">图表103：2019-2023年我国家用燃气报警器行业工业总产值预测图235</w:t>
      </w:r>
    </w:p>
    <w:p>
      <w:pPr>
        <w:spacing w:after="150"/>
      </w:pPr>
      <w:r>
        <w:rPr/>
        <w:t xml:space="preserve">图表104：2019-2023年我国家用燃气报警器行业产量及增长情况237</w:t>
      </w:r>
    </w:p>
    <w:p>
      <w:pPr>
        <w:spacing w:after="150"/>
      </w:pPr>
      <w:r>
        <w:rPr/>
        <w:t xml:space="preserve">图表105：2019-2023年我国家用燃气报警器行业产量及增长对比237</w:t>
      </w:r>
    </w:p>
    <w:p>
      <w:pPr>
        <w:spacing w:after="150"/>
      </w:pPr>
      <w:r>
        <w:rPr/>
        <w:t xml:space="preserve">图表106：2019-2023年我国家用燃气报警器行业产量预测图238</w:t>
      </w:r>
    </w:p>
    <w:p>
      <w:pPr>
        <w:spacing w:after="150"/>
      </w:pPr>
      <w:r>
        <w:rPr/>
        <w:t xml:space="preserve">图表107：2019-2023年我国家用燃气报警器行业销售收入及增长情况239</w:t>
      </w:r>
    </w:p>
    <w:p>
      <w:pPr>
        <w:spacing w:after="150"/>
      </w:pPr>
      <w:r>
        <w:rPr/>
        <w:t xml:space="preserve">图表108：2019-2023年我国家用燃气报警器行业销售收入及增长对比239</w:t>
      </w:r>
    </w:p>
    <w:p>
      <w:pPr>
        <w:spacing w:after="150"/>
      </w:pPr>
      <w:r>
        <w:rPr/>
        <w:t xml:space="preserve">图表109：2019-2023年我国家用燃气报警器行业销售收入预测图240</w:t>
      </w:r>
    </w:p>
    <w:p>
      <w:pPr>
        <w:spacing w:after="150"/>
      </w:pPr>
      <w:r>
        <w:rPr/>
        <w:t xml:space="preserve">图表110：2019-2023年我国家用燃气报警器行业产量及增长情况出口金额241</w:t>
      </w:r>
    </w:p>
    <w:p>
      <w:pPr>
        <w:spacing w:after="150"/>
      </w:pPr>
      <w:r>
        <w:rPr/>
        <w:t xml:space="preserve">图表111：2019-2023年我国家用燃气报警器行业产量及增长情况进口金额243</w:t>
      </w:r>
    </w:p>
    <w:p>
      <w:pPr>
        <w:spacing w:after="150"/>
      </w:pPr>
      <w:r>
        <w:rPr/>
        <w:t xml:space="preserve">图表112：2019-2023年我国家用燃气报警器行业销售收入及增长对比248</w:t>
      </w:r>
    </w:p>
    <w:p>
      <w:pPr>
        <w:spacing w:after="150"/>
      </w:pPr>
      <w:r>
        <w:rPr/>
        <w:t xml:space="preserve">图表113：2019-2023年东北地区家用燃气报警器行业销售收入及增长情况248</w:t>
      </w:r>
    </w:p>
    <w:p>
      <w:pPr>
        <w:spacing w:after="150"/>
      </w:pPr>
      <w:r>
        <w:rPr/>
        <w:t xml:space="preserve">图表114：2019-2023年华北地区家用燃气报警器行业销售收入及增长情况249</w:t>
      </w:r>
    </w:p>
    <w:p>
      <w:pPr>
        <w:spacing w:after="150"/>
      </w:pPr>
      <w:r>
        <w:rPr/>
        <w:t xml:space="preserve">图表115：2019-2023年华东地区家用燃气报警器行业销售收入及增长情况250</w:t>
      </w:r>
    </w:p>
    <w:p>
      <w:pPr>
        <w:spacing w:after="150"/>
      </w:pPr>
      <w:r>
        <w:rPr/>
        <w:t xml:space="preserve">图表116：2019-2023年华中地区家用燃气报警器行业销售收入及增长情况250</w:t>
      </w:r>
    </w:p>
    <w:p>
      <w:pPr>
        <w:spacing w:after="150"/>
      </w:pPr>
      <w:r>
        <w:rPr/>
        <w:t xml:space="preserve">图表117：2019-2023年华南地区家用燃气报警器行业销售收入及增长情况251</w:t>
      </w:r>
    </w:p>
    <w:p>
      <w:pPr>
        <w:spacing w:after="150"/>
      </w:pPr>
      <w:r>
        <w:rPr/>
        <w:t xml:space="preserve">图表118：2019-2023年西北地区家用燃气报警器行业销售收入及增长情况251</w:t>
      </w:r>
    </w:p>
    <w:p>
      <w:pPr>
        <w:spacing w:after="150"/>
      </w:pPr>
      <w:r>
        <w:rPr/>
        <w:t xml:space="preserve">图表119：2019-2023年西南地区家用燃气报警器行业销售收入及增长情况252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2024-2029年中国家用燃气报警器行业市场运行态势及供需格局预测报告</dc:title>
  <dc:description>2024-2029年中国家用燃气报警器行业市场运行态势及供需格局预测报告</dc:description>
  <dc:subject>2024-2029年中国家用燃气报警器行业市场运行态势及供需格局预测报告</dc:subject>
  <cp:keywords>研究报告</cp:keywords>
  <cp:category>研究报告</cp:category>
  <cp:lastModifiedBy>北京中道泰和信息咨询有限公司</cp:lastModifiedBy>
  <dcterms:created xsi:type="dcterms:W3CDTF">2024-01-24T05:47:40+08:00</dcterms:created>
  <dcterms:modified xsi:type="dcterms:W3CDTF">2024-01-24T05:47:40+08:00</dcterms:modified>
</cp:coreProperties>
</file>

<file path=docProps/custom.xml><?xml version="1.0" encoding="utf-8"?>
<Properties xmlns="http://schemas.openxmlformats.org/officeDocument/2006/custom-properties" xmlns:vt="http://schemas.openxmlformats.org/officeDocument/2006/docPropsVTypes"/>
</file>