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2024-2029年中国私人直升机行业投资价值与市场深入分析研究报告</w:t>
      </w:r>
    </w:p>
    <w:p>
      <w:pPr>
        <w:spacing w:after="150"/>
      </w:pPr>
      <w:r>
        <w:rPr>
          <w:b w:val="1"/>
          <w:bCs w:val="1"/>
        </w:rPr>
        <w:t xml:space="preserve">报告简介</w:t>
      </w:r>
    </w:p>
    <w:p>
      <w:pPr>
        <w:spacing w:after="150"/>
      </w:pPr>
      <w:r>
        <w:rPr/>
        <w:t xml:space="preserve">普通人对直升机的印象，大多来自电视屏幕，偶尔抬头看到空中飞过，想想自己能不能上去开，总觉得遥不可及。然而随着《关于深化我国低空空域改革管理的意见》发布和低空改革试点推进，直升机飞行的神秘感渐渐消去。</w:t>
      </w:r>
    </w:p>
    <w:p>
      <w:pPr>
        <w:spacing w:after="150"/>
      </w:pPr>
      <w:r>
        <w:rPr/>
        <w:t xml:space="preserve">中国是目前世界上奢侈品消费增长最快的国家，直升机等私人飞机的消费能力不必怀疑，航空业人士认为，中国低空空域开放将极大地拉动整个私人飞机市场，在个人用户领域，几百万元的直升机价格比动辄数千万元的小型固定翼飞机有更大的消费群体。</w:t>
      </w:r>
    </w:p>
    <w:p>
      <w:pPr>
        <w:spacing w:after="150"/>
      </w:pPr>
      <w:r>
        <w:rPr/>
        <w:t xml:space="preserve">从国际私人飞机业的发展现状来看，中国目前在私人直升机方面所呈现出来的发展潜力只是冰山一角。目前美国拥有22.39万架通用航空器，其中私人拥有的为15.23万架，占总数的66.6%;直升机近1万架，其中超过一半为私人所拥有。中国的国土面积与美国相当，人口是美国的近4倍，而私人直升机只有不到其1/180。即便未来10年，中国的私人直升机只要能够增长到美国的1/3，那也是一个非常庞大的市场。而如今很多人相信，这个目标能够达到。不仅中国人这样认为，很多国外人士和媒体也这么认为。</w:t>
      </w:r>
    </w:p>
    <w:p>
      <w:pPr>
        <w:spacing w:after="150"/>
      </w:pPr>
      <w:r>
        <w:rPr/>
        <w:t xml:space="preserve">从美国的经验看，上世纪70年代放宽管制后，美国的私人飞行一跃成为通用航空的第一大市场，目前1000多万小时的年飞行量是中国整个通用航空业年飞行量的35倍，私人飞机(含直升机)的数量高达13万架，是中国的90多倍。由私人飞行带动的飞行培训，迅速成为美国第二大通用航空消费市场，年飞行量达到400多万小时，是中国整个通用航空业飞行时间的13倍。业内人士预计，若到2015年我国空域改革推进顺利，直升机等私人飞机销售将出现一轮高速增长，同时飞行培训、维修、托管等业务也将迅速发展。</w:t>
      </w:r>
    </w:p>
    <w:p>
      <w:pPr>
        <w:spacing w:after="150"/>
      </w:pPr>
      <w:r>
        <w:rPr/>
        <w:t xml:space="preserve">飞行器的增长已经初露端倪。根据国内已经订制的直升机在未来数年的到货日期推算，中国民用直升机未来5年将以25%的速度递增，即每年平均60～90架的增长量;第二个5年每年将以120～180架的速度增长;保守估计，2020年将达到2100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私人直升机行业及各子行业的发展状况、上下游行业发展状况、市场供需形势、新产品与技术等进行了分析，并重点分析了中国私人直升机行业发展状况和特点，以及中国私人直升机行业将面临的挑战、企业的发展策略等。报告还对全球私人直升机行业发展态势作了详细分析，并对私人直升机行业进行了趋向研判，是私人直升机生产、经营企业，科研、投资机构等单位准确了解目前私人直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私人直升机行业概念与特征</w:t>
      </w:r>
    </w:p>
    <w:p>
      <w:pPr>
        <w:spacing w:after="150"/>
      </w:pPr>
      <w:r>
        <w:rPr/>
        <w:t xml:space="preserve">第一节 私人直升机的概念</w:t>
      </w:r>
    </w:p>
    <w:p>
      <w:pPr>
        <w:spacing w:after="150"/>
      </w:pPr>
      <w:r>
        <w:rPr/>
        <w:t xml:space="preserve">一、私人直升机行业定义</w:t>
      </w:r>
    </w:p>
    <w:p>
      <w:pPr>
        <w:spacing w:after="150"/>
      </w:pPr>
      <w:r>
        <w:rPr/>
        <w:t xml:space="preserve">二、私人直升机行业管理体制</w:t>
      </w:r>
    </w:p>
    <w:p>
      <w:pPr>
        <w:spacing w:after="150"/>
      </w:pPr>
      <w:r>
        <w:rPr/>
        <w:t xml:space="preserve">三、私人直升机行业在国民经济中的地位</w:t>
      </w:r>
    </w:p>
    <w:p>
      <w:pPr>
        <w:spacing w:after="150"/>
      </w:pPr>
      <w:r>
        <w:rPr/>
        <w:t xml:space="preserve">第二节 私人直升机的主要应用领域分析</w:t>
      </w:r>
    </w:p>
    <w:p>
      <w:pPr>
        <w:spacing w:after="150"/>
      </w:pPr>
      <w:r>
        <w:rPr/>
        <w:t xml:space="preserve">第三节 私人直升机行业产业链分析</w:t>
      </w:r>
    </w:p>
    <w:p>
      <w:pPr>
        <w:spacing w:after="150"/>
      </w:pPr>
      <w:r>
        <w:rPr/>
        <w:t xml:space="preserve">一、私人直升机行业产业链结构分析</w:t>
      </w:r>
    </w:p>
    <w:p>
      <w:pPr>
        <w:spacing w:after="150"/>
      </w:pPr>
      <w:r>
        <w:rPr/>
        <w:t xml:space="preserve">二、私人直升机上游产业分析</w:t>
      </w:r>
    </w:p>
    <w:p>
      <w:pPr>
        <w:spacing w:after="150"/>
      </w:pPr>
      <w:r>
        <w:rPr/>
        <w:t xml:space="preserve">1、上游产业发展现状分析</w:t>
      </w:r>
    </w:p>
    <w:p>
      <w:pPr>
        <w:spacing w:after="150"/>
      </w:pPr>
      <w:r>
        <w:rPr/>
        <w:t xml:space="preserve">2、上游产业对于私人直升机产业的影响分析</w:t>
      </w:r>
    </w:p>
    <w:p>
      <w:pPr>
        <w:spacing w:after="150"/>
      </w:pPr>
      <w:r>
        <w:rPr/>
        <w:t xml:space="preserve">三、私人直升机下游产业分析</w:t>
      </w:r>
    </w:p>
    <w:p>
      <w:pPr>
        <w:spacing w:after="150"/>
      </w:pPr>
      <w:r>
        <w:rPr/>
        <w:t xml:space="preserve">1、下游产业发展现状分析</w:t>
      </w:r>
    </w:p>
    <w:p>
      <w:pPr>
        <w:spacing w:after="150"/>
      </w:pPr>
      <w:r>
        <w:rPr/>
        <w:t xml:space="preserve">2、下游产业对于私人直升机产业的影响分析</w:t>
      </w:r>
    </w:p>
    <w:p>
      <w:pPr>
        <w:spacing w:after="150"/>
      </w:pPr>
      <w:r>
        <w:rPr>
          <w:b w:val="1"/>
          <w:bCs w:val="1"/>
        </w:rPr>
        <w:t xml:space="preserve">第二部分 行业深入分析</w:t>
      </w:r>
    </w:p>
    <w:p>
      <w:pPr>
        <w:spacing w:after="150"/>
      </w:pPr>
      <w:r>
        <w:rPr>
          <w:b w:val="1"/>
          <w:bCs w:val="1"/>
        </w:rPr>
        <w:t xml:space="preserve">第二章 2019-2023年中国私人直升机行业市场数据分析</w:t>
      </w:r>
    </w:p>
    <w:p>
      <w:pPr>
        <w:spacing w:after="150"/>
      </w:pPr>
      <w:r>
        <w:rPr/>
        <w:t xml:space="preserve">第一节 全球数据分析</w:t>
      </w:r>
    </w:p>
    <w:p>
      <w:pPr>
        <w:spacing w:after="150"/>
      </w:pPr>
      <w:r>
        <w:rPr/>
        <w:t xml:space="preserve">一、美国私人直升机行业现状分析</w:t>
      </w:r>
    </w:p>
    <w:p>
      <w:pPr>
        <w:spacing w:after="150"/>
      </w:pPr>
      <w:r>
        <w:rPr/>
        <w:t xml:space="preserve">1、私人直升机发展现状分析</w:t>
      </w:r>
    </w:p>
    <w:p>
      <w:pPr>
        <w:spacing w:after="150"/>
      </w:pPr>
      <w:r>
        <w:rPr/>
        <w:t xml:space="preserve">2、私人直升机拥有量分析</w:t>
      </w:r>
    </w:p>
    <w:p>
      <w:pPr>
        <w:spacing w:after="150"/>
      </w:pPr>
      <w:r>
        <w:rPr/>
        <w:t xml:space="preserve">二、欧洲私人直升机行业现状分析</w:t>
      </w:r>
    </w:p>
    <w:p>
      <w:pPr>
        <w:spacing w:after="150"/>
      </w:pPr>
      <w:r>
        <w:rPr/>
        <w:t xml:space="preserve">1、私人直升机发展现状分析</w:t>
      </w:r>
    </w:p>
    <w:p>
      <w:pPr>
        <w:spacing w:after="150"/>
      </w:pPr>
      <w:r>
        <w:rPr/>
        <w:t xml:space="preserve">2、私人直升机拥有量分析</w:t>
      </w:r>
    </w:p>
    <w:p>
      <w:pPr>
        <w:spacing w:after="150"/>
      </w:pPr>
      <w:r>
        <w:rPr/>
        <w:t xml:space="preserve">三、日本私人直升机行业现状分析</w:t>
      </w:r>
    </w:p>
    <w:p>
      <w:pPr>
        <w:spacing w:after="150"/>
      </w:pPr>
      <w:r>
        <w:rPr/>
        <w:t xml:space="preserve">1、私人直升机发展现状分析</w:t>
      </w:r>
    </w:p>
    <w:p>
      <w:pPr>
        <w:spacing w:after="150"/>
      </w:pPr>
      <w:r>
        <w:rPr/>
        <w:t xml:space="preserve">2、私人直升机拥有量分析</w:t>
      </w:r>
    </w:p>
    <w:p>
      <w:pPr>
        <w:spacing w:after="150"/>
      </w:pPr>
      <w:r>
        <w:rPr/>
        <w:t xml:space="preserve">第二节 2019-2023年中国私人直升机行业市场规模分析</w:t>
      </w:r>
    </w:p>
    <w:p>
      <w:pPr>
        <w:spacing w:after="150"/>
      </w:pPr>
      <w:r>
        <w:rPr/>
        <w:t xml:space="preserve">一、2019-2023年中国私人直升机行业市场规模及变化趋势</w:t>
      </w:r>
    </w:p>
    <w:p>
      <w:pPr>
        <w:spacing w:after="150"/>
      </w:pPr>
      <w:r>
        <w:rPr/>
        <w:t xml:space="preserve">二、2019-2023年中国私人直升机拥有量分析</w:t>
      </w:r>
    </w:p>
    <w:p>
      <w:pPr>
        <w:spacing w:after="150"/>
      </w:pPr>
      <w:r>
        <w:rPr/>
        <w:t xml:space="preserve">三、2019-2023年中国私人直升机行业资产规模及趋势</w:t>
      </w:r>
    </w:p>
    <w:p>
      <w:pPr>
        <w:spacing w:after="150"/>
      </w:pPr>
      <w:r>
        <w:rPr/>
        <w:t xml:space="preserve">四、2019-2023年中国私人直升机企业数量分析</w:t>
      </w:r>
    </w:p>
    <w:p>
      <w:pPr>
        <w:spacing w:after="150"/>
      </w:pPr>
      <w:r>
        <w:rPr/>
        <w:t xml:space="preserve">五、2019-2023年中国私人直升机行业从业人数统计</w:t>
      </w:r>
    </w:p>
    <w:p>
      <w:pPr>
        <w:spacing w:after="150"/>
      </w:pPr>
      <w:r>
        <w:rPr/>
        <w:t xml:space="preserve">第三节 2019-2023年中国私人直升机行业盈利规模分析</w:t>
      </w:r>
    </w:p>
    <w:p>
      <w:pPr>
        <w:spacing w:after="150"/>
      </w:pPr>
      <w:r>
        <w:rPr/>
        <w:t xml:space="preserve">一、2019-2023年中国私人直升机行业毛利率变化分析</w:t>
      </w:r>
    </w:p>
    <w:p>
      <w:pPr>
        <w:spacing w:after="150"/>
      </w:pPr>
      <w:r>
        <w:rPr/>
        <w:t xml:space="preserve">二、2019-2023年中国私人直升机行业利润总额分析</w:t>
      </w:r>
    </w:p>
    <w:p>
      <w:pPr>
        <w:spacing w:after="150"/>
      </w:pPr>
      <w:r>
        <w:rPr/>
        <w:t xml:space="preserve">三、2019-2023年中国私人直升机行业资产利润率分析</w:t>
      </w:r>
    </w:p>
    <w:p>
      <w:pPr>
        <w:spacing w:after="150"/>
      </w:pPr>
      <w:r>
        <w:rPr/>
        <w:t xml:space="preserve">第四节 2019-2023年中国私人直升机行业经济能力分析</w:t>
      </w:r>
    </w:p>
    <w:p>
      <w:pPr>
        <w:spacing w:after="150"/>
      </w:pPr>
      <w:r>
        <w:rPr/>
        <w:t xml:space="preserve">一、中国私人直升机行业盈利能力分析</w:t>
      </w:r>
    </w:p>
    <w:p>
      <w:pPr>
        <w:spacing w:after="150"/>
      </w:pPr>
      <w:r>
        <w:rPr/>
        <w:t xml:space="preserve">二、中国私人直升机行业偿债能力分析</w:t>
      </w:r>
    </w:p>
    <w:p>
      <w:pPr>
        <w:spacing w:after="150"/>
      </w:pPr>
      <w:r>
        <w:rPr/>
        <w:t xml:space="preserve">三、中国私人直升机行业运营能力分析</w:t>
      </w:r>
    </w:p>
    <w:p>
      <w:pPr>
        <w:spacing w:after="150"/>
      </w:pPr>
      <w:r>
        <w:rPr/>
        <w:t xml:space="preserve">四、中国私人直升机行业成长能力分析</w:t>
      </w:r>
    </w:p>
    <w:p>
      <w:pPr>
        <w:spacing w:after="150"/>
      </w:pPr>
      <w:r>
        <w:rPr>
          <w:b w:val="1"/>
          <w:bCs w:val="1"/>
        </w:rPr>
        <w:t xml:space="preserve">第三章 2019-2023年中国私人直升机行业发展背景环境分析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三、宏观经济环境对于中国私人直升机行业的影响分析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三、社会环境对于中国私人直升机行业的影响分析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四、社会环境对于中国私人直升机行业的影响分析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四、技术环境对于中国私人直升机行业的影响分析</w:t>
      </w:r>
    </w:p>
    <w:p>
      <w:pPr>
        <w:spacing w:after="150"/>
      </w:pPr>
      <w:r>
        <w:rPr/>
        <w:t xml:space="preserve">第五节 中国私人直升机产业规划</w:t>
      </w:r>
    </w:p>
    <w:p>
      <w:pPr>
        <w:spacing w:after="150"/>
      </w:pPr>
      <w:r>
        <w:rPr>
          <w:b w:val="1"/>
          <w:bCs w:val="1"/>
        </w:rPr>
        <w:t xml:space="preserve">第四章 2019-2023年中国私人直升机行业进出口贸易分析</w:t>
      </w:r>
    </w:p>
    <w:p>
      <w:pPr>
        <w:spacing w:after="150"/>
      </w:pPr>
      <w:r>
        <w:rPr/>
        <w:t xml:space="preserve">第一节 中国私人直升机行业进口贸易情况分析</w:t>
      </w:r>
    </w:p>
    <w:p>
      <w:pPr>
        <w:spacing w:after="150"/>
      </w:pPr>
      <w:r>
        <w:rPr/>
        <w:t xml:space="preserve">一、中国私人直升机行业进口贸易现状分析</w:t>
      </w:r>
    </w:p>
    <w:p>
      <w:pPr>
        <w:spacing w:after="150"/>
      </w:pPr>
      <w:r>
        <w:rPr/>
        <w:t xml:space="preserve">二、2024-2029年中国私人直升机行业进口贸易预测</w:t>
      </w:r>
    </w:p>
    <w:p>
      <w:pPr>
        <w:spacing w:after="150"/>
      </w:pPr>
      <w:r>
        <w:rPr/>
        <w:t xml:space="preserve">第二节 中国私人直升机行业出口贸易情况分析</w:t>
      </w:r>
    </w:p>
    <w:p>
      <w:pPr>
        <w:spacing w:after="150"/>
      </w:pPr>
      <w:r>
        <w:rPr/>
        <w:t xml:space="preserve">一、中国私人直升机行业出口贸易现状分析</w:t>
      </w:r>
    </w:p>
    <w:p>
      <w:pPr>
        <w:spacing w:after="150"/>
      </w:pPr>
      <w:r>
        <w:rPr/>
        <w:t xml:space="preserve">二、2024-2029年中国私人直升机行业出口贸易预测</w:t>
      </w:r>
    </w:p>
    <w:p>
      <w:pPr>
        <w:spacing w:after="150"/>
      </w:pPr>
      <w:r>
        <w:rPr/>
        <w:t xml:space="preserve">第三节 中国私人直升机行业国际竞争力分析</w:t>
      </w:r>
    </w:p>
    <w:p>
      <w:pPr>
        <w:spacing w:after="150"/>
      </w:pPr>
      <w:r>
        <w:rPr/>
        <w:t xml:space="preserve">一、中国私人直升机企业竞争优势分析</w:t>
      </w:r>
    </w:p>
    <w:p>
      <w:pPr>
        <w:spacing w:after="150"/>
      </w:pPr>
      <w:r>
        <w:rPr/>
        <w:t xml:space="preserve">二、中国私人直升机企业与国外品牌的竞争格局</w:t>
      </w:r>
    </w:p>
    <w:p>
      <w:pPr>
        <w:spacing w:after="150"/>
      </w:pPr>
      <w:r>
        <w:rPr/>
        <w:t xml:space="preserve">三、增强中国私人直升机企业国际竞争力的建议</w:t>
      </w:r>
    </w:p>
    <w:p>
      <w:pPr>
        <w:spacing w:after="150"/>
      </w:pPr>
      <w:r>
        <w:rPr>
          <w:b w:val="1"/>
          <w:bCs w:val="1"/>
        </w:rPr>
        <w:t xml:space="preserve">第五章 2019-2023年中国私人直升机行业发展形势分析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1、“低空放开”对中国私人直升机产业的影响分析</w:t>
      </w:r>
    </w:p>
    <w:p>
      <w:pPr>
        <w:spacing w:after="150"/>
      </w:pPr>
      <w:r>
        <w:rPr/>
        <w:t xml:space="preserve">2、“节能环保”对于中国私人直升机产业的影响分析</w:t>
      </w:r>
    </w:p>
    <w:p>
      <w:pPr>
        <w:spacing w:after="150"/>
      </w:pPr>
      <w:r>
        <w:rPr/>
        <w:t xml:space="preserve">3“一带一路”战略对于中国私人直升机产业的影响分析</w:t>
      </w:r>
    </w:p>
    <w:p>
      <w:pPr>
        <w:spacing w:after="150"/>
      </w:pPr>
      <w:r>
        <w:rPr/>
        <w:t xml:space="preserve">4、“中国智造”对于中国私人直升机产业的影响分析</w:t>
      </w:r>
    </w:p>
    <w:p>
      <w:pPr>
        <w:spacing w:after="150"/>
      </w:pPr>
      <w:r>
        <w:rPr/>
        <w:t xml:space="preserve">5、“工业4.0” 对于中国私人直升机产业的影响分析</w:t>
      </w:r>
    </w:p>
    <w:p>
      <w:pPr>
        <w:spacing w:after="150"/>
      </w:pPr>
      <w:r>
        <w:rPr/>
        <w:t xml:space="preserve">6、其他热点对于中国私人直升机产业的影响分析</w:t>
      </w:r>
    </w:p>
    <w:p>
      <w:pPr>
        <w:spacing w:after="150"/>
      </w:pPr>
      <w:r>
        <w:rPr/>
        <w:t xml:space="preserve">第二节 2019-2023年中国私人直升机行业主要品牌</w:t>
      </w:r>
    </w:p>
    <w:p>
      <w:pPr>
        <w:spacing w:after="150"/>
      </w:pPr>
      <w:r>
        <w:rPr/>
        <w:t xml:space="preserve">一、中国私人直升机行业主要厂商与品牌</w:t>
      </w:r>
    </w:p>
    <w:p>
      <w:pPr>
        <w:spacing w:after="150"/>
      </w:pPr>
      <w:r>
        <w:rPr/>
        <w:t xml:space="preserve">二、中国私人直升机行业主要厂商与品牌市场占有率格局</w:t>
      </w:r>
    </w:p>
    <w:p>
      <w:pPr>
        <w:spacing w:after="150"/>
      </w:pPr>
      <w:r>
        <w:rPr/>
        <w:t xml:space="preserve">第三节 行业产品市场价格情况</w:t>
      </w:r>
    </w:p>
    <w:p>
      <w:pPr>
        <w:spacing w:after="150"/>
      </w:pPr>
      <w:r>
        <w:rPr/>
        <w:t xml:space="preserve">一、2019-2023年中国私人直升机价格走势分析</w:t>
      </w:r>
    </w:p>
    <w:p>
      <w:pPr>
        <w:spacing w:after="150"/>
      </w:pPr>
      <w:r>
        <w:rPr/>
        <w:t xml:space="preserve">二、2024-2029年中国私人直升机价格走势预测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第六章国内主要企业经营情况分析</w:t>
      </w:r>
    </w:p>
    <w:p>
      <w:pPr>
        <w:spacing w:after="150"/>
      </w:pPr>
      <w:r>
        <w:rPr/>
        <w:t xml:space="preserve">第一节 山推</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宣工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移山</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中联重科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小松Komatsu</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卡特彼勒</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彭浦</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东方红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柳工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利勃海尔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第七章企业构成与竞争力分析</w:t>
      </w:r>
    </w:p>
    <w:p>
      <w:pPr>
        <w:spacing w:after="150"/>
      </w:pPr>
      <w:r>
        <w:rPr/>
        <w:t xml:space="preserve">第一节 中国私人直升机不同规模企业结构</w:t>
      </w:r>
    </w:p>
    <w:p>
      <w:pPr>
        <w:spacing w:after="150"/>
      </w:pPr>
      <w:r>
        <w:rPr/>
        <w:t xml:space="preserve">一、不同规模企业数量结构</w:t>
      </w:r>
    </w:p>
    <w:p>
      <w:pPr>
        <w:spacing w:after="150"/>
      </w:pPr>
      <w:r>
        <w:rPr/>
        <w:t xml:space="preserve">二、不同规模企业收入结构</w:t>
      </w:r>
    </w:p>
    <w:p>
      <w:pPr>
        <w:spacing w:after="150"/>
      </w:pPr>
      <w:r>
        <w:rPr/>
        <w:t xml:space="preserve">三、不同规模企业利润结构</w:t>
      </w:r>
    </w:p>
    <w:p>
      <w:pPr>
        <w:spacing w:after="150"/>
      </w:pPr>
      <w:r>
        <w:rPr/>
        <w:t xml:space="preserve">第二节 中国私人直升机不同所有制企业结构</w:t>
      </w:r>
    </w:p>
    <w:p>
      <w:pPr>
        <w:spacing w:after="150"/>
      </w:pPr>
      <w:r>
        <w:rPr/>
        <w:t xml:space="preserve">一、不同所有制企业数量结构</w:t>
      </w:r>
    </w:p>
    <w:p>
      <w:pPr>
        <w:spacing w:after="150"/>
      </w:pPr>
      <w:r>
        <w:rPr/>
        <w:t xml:space="preserve">二、不同所有制企业收入结构</w:t>
      </w:r>
    </w:p>
    <w:p>
      <w:pPr>
        <w:spacing w:after="150"/>
      </w:pPr>
      <w:r>
        <w:rPr/>
        <w:t xml:space="preserve">三、不同所有制企业利润结构</w:t>
      </w:r>
    </w:p>
    <w:p>
      <w:pPr>
        <w:spacing w:after="150"/>
      </w:pPr>
      <w:r>
        <w:rPr/>
        <w:t xml:space="preserve">第三节 重点企业实力对比</w:t>
      </w:r>
    </w:p>
    <w:p>
      <w:pPr>
        <w:spacing w:after="150"/>
      </w:pPr>
      <w:r>
        <w:rPr/>
        <w:t xml:space="preserve">一、重点企业资产规模对比</w:t>
      </w:r>
    </w:p>
    <w:p>
      <w:pPr>
        <w:spacing w:after="150"/>
      </w:pPr>
      <w:r>
        <w:rPr/>
        <w:t xml:space="preserve">二、重点企业营业收入对比</w:t>
      </w:r>
    </w:p>
    <w:p>
      <w:pPr>
        <w:spacing w:after="150"/>
      </w:pPr>
      <w:r>
        <w:rPr/>
        <w:t xml:space="preserve">三、重点企业利润总额对比</w:t>
      </w:r>
    </w:p>
    <w:p>
      <w:pPr>
        <w:spacing w:after="150"/>
      </w:pPr>
      <w:r>
        <w:rPr/>
        <w:t xml:space="preserve">四、重点企业从业人员对比</w:t>
      </w:r>
    </w:p>
    <w:p>
      <w:pPr>
        <w:spacing w:after="150"/>
      </w:pPr>
      <w:r>
        <w:rPr>
          <w:b w:val="1"/>
          <w:bCs w:val="1"/>
        </w:rPr>
        <w:t xml:space="preserve">第八章中国私人直升机行业竞争格局五力分析</w:t>
      </w:r>
    </w:p>
    <w:p>
      <w:pPr>
        <w:spacing w:after="150"/>
      </w:pPr>
      <w:r>
        <w:rPr/>
        <w:t xml:space="preserve">第一节 中国私人直升机行业五力分析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三、2024-2029年中国私人直升机行业竞争趋势分析</w:t>
      </w:r>
    </w:p>
    <w:p>
      <w:pPr>
        <w:spacing w:after="150"/>
      </w:pPr>
      <w:r>
        <w:rPr/>
        <w:t xml:space="preserve">第三节 提升中国私人直升机行业市场竞争力的策略分析</w:t>
      </w:r>
    </w:p>
    <w:p>
      <w:pPr>
        <w:spacing w:after="150"/>
      </w:pPr>
      <w:r>
        <w:rPr>
          <w:b w:val="1"/>
          <w:bCs w:val="1"/>
        </w:rPr>
        <w:t xml:space="preserve">第四部分产业前景展望</w:t>
      </w:r>
    </w:p>
    <w:p>
      <w:pPr>
        <w:spacing w:after="150"/>
      </w:pPr>
      <w:r>
        <w:rPr>
          <w:b w:val="1"/>
          <w:bCs w:val="1"/>
        </w:rPr>
        <w:t xml:space="preserve">第九章中国私人直升机行业发展前景预测</w:t>
      </w:r>
    </w:p>
    <w:p>
      <w:pPr>
        <w:spacing w:after="150"/>
      </w:pPr>
      <w:r>
        <w:rPr/>
        <w:t xml:space="preserve">第一节 中国私人直升机行业发展趋势分析</w:t>
      </w:r>
    </w:p>
    <w:p>
      <w:pPr>
        <w:spacing w:after="150"/>
      </w:pPr>
      <w:r>
        <w:rPr/>
        <w:t xml:space="preserve">第二节 中国私人直升机行业发展前景预测</w:t>
      </w:r>
    </w:p>
    <w:p>
      <w:pPr>
        <w:spacing w:after="150"/>
      </w:pPr>
      <w:r>
        <w:rPr/>
        <w:t xml:space="preserve">一、中国私人直升机行业前景展望</w:t>
      </w:r>
    </w:p>
    <w:p>
      <w:pPr>
        <w:spacing w:after="150"/>
      </w:pPr>
      <w:r>
        <w:rPr/>
        <w:t xml:space="preserve">二、中国私人直升机行业规模预测</w:t>
      </w:r>
    </w:p>
    <w:p>
      <w:pPr>
        <w:spacing w:after="150"/>
      </w:pPr>
      <w:r>
        <w:rPr/>
        <w:t xml:space="preserve">1、2024-2029年中国私人直升机行业市场规模预测</w:t>
      </w:r>
    </w:p>
    <w:p>
      <w:pPr>
        <w:spacing w:after="150"/>
      </w:pPr>
      <w:r>
        <w:rPr/>
        <w:t xml:space="preserve">2、2024-2029年中国私人直升机行业产销规模预测</w:t>
      </w:r>
    </w:p>
    <w:p>
      <w:pPr>
        <w:spacing w:after="150"/>
      </w:pPr>
      <w:r>
        <w:rPr/>
        <w:t xml:space="preserve">3、2024-2029年中国私人直升机行业资产规模预测</w:t>
      </w:r>
    </w:p>
    <w:p>
      <w:pPr>
        <w:spacing w:after="150"/>
      </w:pPr>
      <w:r>
        <w:rPr/>
        <w:t xml:space="preserve">4、2024-2029年中国私人直升机企业数量预测</w:t>
      </w:r>
    </w:p>
    <w:p>
      <w:pPr>
        <w:spacing w:after="150"/>
      </w:pPr>
      <w:r>
        <w:rPr/>
        <w:t xml:space="preserve">5、2024-2029年中国私人直升机行业毛利率预测</w:t>
      </w:r>
    </w:p>
    <w:p>
      <w:pPr>
        <w:spacing w:after="150"/>
      </w:pPr>
      <w:r>
        <w:rPr/>
        <w:t xml:space="preserve">第三节 中国私人直升机行业细分前景预测</w:t>
      </w:r>
    </w:p>
    <w:p>
      <w:pPr>
        <w:spacing w:after="150"/>
      </w:pPr>
      <w:r>
        <w:rPr>
          <w:b w:val="1"/>
          <w:bCs w:val="1"/>
        </w:rPr>
        <w:t xml:space="preserve">第十章中国私人直升机行业面对问题及解决对策分析</w:t>
      </w:r>
    </w:p>
    <w:p>
      <w:pPr>
        <w:spacing w:after="150"/>
      </w:pPr>
      <w:r>
        <w:rPr/>
        <w:t xml:space="preserve">第一节 中国私人直升机行业面对的困境分析</w:t>
      </w:r>
    </w:p>
    <w:p>
      <w:pPr>
        <w:spacing w:after="150"/>
      </w:pPr>
      <w:r>
        <w:rPr/>
        <w:t xml:space="preserve">第二节 中国私人直升机企业面对的问题及解决策略分析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中国私人直升机行业面对的挑战与机遇</w:t>
      </w:r>
    </w:p>
    <w:p>
      <w:pPr>
        <w:spacing w:after="150"/>
      </w:pPr>
      <w:r>
        <w:rPr/>
        <w:t xml:space="preserve">一、中国私人直升机行业面对的机遇</w:t>
      </w:r>
    </w:p>
    <w:p>
      <w:pPr>
        <w:spacing w:after="150"/>
      </w:pPr>
      <w:r>
        <w:rPr/>
        <w:t xml:space="preserve">二、中国私人直升机行业面对挑战及策略分析</w:t>
      </w:r>
    </w:p>
    <w:p>
      <w:pPr>
        <w:spacing w:after="150"/>
      </w:pPr>
      <w:r>
        <w:rPr/>
        <w:t xml:space="preserve">1、中国私人直升机行业面对的挑战分析</w:t>
      </w:r>
    </w:p>
    <w:p>
      <w:pPr>
        <w:spacing w:after="150"/>
      </w:pPr>
      <w:r>
        <w:rPr/>
        <w:t xml:space="preserve">2、中国私人直升机行业未来的发展策略分析</w:t>
      </w:r>
    </w:p>
    <w:p>
      <w:pPr>
        <w:spacing w:after="150"/>
      </w:pPr>
      <w:r>
        <w:rPr>
          <w:b w:val="1"/>
          <w:bCs w:val="1"/>
        </w:rPr>
        <w:t xml:space="preserve">第五部分投资策略与建议</w:t>
      </w:r>
    </w:p>
    <w:p>
      <w:pPr>
        <w:spacing w:after="150"/>
      </w:pPr>
      <w:r>
        <w:rPr>
          <w:b w:val="1"/>
          <w:bCs w:val="1"/>
        </w:rPr>
        <w:t xml:space="preserve">第十一章行业投资价值与投资风险</w:t>
      </w:r>
    </w:p>
    <w:p>
      <w:pPr>
        <w:spacing w:after="150"/>
      </w:pPr>
      <w:r>
        <w:rPr/>
        <w:t xml:space="preserve">第一节 投资价值研究</w:t>
      </w:r>
    </w:p>
    <w:p>
      <w:pPr>
        <w:spacing w:after="150"/>
      </w:pPr>
      <w:r>
        <w:rPr/>
        <w:t xml:space="preserve">一、投资收益率分析</w:t>
      </w:r>
    </w:p>
    <w:p>
      <w:pPr>
        <w:spacing w:after="150"/>
      </w:pPr>
      <w:r>
        <w:rPr/>
        <w:t xml:space="preserve">二、投资机会分析</w:t>
      </w:r>
    </w:p>
    <w:p>
      <w:pPr>
        <w:spacing w:after="150"/>
      </w:pPr>
      <w:r>
        <w:rPr/>
        <w:t xml:space="preserve">1、产业链投资机会</w:t>
      </w:r>
    </w:p>
    <w:p>
      <w:pPr>
        <w:spacing w:after="150"/>
      </w:pPr>
      <w:r>
        <w:rPr/>
        <w:t xml:space="preserve">2、区域投资机会</w:t>
      </w:r>
    </w:p>
    <w:p>
      <w:pPr>
        <w:spacing w:after="150"/>
      </w:pPr>
      <w:r>
        <w:rPr/>
        <w:t xml:space="preserve">3、细分市场投资机会</w:t>
      </w:r>
    </w:p>
    <w:p>
      <w:pPr>
        <w:spacing w:after="150"/>
      </w:pPr>
      <w:r>
        <w:rPr/>
        <w:t xml:space="preserve">三、投资价值综合评价</w:t>
      </w:r>
    </w:p>
    <w:p>
      <w:pPr>
        <w:spacing w:after="150"/>
      </w:pPr>
      <w:r>
        <w:rPr/>
        <w:t xml:space="preserve">第二节 投资方向与防范</w:t>
      </w:r>
    </w:p>
    <w:p>
      <w:pPr>
        <w:spacing w:after="150"/>
      </w:pPr>
      <w:r>
        <w:rPr/>
        <w:t xml:space="preserve">一、政策风险与防范</w:t>
      </w:r>
    </w:p>
    <w:p>
      <w:pPr>
        <w:spacing w:after="150"/>
      </w:pPr>
      <w:r>
        <w:rPr/>
        <w:t xml:space="preserve">二、资金风险与防范</w:t>
      </w:r>
    </w:p>
    <w:p>
      <w:pPr>
        <w:spacing w:after="150"/>
      </w:pPr>
      <w:r>
        <w:rPr/>
        <w:t xml:space="preserve">三、市场竞争风险与防范</w:t>
      </w:r>
    </w:p>
    <w:p>
      <w:pPr>
        <w:spacing w:after="150"/>
      </w:pPr>
      <w:r>
        <w:rPr/>
        <w:t xml:space="preserve">四、技术风险与防范</w:t>
      </w:r>
    </w:p>
    <w:p>
      <w:pPr>
        <w:spacing w:after="150"/>
      </w:pPr>
      <w:r>
        <w:rPr/>
        <w:t xml:space="preserve">五、外资进入风险与防范</w:t>
      </w:r>
    </w:p>
    <w:p>
      <w:pPr>
        <w:spacing w:after="150"/>
      </w:pPr>
      <w:r>
        <w:rPr/>
        <w:t xml:space="preserve">六、其他风险与防范</w:t>
      </w:r>
    </w:p>
    <w:p>
      <w:pPr>
        <w:spacing w:after="150"/>
      </w:pPr>
      <w:r>
        <w:rPr>
          <w:b w:val="1"/>
          <w:bCs w:val="1"/>
        </w:rPr>
        <w:t xml:space="preserve">第十二章中国私人直升机行业的发展及投资建议</w:t>
      </w:r>
    </w:p>
    <w:p>
      <w:pPr>
        <w:spacing w:after="150"/>
      </w:pPr>
      <w:r>
        <w:rPr/>
        <w:t xml:space="preserve">第一节 私人直升机企业战略规划策略分析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私人直升机企业重点客户战略实施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三、重点投资方式建议</w:t>
      </w:r>
    </w:p>
    <w:p>
      <w:pPr>
        <w:spacing w:after="150"/>
      </w:pPr>
      <w:r>
        <w:rPr>
          <w:b w:val="1"/>
          <w:bCs w:val="1"/>
        </w:rPr>
        <w:t xml:space="preserve">四、产业链投资建议</w:t>
      </w:r>
    </w:p>
    <w:p>
      <w:pPr>
        <w:spacing w:after="150"/>
      </w:pPr>
      <w:r>
        <w:rPr>
          <w:b w:val="1"/>
          <w:bCs w:val="1"/>
        </w:rPr>
        <w:t xml:space="preserve">图表目录：</w:t>
      </w:r>
    </w:p>
    <w:p>
      <w:pPr>
        <w:spacing w:after="150"/>
      </w:pPr>
      <w:r>
        <w:rPr/>
        <w:t xml:space="preserve">图表：2019-2023年中国私人直升机行业市场规模及变化趋势</w:t>
      </w:r>
    </w:p>
    <w:p>
      <w:pPr>
        <w:spacing w:after="150"/>
      </w:pPr>
      <w:r>
        <w:rPr/>
        <w:t xml:space="preserve">图表：2019-2023年中国私人直升机行业产销规模</w:t>
      </w:r>
    </w:p>
    <w:p>
      <w:pPr>
        <w:spacing w:after="150"/>
      </w:pPr>
      <w:r>
        <w:rPr/>
        <w:t xml:space="preserve">图表：2019-2023年中国私人直升机行业资产规模及趋势</w:t>
      </w:r>
    </w:p>
    <w:p>
      <w:pPr>
        <w:spacing w:after="150"/>
      </w:pPr>
      <w:r>
        <w:rPr/>
        <w:t xml:space="preserve">图表：2019-2023年中国私人直升机企业数量分析</w:t>
      </w:r>
    </w:p>
    <w:p>
      <w:pPr>
        <w:spacing w:after="150"/>
      </w:pPr>
      <w:r>
        <w:rPr/>
        <w:t xml:space="preserve">图表：2019-2023年中国私人直升机行业从业人数统计</w:t>
      </w:r>
    </w:p>
    <w:p>
      <w:pPr>
        <w:spacing w:after="150"/>
      </w:pPr>
      <w:r>
        <w:rPr/>
        <w:t xml:space="preserve">图表：2024-2029年中国私人直升机行业市场规模预测</w:t>
      </w:r>
    </w:p>
    <w:p>
      <w:pPr>
        <w:spacing w:after="150"/>
      </w:pPr>
      <w:r>
        <w:rPr/>
        <w:t xml:space="preserve">图表：2024-2029年中国私人直升机行业产销规模预测</w:t>
      </w:r>
    </w:p>
    <w:p>
      <w:pPr>
        <w:spacing w:after="150"/>
      </w:pPr>
      <w:r>
        <w:rPr/>
        <w:t xml:space="preserve">图表：2024-2029年中国私人直升机行业资产规模预测</w:t>
      </w:r>
    </w:p>
    <w:p>
      <w:pPr>
        <w:spacing w:after="150"/>
      </w:pPr>
      <w:r>
        <w:rPr/>
        <w:t xml:space="preserve">图表：2024-2029年中国私人直升机企业数量预测</w:t>
      </w:r>
    </w:p>
    <w:p>
      <w:pPr>
        <w:spacing w:after="150"/>
      </w:pPr>
      <w:r>
        <w:rPr/>
        <w:t xml:space="preserve">图表：2024-2029年中国私人直升机行业毛利率预测</w:t>
      </w:r>
    </w:p>
    <w:p>
      <w:pPr>
        <w:spacing w:after="150"/>
      </w:pPr>
      <w:r>
        <w:rPr/>
        <w:t xml:space="preserve">图表：中国私人直升机行业专利趋势图</w:t>
      </w:r>
    </w:p>
    <w:p>
      <w:pPr>
        <w:spacing w:after="150"/>
      </w:pPr>
      <w:r>
        <w:rPr/>
        <w:t xml:space="preserve">图表：中国私人直升机行业专利结构图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2024-2029年中国私人直升机行业投资价值与市场深入分析研究报告</dc:title>
  <dc:description>2024-2029年中国私人直升机行业投资价值与市场深入分析研究报告</dc:description>
  <dc:subject>2024-2029年中国私人直升机行业投资价值与市场深入分析研究报告</dc:subject>
  <cp:keywords>研究报告</cp:keywords>
  <cp:category>研究报告</cp:category>
  <cp:lastModifiedBy>北京中道泰和信息咨询有限公司</cp:lastModifiedBy>
  <dcterms:created xsi:type="dcterms:W3CDTF">2024-01-24T05:41:26+08:00</dcterms:created>
  <dcterms:modified xsi:type="dcterms:W3CDTF">2024-01-24T05:41:26+08:00</dcterms:modified>
</cp:coreProperties>
</file>

<file path=docProps/custom.xml><?xml version="1.0" encoding="utf-8"?>
<Properties xmlns="http://schemas.openxmlformats.org/officeDocument/2006/custom-properties" xmlns:vt="http://schemas.openxmlformats.org/officeDocument/2006/docPropsVTypes"/>
</file>