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2024-2029年中国液态金属行业市场调研分析及投资前景预测报告</w:t>
      </w:r>
    </w:p>
    <w:p>
      <w:pPr>
        <w:spacing w:after="150"/>
      </w:pPr>
      <w:r>
        <w:rPr>
          <w:b w:val="1"/>
          <w:bCs w:val="1"/>
        </w:rPr>
        <w:t xml:space="preserve">报告简介</w:t>
      </w:r>
    </w:p>
    <w:p>
      <w:pPr>
        <w:spacing w:after="150"/>
      </w:pPr>
      <w:r>
        <w:rPr/>
        <w:t xml:space="preserve">液态金属即非晶材料，是指材料的结构，这是与纳米晶、晶态、准晶不同的概念，一般材料均是以晶体的形式存在，在一定条件下具有高强度、高硬度、塑性、热传导和耐磨性等。液态金属又称金属玻璃，由于其不同于晶体的特殊原子排列结构，表现出超高比强、大弹性变形能力、低热膨胀系数等特异性能，受到各国科学家重视，成为当今最活跃的材料学研究领域之一，孕育着继钢铁、塑料之后的第三次材料工业革命。</w:t>
      </w:r>
    </w:p>
    <w:p>
      <w:pPr>
        <w:spacing w:after="150"/>
      </w:pPr>
      <w:r>
        <w:rPr/>
        <w:t xml:space="preserve">液态金属是一种高新技术材料，具有卓越的物理、化学和力学性能，是电力、电子、计算机、通讯等高新技术领域的关键材料，市场需求大，产业化前景非常广阔，而且它的发展和应用可带动一批相关领域的技术进步和协同发展。在电子技术中，液态金属以其高效、低损耗、高导磁等优异的物理性能有力促进了电子元器件向高频、高效、节能、小型化方向的发展，并可部分替代传统的硅钢、坡莫合金和铁氧体等材料。可以预测，在未来的电子技术中液态金属将占据十分重要的位置。因而，液态金属又被称为跨世纪的新型功能材料。</w:t>
      </w:r>
    </w:p>
    <w:p>
      <w:pPr>
        <w:spacing w:after="150"/>
      </w:pPr>
      <w:r>
        <w:rPr/>
        <w:t xml:space="preserve">在国际上，美国、德国、日本等国都先后投入巨资发展液态金属产业。我国也在连续4个五年计划中投入大量资金，组织重点科技攻关。作为主要承担单位，钢铁研究总院通过近20年的努力，在基础研究、材料研究、工艺装备、应用开发及产业化等方面取得了200多项具有国际先进水平的科研成果。再加上去年钢铁研究总院控股的安泰科技股份有限公司成功上市，为液态金属材料的产业化创造了良好环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液态金属行业及各子行业的发展状况、上下游行业发展状况、市场供需形势、新产品与技术等进行了分析，并重点分析了我国液态金属行业发展状况和特点，以及中国液态金属行业将面临的挑战、企业的发展策略等。报告还对全球液态金属行业发展态势作了详细分析，并对液态金属行业进行了趋向研判，是液态金属生产、经营企业，科研、投资机构等单位准确了解目前液态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液态金属行业发展概述</w:t>
      </w:r>
    </w:p>
    <w:p>
      <w:pPr>
        <w:spacing w:after="150"/>
      </w:pPr>
      <w:r>
        <w:rPr/>
        <w:t xml:space="preserve">第一节 液态金属行业定义及分类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液态金属行业特征分析</w:t>
      </w:r>
    </w:p>
    <w:p>
      <w:pPr>
        <w:spacing w:after="150"/>
      </w:pPr>
      <w:r>
        <w:rPr/>
        <w:t xml:space="preserve">一、产业链分析</w:t>
      </w:r>
    </w:p>
    <w:p>
      <w:pPr>
        <w:spacing w:after="150"/>
      </w:pPr>
      <w:r>
        <w:rPr/>
        <w:t xml:space="preserve">二、液态金属行业在国民经济中的地位</w:t>
      </w:r>
    </w:p>
    <w:p>
      <w:pPr>
        <w:spacing w:after="150"/>
      </w:pPr>
      <w:r>
        <w:rPr/>
        <w:t xml:space="preserve">第三节 液态金属行业经济指标分析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液态金属行业市场环境及影响分析（PEST）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一、液态金属生产工艺分析</w:t>
      </w:r>
    </w:p>
    <w:p>
      <w:pPr>
        <w:spacing w:after="150"/>
      </w:pPr>
      <w:r>
        <w:rPr/>
        <w:t xml:space="preserve">二、液态金属应用技术发展分析</w:t>
      </w:r>
    </w:p>
    <w:p>
      <w:pPr>
        <w:spacing w:after="150"/>
      </w:pPr>
      <w:r>
        <w:rPr/>
        <w:t xml:space="preserve">三、技术环境对行业的影响</w:t>
      </w:r>
    </w:p>
    <w:p>
      <w:pPr>
        <w:spacing w:after="150"/>
      </w:pPr>
      <w:r>
        <w:rPr>
          <w:b w:val="1"/>
          <w:bCs w:val="1"/>
        </w:rPr>
        <w:t xml:space="preserve">第三章 全球液态金属行业发展分析</w:t>
      </w:r>
    </w:p>
    <w:p>
      <w:pPr>
        <w:spacing w:after="150"/>
      </w:pPr>
      <w:r>
        <w:rPr/>
        <w:t xml:space="preserve">第一节 全球液态金属市场总体情况分析</w:t>
      </w:r>
    </w:p>
    <w:p>
      <w:pPr>
        <w:spacing w:after="150"/>
      </w:pPr>
      <w:r>
        <w:rPr/>
        <w:t xml:space="preserve">一、全球液态金属行业的发展特点</w:t>
      </w:r>
    </w:p>
    <w:p>
      <w:pPr>
        <w:spacing w:after="150"/>
      </w:pPr>
      <w:r>
        <w:rPr/>
        <w:t xml:space="preserve">二、全球液态金属市场结构</w:t>
      </w:r>
    </w:p>
    <w:p>
      <w:pPr>
        <w:spacing w:after="150"/>
      </w:pPr>
      <w:r>
        <w:rPr/>
        <w:t xml:space="preserve">三、2019-2023年全球液态金属行业发展分析</w:t>
      </w:r>
    </w:p>
    <w:p>
      <w:pPr>
        <w:spacing w:after="150"/>
      </w:pPr>
      <w:r>
        <w:rPr/>
        <w:t xml:space="preserve">四、全球液态金属市场区域分布</w:t>
      </w:r>
    </w:p>
    <w:p>
      <w:pPr>
        <w:spacing w:after="150"/>
      </w:pPr>
      <w:r>
        <w:rPr/>
        <w:t xml:space="preserve">第二节 全球液态金属行业市场供需分析</w:t>
      </w:r>
    </w:p>
    <w:p>
      <w:pPr>
        <w:spacing w:after="150"/>
      </w:pPr>
      <w:r>
        <w:rPr/>
        <w:t xml:space="preserve">一、2019-2023年全球液态金属行业供给分析</w:t>
      </w:r>
    </w:p>
    <w:p>
      <w:pPr>
        <w:spacing w:after="150"/>
      </w:pPr>
      <w:r>
        <w:rPr/>
        <w:t xml:space="preserve">二、2019-2023年全球液态金属行业需求分析</w:t>
      </w:r>
    </w:p>
    <w:p>
      <w:pPr>
        <w:spacing w:after="150"/>
      </w:pPr>
      <w:r>
        <w:rPr/>
        <w:t xml:space="preserve">第三节 全球液态金属行业竞争状况分析</w:t>
      </w:r>
    </w:p>
    <w:p>
      <w:pPr>
        <w:spacing w:after="150"/>
      </w:pPr>
      <w:r>
        <w:rPr/>
        <w:t xml:space="preserve">一、全球液态金属行业竞争现状</w:t>
      </w:r>
    </w:p>
    <w:p>
      <w:pPr>
        <w:spacing w:after="150"/>
      </w:pPr>
      <w:r>
        <w:rPr/>
        <w:t xml:space="preserve">二、全球液态金属行业竞争趋势</w:t>
      </w:r>
    </w:p>
    <w:p>
      <w:pPr>
        <w:spacing w:after="150"/>
      </w:pPr>
      <w:r>
        <w:rPr/>
        <w:t xml:space="preserve">第四节 全球主要国家(地区)市场分析</w:t>
      </w:r>
    </w:p>
    <w:p>
      <w:pPr>
        <w:spacing w:after="150"/>
      </w:pPr>
      <w:r>
        <w:rPr/>
        <w:t xml:space="preserve">第五节 2019-2023年国际重点液态金属企业运营分析</w:t>
      </w:r>
    </w:p>
    <w:p>
      <w:pPr>
        <w:spacing w:after="150"/>
      </w:pPr>
      <w:r>
        <w:rPr>
          <w:b w:val="1"/>
          <w:bCs w:val="1"/>
        </w:rPr>
        <w:t xml:space="preserve">第四章 我国液态金属行业发展分析</w:t>
      </w:r>
    </w:p>
    <w:p>
      <w:pPr>
        <w:spacing w:after="150"/>
      </w:pPr>
      <w:r>
        <w:rPr/>
        <w:t xml:space="preserve">第一节 我国液态金属行业发展状况分析</w:t>
      </w:r>
    </w:p>
    <w:p>
      <w:pPr>
        <w:spacing w:after="150"/>
      </w:pPr>
      <w:r>
        <w:rPr/>
        <w:t xml:space="preserve">一、我国液态金属行业发展阶段</w:t>
      </w:r>
    </w:p>
    <w:p>
      <w:pPr>
        <w:spacing w:after="150"/>
      </w:pPr>
      <w:r>
        <w:rPr/>
        <w:t xml:space="preserve">二、我国液态金属行业发展总体概况</w:t>
      </w:r>
    </w:p>
    <w:p>
      <w:pPr>
        <w:spacing w:after="150"/>
      </w:pPr>
      <w:r>
        <w:rPr/>
        <w:t xml:space="preserve">三、我国液态金属行业发展特点分析</w:t>
      </w:r>
    </w:p>
    <w:p>
      <w:pPr>
        <w:spacing w:after="150"/>
      </w:pPr>
      <w:r>
        <w:rPr/>
        <w:t xml:space="preserve">四、我国液态金属行业商业模式分析</w:t>
      </w:r>
    </w:p>
    <w:p>
      <w:pPr>
        <w:spacing w:after="150"/>
      </w:pPr>
      <w:r>
        <w:rPr/>
        <w:t xml:space="preserve">第二节 我国液态金属行业市场供需状况</w:t>
      </w:r>
    </w:p>
    <w:p>
      <w:pPr>
        <w:spacing w:after="150"/>
      </w:pPr>
      <w:r>
        <w:rPr/>
        <w:t xml:space="preserve">一、2019-2023年我国液态金属行业市场供给分析</w:t>
      </w:r>
    </w:p>
    <w:p>
      <w:pPr>
        <w:spacing w:after="150"/>
      </w:pPr>
      <w:r>
        <w:rPr/>
        <w:t xml:space="preserve">二、2019-2023年我国液态金属行业市场需求分析</w:t>
      </w:r>
    </w:p>
    <w:p>
      <w:pPr>
        <w:spacing w:after="150"/>
      </w:pPr>
      <w:r>
        <w:rPr/>
        <w:t xml:space="preserve">三、2019-2023年我国液态金属行业产品价格分析</w:t>
      </w:r>
    </w:p>
    <w:p>
      <w:pPr>
        <w:spacing w:after="150"/>
      </w:pPr>
      <w:r>
        <w:rPr/>
        <w:t xml:space="preserve">第三节 我国液态金属市场价格走势分析</w:t>
      </w:r>
    </w:p>
    <w:p>
      <w:pPr>
        <w:spacing w:after="150"/>
      </w:pPr>
      <w:r>
        <w:rPr/>
        <w:t xml:space="preserve">一、液态金属市场定价机制组成</w:t>
      </w:r>
    </w:p>
    <w:p>
      <w:pPr>
        <w:spacing w:after="150"/>
      </w:pPr>
      <w:r>
        <w:rPr/>
        <w:t xml:space="preserve">二、液态金属市场价格影响因素</w:t>
      </w:r>
    </w:p>
    <w:p>
      <w:pPr>
        <w:spacing w:after="150"/>
      </w:pPr>
      <w:r>
        <w:rPr/>
        <w:t xml:space="preserve">三、液态金属产品价格走势分析</w:t>
      </w:r>
    </w:p>
    <w:p>
      <w:pPr>
        <w:spacing w:after="150"/>
      </w:pPr>
      <w:r>
        <w:rPr>
          <w:b w:val="1"/>
          <w:bCs w:val="1"/>
        </w:rPr>
        <w:t xml:space="preserve">第五章 液态金属行业经济运行分析</w:t>
      </w:r>
    </w:p>
    <w:p>
      <w:pPr>
        <w:spacing w:after="150"/>
      </w:pPr>
      <w:r>
        <w:rPr/>
        <w:t xml:space="preserve">第一节 2019-2023年中国液态金属行业总体规模分析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2019-2023年我国液态金属行业工业总产值分析</w:t>
      </w:r>
    </w:p>
    <w:p>
      <w:pPr>
        <w:spacing w:after="150"/>
      </w:pPr>
      <w:r>
        <w:rPr/>
        <w:t xml:space="preserve">第三节 2019-2023年我国液态金属行业产品成本利润分析</w:t>
      </w:r>
    </w:p>
    <w:p>
      <w:pPr>
        <w:spacing w:after="150"/>
      </w:pPr>
      <w:r>
        <w:rPr/>
        <w:t xml:space="preserve">第四节 2019-2023年我国液态金属行业运营能力分析</w:t>
      </w:r>
    </w:p>
    <w:p>
      <w:pPr>
        <w:spacing w:after="150"/>
      </w:pPr>
      <w:r>
        <w:rPr>
          <w:b w:val="1"/>
          <w:bCs w:val="1"/>
        </w:rPr>
        <w:t xml:space="preserve">第二部分 行业竞争格局</w:t>
      </w:r>
    </w:p>
    <w:p>
      <w:pPr>
        <w:spacing w:after="150"/>
      </w:pPr>
      <w:r>
        <w:rPr>
          <w:b w:val="1"/>
          <w:bCs w:val="1"/>
        </w:rPr>
        <w:t xml:space="preserve">第六章 液态金属行业竞争格局分析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液态金属行业主要企业竞争力分析</w:t>
      </w:r>
    </w:p>
    <w:p>
      <w:pPr>
        <w:spacing w:after="150"/>
      </w:pPr>
      <w:r>
        <w:rPr/>
        <w:t xml:space="preserve">第四节 2019-2023年液态金属行业竞争格局分析</w:t>
      </w:r>
    </w:p>
    <w:p>
      <w:pPr>
        <w:spacing w:after="150"/>
      </w:pPr>
      <w:r>
        <w:rPr/>
        <w:t xml:space="preserve">一、2019-2023年国内外液态金属行业竞争分析</w:t>
      </w:r>
    </w:p>
    <w:p>
      <w:pPr>
        <w:spacing w:after="150"/>
      </w:pPr>
      <w:r>
        <w:rPr/>
        <w:t xml:space="preserve">二、2019-2023年我国液态金属行业市场竞争分析</w:t>
      </w:r>
    </w:p>
    <w:p>
      <w:pPr>
        <w:spacing w:after="150"/>
      </w:pPr>
      <w:r>
        <w:rPr/>
        <w:t xml:space="preserve">三、2019-2023年国内主要液态金属行业企业动向</w:t>
      </w:r>
    </w:p>
    <w:p>
      <w:pPr>
        <w:spacing w:after="150"/>
      </w:pPr>
      <w:r>
        <w:rPr>
          <w:b w:val="1"/>
          <w:bCs w:val="1"/>
        </w:rPr>
        <w:t xml:space="preserve">第七章 2017-2026年液态金属材料应用市场分析</w:t>
      </w:r>
    </w:p>
    <w:p>
      <w:pPr>
        <w:spacing w:after="150"/>
      </w:pPr>
      <w:r>
        <w:rPr/>
        <w:t xml:space="preserve">第一节 2017-2026年全球液态金属应用市场概况</w:t>
      </w:r>
    </w:p>
    <w:p>
      <w:pPr>
        <w:spacing w:after="150"/>
      </w:pPr>
      <w:r>
        <w:rPr/>
        <w:t xml:space="preserve">第二节 2017-2026年液态金属主要应用领域剖析</w:t>
      </w:r>
    </w:p>
    <w:p>
      <w:pPr>
        <w:spacing w:after="150"/>
      </w:pPr>
      <w:r>
        <w:rPr/>
        <w:t xml:space="preserve">一、电力</w:t>
      </w:r>
    </w:p>
    <w:p>
      <w:pPr>
        <w:spacing w:after="150"/>
      </w:pPr>
      <w:r>
        <w:rPr/>
        <w:t xml:space="preserve">二、一般电源</w:t>
      </w:r>
    </w:p>
    <w:p>
      <w:pPr>
        <w:spacing w:after="150"/>
      </w:pPr>
      <w:r>
        <w:rPr/>
        <w:t xml:space="preserve">三、袖珍电源</w:t>
      </w:r>
    </w:p>
    <w:p>
      <w:pPr>
        <w:spacing w:after="150"/>
      </w:pPr>
      <w:r>
        <w:rPr/>
        <w:t xml:space="preserve">四、电子变压器</w:t>
      </w:r>
    </w:p>
    <w:p>
      <w:pPr>
        <w:spacing w:after="150"/>
      </w:pPr>
      <w:r>
        <w:rPr/>
        <w:t xml:space="preserve">第三节 中国液态金属应用现状分析</w:t>
      </w:r>
    </w:p>
    <w:p>
      <w:pPr>
        <w:spacing w:after="150"/>
      </w:pPr>
      <w:r>
        <w:rPr/>
        <w:t xml:space="preserve">第四节 中国液态金属应用潜力分析</w:t>
      </w:r>
    </w:p>
    <w:p>
      <w:pPr>
        <w:spacing w:after="150"/>
      </w:pPr>
      <w:r>
        <w:rPr/>
        <w:t xml:space="preserve">第五节 液态金属变压器</w:t>
      </w:r>
    </w:p>
    <w:p>
      <w:pPr>
        <w:spacing w:after="150"/>
      </w:pPr>
      <w:r>
        <w:rPr/>
        <w:t xml:space="preserve">一、液态金属变压器发展历程</w:t>
      </w:r>
    </w:p>
    <w:p>
      <w:pPr>
        <w:spacing w:after="150"/>
      </w:pPr>
      <w:r>
        <w:rPr/>
        <w:t xml:space="preserve">二、非晶变压器市场需求启动</w:t>
      </w:r>
    </w:p>
    <w:p>
      <w:pPr>
        <w:spacing w:after="150"/>
      </w:pPr>
      <w:r>
        <w:rPr/>
        <w:t xml:space="preserve">三、中国液态金属变压器行业发展现状</w:t>
      </w:r>
    </w:p>
    <w:p>
      <w:pPr>
        <w:spacing w:after="150"/>
      </w:pPr>
      <w:r>
        <w:rPr/>
        <w:t xml:space="preserve">四、非晶变压器市场发展障碍</w:t>
      </w:r>
    </w:p>
    <w:p>
      <w:pPr>
        <w:spacing w:after="150"/>
      </w:pPr>
      <w:r>
        <w:rPr/>
        <w:t xml:space="preserve">五、中国非晶变压器市场竞争格局</w:t>
      </w:r>
    </w:p>
    <w:p>
      <w:pPr>
        <w:spacing w:after="150"/>
      </w:pPr>
      <w:r>
        <w:rPr/>
        <w:t xml:space="preserve">六、中国非晶变压器主要企业竞争分析</w:t>
      </w:r>
    </w:p>
    <w:p>
      <w:pPr>
        <w:spacing w:after="150"/>
      </w:pPr>
      <w:r>
        <w:rPr/>
        <w:t xml:space="preserve">七、液态金属变压器行业发展的条件</w:t>
      </w:r>
    </w:p>
    <w:p>
      <w:pPr>
        <w:spacing w:after="150"/>
      </w:pPr>
      <w:r>
        <w:rPr/>
        <w:t xml:space="preserve">八、液态金属变压器行业发展的机遇</w:t>
      </w:r>
    </w:p>
    <w:p>
      <w:pPr>
        <w:spacing w:after="150"/>
      </w:pPr>
      <w:r>
        <w:rPr/>
        <w:t xml:space="preserve">第六节 液态金属材料应用发展方向</w:t>
      </w:r>
    </w:p>
    <w:p>
      <w:pPr>
        <w:spacing w:after="150"/>
      </w:pPr>
      <w:r>
        <w:rPr/>
        <w:t xml:space="preserve">第七节 非晶纳米晶合金使用性能剖析</w:t>
      </w:r>
    </w:p>
    <w:p>
      <w:pPr>
        <w:spacing w:after="150"/>
      </w:pPr>
      <w:r>
        <w:rPr/>
        <w:t xml:space="preserve">一、非晶纳米晶合金的时效稳定性</w:t>
      </w:r>
    </w:p>
    <w:p>
      <w:pPr>
        <w:spacing w:after="150"/>
      </w:pPr>
      <w:r>
        <w:rPr/>
        <w:t xml:space="preserve">二、非晶纳米晶合金的温度稳定性</w:t>
      </w:r>
    </w:p>
    <w:p>
      <w:pPr>
        <w:spacing w:after="150"/>
      </w:pPr>
      <w:r>
        <w:rPr/>
        <w:t xml:space="preserve">三、非晶纳米晶合金的耐冲击振动</w:t>
      </w:r>
    </w:p>
    <w:p>
      <w:pPr>
        <w:spacing w:after="150"/>
      </w:pPr>
      <w:r>
        <w:rPr/>
        <w:t xml:space="preserve">四、非晶纳米晶合金铁芯的规格标准化</w:t>
      </w:r>
    </w:p>
    <w:p>
      <w:pPr>
        <w:spacing w:after="150"/>
      </w:pPr>
      <w:r>
        <w:rPr>
          <w:b w:val="1"/>
          <w:bCs w:val="1"/>
        </w:rPr>
        <w:t xml:space="preserve">第八章 中国液态金属行业主要企业调研分析</w:t>
      </w:r>
    </w:p>
    <w:p>
      <w:pPr>
        <w:spacing w:after="150"/>
      </w:pPr>
      <w:r>
        <w:rPr/>
        <w:t xml:space="preserve">第一节 安泰科技股份有限公司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第二节 安徽迪维乐普非晶器材有限公司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第三节 冶科金属有限公司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第四节 北京冶科电子器材有限公司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第五节 昆山尼赛拉电子器材有限公司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第六节 江苏迈盛新材料有限公司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第七节 安庆天瑞新材料科技股份公司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第八节 比亚迪股份有限公司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第九节 美国LIQUIDMETAL TECHNOLOGIES, INC(液态金属科技)</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第十节 日本日立金属公司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b w:val="1"/>
          <w:bCs w:val="1"/>
        </w:rPr>
        <w:t xml:space="preserve">第三部分 行业前景分析</w:t>
      </w:r>
    </w:p>
    <w:p>
      <w:pPr>
        <w:spacing w:after="150"/>
      </w:pPr>
      <w:r>
        <w:rPr>
          <w:b w:val="1"/>
          <w:bCs w:val="1"/>
        </w:rPr>
        <w:t xml:space="preserve">第九章 液态金属行业发展趋势分析</w:t>
      </w:r>
    </w:p>
    <w:p>
      <w:pPr>
        <w:spacing w:after="150"/>
      </w:pPr>
      <w:r>
        <w:rPr/>
        <w:t xml:space="preserve">第一节 2019-2023年产业发展环境展望</w:t>
      </w:r>
    </w:p>
    <w:p>
      <w:pPr>
        <w:spacing w:after="150"/>
      </w:pPr>
      <w:r>
        <w:rPr/>
        <w:t xml:space="preserve">第二节 2024-2029年我国液态金属行业趋势分析</w:t>
      </w:r>
    </w:p>
    <w:p>
      <w:pPr>
        <w:spacing w:after="150"/>
      </w:pPr>
      <w:r>
        <w:rPr/>
        <w:t xml:space="preserve">一、2024-2029年我国液态金属行业发展趋势分析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二、2024-2029年我国液态金属行业市场发展空间</w:t>
      </w:r>
    </w:p>
    <w:p>
      <w:pPr>
        <w:spacing w:after="150"/>
      </w:pPr>
      <w:r>
        <w:rPr/>
        <w:t xml:space="preserve">三、2024-2029年我国液态金属行业政策趋向</w:t>
      </w:r>
    </w:p>
    <w:p>
      <w:pPr>
        <w:spacing w:after="150"/>
      </w:pPr>
      <w:r>
        <w:rPr/>
        <w:t xml:space="preserve">四、2024-2029年我国液态金属行业价格走势分析</w:t>
      </w:r>
    </w:p>
    <w:p>
      <w:pPr>
        <w:spacing w:after="150"/>
      </w:pPr>
      <w:r>
        <w:rPr/>
        <w:t xml:space="preserve">五、2019-2023年行业竞争格局展望</w:t>
      </w:r>
    </w:p>
    <w:p>
      <w:pPr>
        <w:spacing w:after="150"/>
      </w:pPr>
      <w:r>
        <w:rPr/>
        <w:t xml:space="preserve">六、2024-2029年液态金属市场规模预测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我国液态金属行业营销趋势及策略分析</w:t>
      </w:r>
    </w:p>
    <w:p>
      <w:pPr>
        <w:spacing w:after="150"/>
      </w:pPr>
      <w:r>
        <w:rPr/>
        <w:t xml:space="preserve">第一节 液态金属行业销售渠道分析</w:t>
      </w:r>
    </w:p>
    <w:p>
      <w:pPr>
        <w:spacing w:after="150"/>
      </w:pPr>
      <w:r>
        <w:rPr/>
        <w:t xml:space="preserve">一、营销分析与营销模式推荐</w:t>
      </w:r>
    </w:p>
    <w:p>
      <w:pPr>
        <w:spacing w:after="150"/>
      </w:pPr>
      <w:r>
        <w:rPr/>
        <w:t xml:space="preserve">二、液态金属营销环境分析与评价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液态金属行业营销策略分析</w:t>
      </w:r>
    </w:p>
    <w:p>
      <w:pPr>
        <w:spacing w:after="150"/>
      </w:pPr>
      <w:r>
        <w:rPr/>
        <w:t xml:space="preserve">一、中国液态金属营销概况</w:t>
      </w:r>
    </w:p>
    <w:p>
      <w:pPr>
        <w:spacing w:after="150"/>
      </w:pPr>
      <w:r>
        <w:rPr/>
        <w:t xml:space="preserve">二、液态金属营销策略探讨</w:t>
      </w:r>
    </w:p>
    <w:p>
      <w:pPr>
        <w:spacing w:after="150"/>
      </w:pPr>
      <w:r>
        <w:rPr/>
        <w:t xml:space="preserve">1、中国液态金属产品营销策略浅析</w:t>
      </w:r>
    </w:p>
    <w:p>
      <w:pPr>
        <w:spacing w:after="150"/>
      </w:pPr>
      <w:r>
        <w:rPr/>
        <w:t xml:space="preserve">2、液态金属新产品的市场推广策略</w:t>
      </w:r>
    </w:p>
    <w:p>
      <w:pPr>
        <w:spacing w:after="150"/>
      </w:pPr>
      <w:r>
        <w:rPr/>
        <w:t xml:space="preserve">3、液态金属细分产品营销策略分析</w:t>
      </w:r>
    </w:p>
    <w:p>
      <w:pPr>
        <w:spacing w:after="150"/>
      </w:pPr>
      <w:r>
        <w:rPr/>
        <w:t xml:space="preserve">第三节 液态金属营销的发展趋势</w:t>
      </w:r>
    </w:p>
    <w:p>
      <w:pPr>
        <w:spacing w:after="150"/>
      </w:pPr>
      <w:r>
        <w:rPr/>
        <w:t xml:space="preserve">一、未来液态金属市场营销的出路</w:t>
      </w:r>
    </w:p>
    <w:p>
      <w:pPr>
        <w:spacing w:after="150"/>
      </w:pPr>
      <w:r>
        <w:rPr/>
        <w:t xml:space="preserve">二、中国液态金属营销的趋势预测</w:t>
      </w:r>
    </w:p>
    <w:p>
      <w:pPr>
        <w:spacing w:after="150"/>
      </w:pPr>
      <w:r>
        <w:rPr>
          <w:b w:val="1"/>
          <w:bCs w:val="1"/>
        </w:rPr>
        <w:t xml:space="preserve">第十一章 液态金属行业发展趋势与投资战略研究</w:t>
      </w:r>
    </w:p>
    <w:p>
      <w:pPr>
        <w:spacing w:after="150"/>
      </w:pPr>
      <w:r>
        <w:rPr/>
        <w:t xml:space="preserve">第一节 液态金属市场发展潜力分析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液态金属行业发展趋势分析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液态金属行业发展战略研究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对我国液态金属品牌的战略思考</w:t>
      </w:r>
    </w:p>
    <w:p>
      <w:pPr>
        <w:spacing w:after="150"/>
      </w:pPr>
      <w:r>
        <w:rPr/>
        <w:t xml:space="preserve">一、企业品牌的重要性</w:t>
      </w:r>
    </w:p>
    <w:p>
      <w:pPr>
        <w:spacing w:after="150"/>
      </w:pPr>
      <w:r>
        <w:rPr/>
        <w:t xml:space="preserve">二、液态金属实施品牌战略的意义</w:t>
      </w:r>
    </w:p>
    <w:p>
      <w:pPr>
        <w:spacing w:after="150"/>
      </w:pPr>
      <w:r>
        <w:rPr/>
        <w:t xml:space="preserve">三、液态金属企业品牌的现状分析</w:t>
      </w:r>
    </w:p>
    <w:p>
      <w:pPr>
        <w:spacing w:after="150"/>
      </w:pPr>
      <w:r>
        <w:rPr/>
        <w:t xml:space="preserve">四、我国液态金属企业的品牌战略</w:t>
      </w:r>
    </w:p>
    <w:p>
      <w:pPr>
        <w:spacing w:after="150"/>
      </w:pPr>
      <w:r>
        <w:rPr/>
        <w:t xml:space="preserve">五、液态金属品牌战略管理的策略</w:t>
      </w:r>
    </w:p>
    <w:p>
      <w:pPr>
        <w:spacing w:after="150"/>
      </w:pPr>
      <w:r>
        <w:rPr>
          <w:b w:val="1"/>
          <w:bCs w:val="1"/>
        </w:rPr>
        <w:t xml:space="preserve">第十二章 2024-2029年中国液态金属的投资风险与投资建议</w:t>
      </w:r>
    </w:p>
    <w:p>
      <w:pPr>
        <w:spacing w:after="150"/>
      </w:pPr>
      <w:r>
        <w:rPr/>
        <w:t xml:space="preserve">第一节 2024-2029年中国液态金属制造行业的投资风险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2024-2029年中国液态金属制造行业的投资建议</w:t>
      </w:r>
    </w:p>
    <w:p>
      <w:pPr>
        <w:spacing w:after="150"/>
      </w:pPr>
      <w:r>
        <w:rPr/>
        <w:t xml:space="preserve">一、中国液态金属制造行业的重点投资区域</w:t>
      </w:r>
    </w:p>
    <w:p>
      <w:pPr>
        <w:spacing w:after="150"/>
      </w:pPr>
      <w:r>
        <w:rPr/>
        <w:t xml:space="preserve">二、中国液态金属制造行业的重点投资产品</w:t>
      </w:r>
    </w:p>
    <w:p>
      <w:pPr>
        <w:spacing w:after="150"/>
      </w:pPr>
      <w:r>
        <w:rPr/>
        <w:t xml:space="preserve">三、行业投资建议</w:t>
      </w:r>
    </w:p>
    <w:p>
      <w:pPr>
        <w:spacing w:after="150"/>
      </w:pPr>
      <w:r>
        <w:rPr/>
        <w:t xml:space="preserve">第三节 2024-2029年中国液态金属项目投资可行性分析</w:t>
      </w:r>
    </w:p>
    <w:p>
      <w:pPr>
        <w:spacing w:after="150"/>
      </w:pPr>
      <w:r>
        <w:rPr>
          <w:b w:val="1"/>
          <w:bCs w:val="1"/>
        </w:rPr>
        <w:t xml:space="preserve">第十三章 研究结论及发展建议</w:t>
      </w:r>
    </w:p>
    <w:p>
      <w:pPr>
        <w:spacing w:after="150"/>
      </w:pPr>
      <w:r>
        <w:rPr/>
        <w:t xml:space="preserve">第一节 液态金属行业研究结论及建议</w:t>
      </w:r>
    </w:p>
    <w:p>
      <w:pPr>
        <w:spacing w:after="150"/>
      </w:pPr>
      <w:r>
        <w:rPr/>
        <w:t xml:space="preserve">第二节 中道泰和液态金属行业发展建议</w:t>
      </w:r>
    </w:p>
    <w:p>
      <w:pPr>
        <w:spacing w:after="150"/>
      </w:pPr>
      <w:r>
        <w:rPr>
          <w:b w:val="1"/>
          <w:bCs w:val="1"/>
        </w:rPr>
        <w:t xml:space="preserve">图表目录</w:t>
      </w:r>
    </w:p>
    <w:p>
      <w:pPr>
        <w:spacing w:after="150"/>
      </w:pPr>
      <w:r>
        <w:rPr/>
        <w:t xml:space="preserve">图表：液态金属行业生命周期</w:t>
      </w:r>
    </w:p>
    <w:p>
      <w:pPr>
        <w:spacing w:after="150"/>
      </w:pPr>
      <w:r>
        <w:rPr/>
        <w:t xml:space="preserve">图表：液态金属行业产业链结构</w:t>
      </w:r>
    </w:p>
    <w:p>
      <w:pPr>
        <w:spacing w:after="150"/>
      </w:pPr>
      <w:r>
        <w:rPr/>
        <w:t xml:space="preserve">图表：我国研究与试验发展(RD)经费支出走势图</w:t>
      </w:r>
    </w:p>
    <w:p>
      <w:pPr>
        <w:spacing w:after="150"/>
      </w:pPr>
      <w:r>
        <w:rPr/>
        <w:t xml:space="preserve">图表：非晶、纳米晶软磁合金与传统软磁材料使用频率范围比较图</w:t>
      </w:r>
    </w:p>
    <w:p>
      <w:pPr>
        <w:spacing w:after="150"/>
      </w:pPr>
      <w:r>
        <w:rPr/>
        <w:t xml:space="preserve">图表：不同软磁材料的磁性对比图</w:t>
      </w:r>
    </w:p>
    <w:p>
      <w:pPr>
        <w:spacing w:after="150"/>
      </w:pPr>
      <w:r>
        <w:rPr/>
        <w:t xml:space="preserve">图表：非晶带材生产示意图</w:t>
      </w:r>
    </w:p>
    <w:p>
      <w:pPr>
        <w:spacing w:after="150"/>
      </w:pPr>
      <w:r>
        <w:rPr/>
        <w:t xml:space="preserve">图表：日立金属非晶带材产能发展趋势与预测</w:t>
      </w:r>
    </w:p>
    <w:p>
      <w:pPr>
        <w:spacing w:after="150"/>
      </w:pPr>
      <w:r>
        <w:rPr/>
        <w:t xml:space="preserve">图表：安泰科技非晶带材产能发展趋势与预测</w:t>
      </w:r>
    </w:p>
    <w:p>
      <w:pPr>
        <w:spacing w:after="150"/>
      </w:pPr>
      <w:r>
        <w:rPr/>
        <w:t xml:space="preserve">图表：七种主要软磁材料性能比较表</w:t>
      </w:r>
    </w:p>
    <w:p>
      <w:pPr>
        <w:spacing w:after="150"/>
      </w:pPr>
      <w:r>
        <w:rPr/>
        <w:t xml:space="preserve">图表：四种液态金属性能及应用比较表</w:t>
      </w:r>
    </w:p>
    <w:p>
      <w:pPr>
        <w:spacing w:after="150"/>
      </w:pPr>
      <w:r>
        <w:rPr/>
        <w:t xml:space="preserve">图表：上海金属功能材料应用开发重点实验室已完成的非晶项目列表</w:t>
      </w:r>
    </w:p>
    <w:p>
      <w:pPr>
        <w:spacing w:after="150"/>
      </w:pPr>
      <w:r>
        <w:rPr/>
        <w:t xml:space="preserve">图表：年中国非晶纳米晶带材需求量发展趋势与预测</w:t>
      </w:r>
    </w:p>
    <w:p>
      <w:pPr>
        <w:spacing w:after="150"/>
      </w:pPr>
      <w:r>
        <w:rPr/>
        <w:t xml:space="preserve">图表：中国非晶纳米晶带材产量发展趋势与预测</w:t>
      </w:r>
    </w:p>
    <w:p>
      <w:pPr>
        <w:spacing w:after="150"/>
      </w:pPr>
      <w:r>
        <w:rPr/>
        <w:t xml:space="preserve">图表：中国非晶纳米晶软磁主要生产企业产能列表</w:t>
      </w:r>
    </w:p>
    <w:p>
      <w:pPr>
        <w:spacing w:after="150"/>
      </w:pPr>
      <w:r>
        <w:rPr/>
        <w:t xml:space="preserve">图表：中国磁性材料及相关电子元件产品进出口量值表</w:t>
      </w:r>
    </w:p>
    <w:p>
      <w:pPr>
        <w:spacing w:after="150"/>
      </w:pPr>
      <w:r>
        <w:rPr/>
        <w:t xml:space="preserve">图表：中国磁性材料及相关电子元件产品进出口量值表</w:t>
      </w:r>
    </w:p>
    <w:p>
      <w:pPr>
        <w:spacing w:after="150"/>
      </w:pPr>
      <w:r>
        <w:rPr/>
        <w:t xml:space="preserve">图表：中国磁性材料及相关电子元件产品进出口量值表</w:t>
      </w:r>
    </w:p>
    <w:p>
      <w:pPr>
        <w:spacing w:after="150"/>
      </w:pPr>
      <w:r>
        <w:rPr/>
        <w:t xml:space="preserve">图表：硅钢三相变压器和非晶三相变压器性能比较表</w:t>
      </w:r>
    </w:p>
    <w:p>
      <w:pPr>
        <w:spacing w:after="150"/>
      </w:pPr>
      <w:r>
        <w:rPr/>
        <w:t xml:space="preserve">图表：中国液态金属变压器及带材需求量发展与预测</w:t>
      </w:r>
    </w:p>
    <w:p>
      <w:pPr>
        <w:spacing w:after="150"/>
      </w:pPr>
      <w:r>
        <w:rPr/>
        <w:t xml:space="preserve">图表：2019-2023年上海置信电气基本经营情况</w:t>
      </w:r>
    </w:p>
    <w:p>
      <w:pPr>
        <w:spacing w:after="150"/>
      </w:pPr>
      <w:r>
        <w:rPr/>
        <w:t xml:space="preserve">图表：2019-2023年1-12月上海置信电气基本经营情况</w:t>
      </w:r>
    </w:p>
    <w:p>
      <w:pPr>
        <w:spacing w:after="150"/>
      </w:pPr>
      <w:r>
        <w:rPr/>
        <w:t xml:space="preserve">图表：2019-2023年上海置信电气非晶有限公司基本经营情况</w:t>
      </w:r>
    </w:p>
    <w:p>
      <w:pPr>
        <w:spacing w:after="150"/>
      </w:pPr>
      <w:r>
        <w:rPr/>
        <w:t xml:space="preserve">图表：安泰科技股份有限公司主要经济指标走势图</w:t>
      </w:r>
    </w:p>
    <w:p>
      <w:pPr>
        <w:spacing w:after="150"/>
      </w:pPr>
      <w:r>
        <w:rPr/>
        <w:t xml:space="preserve">图表：安泰科技股份有限公司经营收入走势图</w:t>
      </w:r>
    </w:p>
    <w:p>
      <w:pPr>
        <w:spacing w:after="150"/>
      </w:pPr>
      <w:r>
        <w:rPr/>
        <w:t xml:space="preserve">图表：安泰科技股份有限公司盈利指标走势图</w:t>
      </w:r>
    </w:p>
    <w:p>
      <w:pPr>
        <w:spacing w:after="150"/>
      </w:pPr>
      <w:r>
        <w:rPr/>
        <w:t xml:space="preserve">图表：安泰科技股份有限公司负债情况图</w:t>
      </w:r>
    </w:p>
    <w:p>
      <w:pPr>
        <w:spacing w:after="150"/>
      </w:pPr>
      <w:r>
        <w:rPr/>
        <w:t xml:space="preserve">图表：安泰科技股份有限公司负债指标走势图</w:t>
      </w:r>
    </w:p>
    <w:p>
      <w:pPr>
        <w:spacing w:after="150"/>
      </w:pPr>
      <w:r>
        <w:rPr/>
        <w:t xml:space="preserve">图表：安泰科技股份有限公司运营能力指标走势图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2024-2029年中国液态金属行业市场调研分析及投资前景预测报告</dc:title>
  <dc:description>2024-2029年中国液态金属行业市场调研分析及投资前景预测报告</dc:description>
  <dc:subject>2024-2029年中国液态金属行业市场调研分析及投资前景预测报告</dc:subject>
  <cp:keywords>研究报告</cp:keywords>
  <cp:category>研究报告</cp:category>
  <cp:lastModifiedBy>北京中道泰和信息咨询有限公司</cp:lastModifiedBy>
  <dcterms:created xsi:type="dcterms:W3CDTF">2024-01-24T05:37:32+08:00</dcterms:created>
  <dcterms:modified xsi:type="dcterms:W3CDTF">2024-01-24T05:37:32+08:00</dcterms:modified>
</cp:coreProperties>
</file>

<file path=docProps/custom.xml><?xml version="1.0" encoding="utf-8"?>
<Properties xmlns="http://schemas.openxmlformats.org/officeDocument/2006/custom-properties" xmlns:vt="http://schemas.openxmlformats.org/officeDocument/2006/docPropsVTypes"/>
</file>