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2024-2029年中国天然气重卡行业调研分析及投资前景预测报告</w:t>
      </w:r>
    </w:p>
    <w:p>
      <w:pPr>
        <w:spacing w:after="150"/>
      </w:pPr>
      <w:r>
        <w:rPr>
          <w:b w:val="1"/>
          <w:bCs w:val="1"/>
        </w:rPr>
        <w:t xml:space="preserve">报告简介</w:t>
      </w:r>
    </w:p>
    <w:p>
      <w:pPr>
        <w:spacing w:after="150"/>
      </w:pPr>
      <w:r>
        <w:rPr/>
        <w:t xml:space="preserve">天然气重卡是指以天然气为燃料的一种气体燃料重型汽车(CNG即压缩天然气;LNG即液化天然气)。按燃料使用状况的不同，可分为单燃料天然气汽车(发动机只使用CNG或LNG作为燃料)、双燃料天然气汽车(使用柴油+天然气，或使用汽油+天然气为燃料的汽车)。目前使用最为广泛的是单燃料天然气汽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天然气重卡行业及各子行业的发展状况、上下游行业发展状况、市场供需形势、新产品与技术等进行了分析，并重点分析了我国天然气重卡行业发展状况和特点，以及中国天然气重卡行业将面临的挑战、企业的发展策略等。报告还对全球天然气重卡行业发展态势作了详细分析，并对天然气重卡行业进行了趋向研判，是天然气重卡生产、经营企业，科研、投资机构等单位准确了解目前天然气重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天然气重卡行业发展概述</w:t>
      </w:r>
    </w:p>
    <w:p>
      <w:pPr>
        <w:spacing w:after="150"/>
      </w:pPr>
      <w:r>
        <w:rPr/>
        <w:t xml:space="preserve">第一节 天然气重卡概述</w:t>
      </w:r>
    </w:p>
    <w:p>
      <w:pPr>
        <w:spacing w:after="150"/>
      </w:pPr>
      <w:r>
        <w:rPr/>
        <w:t xml:space="preserve">一、天然气重卡的定义</w:t>
      </w:r>
    </w:p>
    <w:p>
      <w:pPr>
        <w:spacing w:after="150"/>
      </w:pPr>
      <w:r>
        <w:rPr/>
        <w:t xml:space="preserve">二、天然气重卡的特点</w:t>
      </w:r>
    </w:p>
    <w:p>
      <w:pPr>
        <w:spacing w:after="150"/>
      </w:pPr>
      <w:r>
        <w:rPr/>
        <w:t xml:space="preserve">三、天然气重卡的类型</w:t>
      </w:r>
    </w:p>
    <w:p>
      <w:pPr>
        <w:spacing w:after="150"/>
      </w:pPr>
      <w:r>
        <w:rPr/>
        <w:t xml:space="preserve">四、天然气重卡发展历程</w:t>
      </w:r>
    </w:p>
    <w:p>
      <w:pPr>
        <w:spacing w:after="150"/>
      </w:pPr>
      <w:r>
        <w:rPr/>
        <w:t xml:space="preserve">第二节 天然气重卡行业特征分析</w:t>
      </w:r>
    </w:p>
    <w:p>
      <w:pPr>
        <w:spacing w:after="150"/>
      </w:pPr>
      <w:r>
        <w:rPr/>
        <w:t xml:space="preserve">一、产业链分析</w:t>
      </w:r>
    </w:p>
    <w:p>
      <w:pPr>
        <w:spacing w:after="150"/>
      </w:pPr>
      <w:r>
        <w:rPr/>
        <w:t xml:space="preserve">二、天然气重卡行业在国民经济中的地位</w:t>
      </w:r>
    </w:p>
    <w:p>
      <w:pPr>
        <w:spacing w:after="150"/>
      </w:pPr>
      <w:r>
        <w:rPr/>
        <w:t xml:space="preserve">第三节 天然气重卡行业经济指标分析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天然气重卡行业市场环境及影响分析（PEST）</w:t>
      </w:r>
    </w:p>
    <w:p>
      <w:pPr>
        <w:spacing w:after="150"/>
      </w:pPr>
      <w:r>
        <w:rPr/>
        <w:t xml:space="preserve">第一节 行业政策环境分析(P)</w:t>
      </w:r>
    </w:p>
    <w:p>
      <w:pPr>
        <w:spacing w:after="150"/>
      </w:pPr>
      <w:r>
        <w:rPr/>
        <w:t xml:space="preserve">一、《天然气利用政策》</w:t>
      </w:r>
    </w:p>
    <w:p>
      <w:pPr>
        <w:spacing w:after="150"/>
      </w:pPr>
      <w:r>
        <w:rPr/>
        <w:t xml:space="preserve">二、《能源发展“十四五”规划》</w:t>
      </w:r>
    </w:p>
    <w:p>
      <w:pPr>
        <w:spacing w:after="150"/>
      </w:pPr>
      <w:r>
        <w:rPr/>
        <w:t xml:space="preserve">三、天然气重卡行业标准</w:t>
      </w:r>
    </w:p>
    <w:p>
      <w:pPr>
        <w:spacing w:after="150"/>
      </w:pPr>
      <w:r>
        <w:rPr/>
        <w:t xml:space="preserve">四、《中国新能源重卡战略联盟》</w:t>
      </w:r>
    </w:p>
    <w:p>
      <w:pPr>
        <w:spacing w:after="150"/>
      </w:pPr>
      <w:r>
        <w:rPr/>
        <w:t xml:space="preserve">五、《中国绿色经济新能源重卡联盟公约》</w:t>
      </w:r>
    </w:p>
    <w:p>
      <w:pPr>
        <w:spacing w:after="150"/>
      </w:pPr>
      <w:r>
        <w:rPr/>
        <w:t xml:space="preserve">六、《关于实施国家第四阶段重型车用汽油发动机与汽车排放标准的公告》</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一、天然气重卡生产工艺分析</w:t>
      </w:r>
    </w:p>
    <w:p>
      <w:pPr>
        <w:spacing w:after="150"/>
      </w:pPr>
      <w:r>
        <w:rPr/>
        <w:t xml:space="preserve">二、天然气重卡应用技术发展分析</w:t>
      </w:r>
    </w:p>
    <w:p>
      <w:pPr>
        <w:spacing w:after="150"/>
      </w:pPr>
      <w:r>
        <w:rPr/>
        <w:t xml:space="preserve">三、技术环境对行业的影响</w:t>
      </w:r>
    </w:p>
    <w:p>
      <w:pPr>
        <w:spacing w:after="150"/>
      </w:pPr>
      <w:r>
        <w:rPr>
          <w:b w:val="1"/>
          <w:bCs w:val="1"/>
        </w:rPr>
        <w:t xml:space="preserve">第三章 全球天然气重卡行业发展分析</w:t>
      </w:r>
    </w:p>
    <w:p>
      <w:pPr>
        <w:spacing w:after="150"/>
      </w:pPr>
      <w:r>
        <w:rPr/>
        <w:t xml:space="preserve">第一节 2019-2023年国际天然气重卡市场现状分析</w:t>
      </w:r>
    </w:p>
    <w:p>
      <w:pPr>
        <w:spacing w:after="150"/>
      </w:pPr>
      <w:r>
        <w:rPr/>
        <w:t xml:space="preserve">一、国际天然气重卡发展现状分析</w:t>
      </w:r>
    </w:p>
    <w:p>
      <w:pPr>
        <w:spacing w:after="150"/>
      </w:pPr>
      <w:r>
        <w:rPr/>
        <w:t xml:space="preserve">二、国际天然气重卡市场供需分析</w:t>
      </w:r>
    </w:p>
    <w:p>
      <w:pPr>
        <w:spacing w:after="150"/>
      </w:pPr>
      <w:r>
        <w:rPr/>
        <w:t xml:space="preserve">三、国际天然气重卡价格走势分析</w:t>
      </w:r>
    </w:p>
    <w:p>
      <w:pPr>
        <w:spacing w:after="150"/>
      </w:pPr>
      <w:r>
        <w:rPr/>
        <w:t xml:space="preserve">四、国际天然气重卡市场运行方向分析</w:t>
      </w:r>
    </w:p>
    <w:p>
      <w:pPr>
        <w:spacing w:after="150"/>
      </w:pPr>
      <w:r>
        <w:rPr/>
        <w:t xml:space="preserve">第二节 2019-2023年世界部分国家天然气重卡运行分析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四、韩国</w:t>
      </w:r>
    </w:p>
    <w:p>
      <w:pPr>
        <w:spacing w:after="150"/>
      </w:pPr>
      <w:r>
        <w:rPr/>
        <w:t xml:space="preserve">第三节 2024-2029年世界天然气重卡行业发展趋势分析</w:t>
      </w:r>
    </w:p>
    <w:p>
      <w:pPr>
        <w:spacing w:after="150"/>
      </w:pPr>
      <w:r>
        <w:rPr>
          <w:b w:val="1"/>
          <w:bCs w:val="1"/>
        </w:rPr>
        <w:t xml:space="preserve">第四章 我国天然气重卡行业发展分析</w:t>
      </w:r>
    </w:p>
    <w:p>
      <w:pPr>
        <w:spacing w:after="150"/>
      </w:pPr>
      <w:r>
        <w:rPr/>
        <w:t xml:space="preserve">第一节 我国天然气重卡行业发展状况分析</w:t>
      </w:r>
    </w:p>
    <w:p>
      <w:pPr>
        <w:spacing w:after="150"/>
      </w:pPr>
      <w:r>
        <w:rPr/>
        <w:t xml:space="preserve">一、我国天然气重卡行业发展阶段</w:t>
      </w:r>
    </w:p>
    <w:p>
      <w:pPr>
        <w:spacing w:after="150"/>
      </w:pPr>
      <w:r>
        <w:rPr/>
        <w:t xml:space="preserve">二、我国天然气重卡行业发展总体概况</w:t>
      </w:r>
    </w:p>
    <w:p>
      <w:pPr>
        <w:spacing w:after="150"/>
      </w:pPr>
      <w:r>
        <w:rPr/>
        <w:t xml:space="preserve">三、我国天然气重卡行业发展特点分析</w:t>
      </w:r>
    </w:p>
    <w:p>
      <w:pPr>
        <w:spacing w:after="150"/>
      </w:pPr>
      <w:r>
        <w:rPr/>
        <w:t xml:space="preserve">四、我国天然气重卡行业商业模式分析</w:t>
      </w:r>
    </w:p>
    <w:p>
      <w:pPr>
        <w:spacing w:after="150"/>
      </w:pPr>
      <w:r>
        <w:rPr/>
        <w:t xml:space="preserve">第二节 我国天然气重卡行业市场供需状况</w:t>
      </w:r>
    </w:p>
    <w:p>
      <w:pPr>
        <w:spacing w:after="150"/>
      </w:pPr>
      <w:r>
        <w:rPr/>
        <w:t xml:space="preserve">一、2019-2023年我国天然气重卡行业市场供给分析</w:t>
      </w:r>
    </w:p>
    <w:p>
      <w:pPr>
        <w:spacing w:after="150"/>
      </w:pPr>
      <w:r>
        <w:rPr/>
        <w:t xml:space="preserve">二、2019-2023年我国天然气重卡行业市场需求分析</w:t>
      </w:r>
    </w:p>
    <w:p>
      <w:pPr>
        <w:spacing w:after="150"/>
      </w:pPr>
      <w:r>
        <w:rPr/>
        <w:t xml:space="preserve">三、2019-2023年我国天然气重卡行业产品价格分析</w:t>
      </w:r>
    </w:p>
    <w:p>
      <w:pPr>
        <w:spacing w:after="150"/>
      </w:pPr>
      <w:r>
        <w:rPr/>
        <w:t xml:space="preserve">第三节 我国天然气重卡市场价格走势分析</w:t>
      </w:r>
    </w:p>
    <w:p>
      <w:pPr>
        <w:spacing w:after="150"/>
      </w:pPr>
      <w:r>
        <w:rPr/>
        <w:t xml:space="preserve">一、天然气重卡市场定价机制组成</w:t>
      </w:r>
    </w:p>
    <w:p>
      <w:pPr>
        <w:spacing w:after="150"/>
      </w:pPr>
      <w:r>
        <w:rPr/>
        <w:t xml:space="preserve">二、天然气重卡市场价格影响因素</w:t>
      </w:r>
    </w:p>
    <w:p>
      <w:pPr>
        <w:spacing w:after="150"/>
      </w:pPr>
      <w:r>
        <w:rPr/>
        <w:t xml:space="preserve">三、天然气重卡产品价格走势分析</w:t>
      </w:r>
    </w:p>
    <w:p>
      <w:pPr>
        <w:spacing w:after="150"/>
      </w:pPr>
      <w:r>
        <w:rPr>
          <w:b w:val="1"/>
          <w:bCs w:val="1"/>
        </w:rPr>
        <w:t xml:space="preserve">第五章 天然气重卡行业经济运行分析</w:t>
      </w:r>
    </w:p>
    <w:p>
      <w:pPr>
        <w:spacing w:after="150"/>
      </w:pPr>
      <w:r>
        <w:rPr/>
        <w:t xml:space="preserve">第一节 2019-2023年中国天然气重卡行业总体规模分析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2019-2023年我国天然气重卡行业工业总产值分析</w:t>
      </w:r>
    </w:p>
    <w:p>
      <w:pPr>
        <w:spacing w:after="150"/>
      </w:pPr>
      <w:r>
        <w:rPr/>
        <w:t xml:space="preserve">第三节 2019-2023年我国天然气重卡行业产品成本利润分析</w:t>
      </w:r>
    </w:p>
    <w:p>
      <w:pPr>
        <w:spacing w:after="150"/>
      </w:pPr>
      <w:r>
        <w:rPr/>
        <w:t xml:space="preserve">第四节 2019-2023年我国天然气重卡行业运营能力分析</w:t>
      </w:r>
    </w:p>
    <w:p>
      <w:pPr>
        <w:spacing w:after="150"/>
      </w:pPr>
      <w:r>
        <w:rPr>
          <w:b w:val="1"/>
          <w:bCs w:val="1"/>
        </w:rPr>
        <w:t xml:space="preserve">第二部分 行业竞争格局</w:t>
      </w:r>
    </w:p>
    <w:p>
      <w:pPr>
        <w:spacing w:after="150"/>
      </w:pPr>
      <w:r>
        <w:rPr>
          <w:b w:val="1"/>
          <w:bCs w:val="1"/>
        </w:rPr>
        <w:t xml:space="preserve">第六章 天然气重卡行业竞争格局分析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天然气重卡行业主要企业竞争力分析</w:t>
      </w:r>
    </w:p>
    <w:p>
      <w:pPr>
        <w:spacing w:after="150"/>
      </w:pPr>
      <w:r>
        <w:rPr/>
        <w:t xml:space="preserve">第四节 2019-2023年天然气重卡行业竞争格局分析</w:t>
      </w:r>
    </w:p>
    <w:p>
      <w:pPr>
        <w:spacing w:after="150"/>
      </w:pPr>
      <w:r>
        <w:rPr/>
        <w:t xml:space="preserve">一、2019-2023年国内外天然气重卡行业竞争分析</w:t>
      </w:r>
    </w:p>
    <w:p>
      <w:pPr>
        <w:spacing w:after="150"/>
      </w:pPr>
      <w:r>
        <w:rPr/>
        <w:t xml:space="preserve">二、2019-2023年我国天然气重卡行业市场竞争分析</w:t>
      </w:r>
    </w:p>
    <w:p>
      <w:pPr>
        <w:spacing w:after="150"/>
      </w:pPr>
      <w:r>
        <w:rPr/>
        <w:t xml:space="preserve">三、2019-2023年国内主要天然气重卡行业企业动向</w:t>
      </w:r>
    </w:p>
    <w:p>
      <w:pPr>
        <w:spacing w:after="150"/>
      </w:pPr>
      <w:r>
        <w:rPr>
          <w:b w:val="1"/>
          <w:bCs w:val="1"/>
        </w:rPr>
        <w:t xml:space="preserve">第七章 天然气重卡行业上下游产业分析</w:t>
      </w:r>
    </w:p>
    <w:p>
      <w:pPr>
        <w:spacing w:after="150"/>
      </w:pPr>
      <w:r>
        <w:rPr/>
        <w:t xml:space="preserve">第一节 天然气重卡产业结构分析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四、行业竞争状况及其对天然气重卡行业的意义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四、行业新动态及其对天然气重卡行业的影响</w:t>
      </w:r>
    </w:p>
    <w:p>
      <w:pPr>
        <w:spacing w:after="150"/>
      </w:pPr>
      <w:r>
        <w:rPr/>
        <w:t xml:space="preserve">五、行业竞争状况及其对天然气重卡行业的意义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中国天然气重卡行业主要企业调研分析</w:t>
      </w:r>
    </w:p>
    <w:p>
      <w:pPr>
        <w:spacing w:after="150"/>
      </w:pPr>
      <w:r>
        <w:rPr/>
        <w:t xml:space="preserve">第一节 中国重型汽车集团有限公司</w:t>
      </w:r>
    </w:p>
    <w:p>
      <w:pPr>
        <w:spacing w:after="150"/>
      </w:pPr>
      <w:r>
        <w:rPr/>
        <w:t xml:space="preserve">第二节 陕西汽车控股集团有限公司</w:t>
      </w:r>
    </w:p>
    <w:p>
      <w:pPr>
        <w:spacing w:after="150"/>
      </w:pPr>
      <w:r>
        <w:rPr/>
        <w:t xml:space="preserve">第三节 一汽解放汽车有限公司</w:t>
      </w:r>
    </w:p>
    <w:p>
      <w:pPr>
        <w:spacing w:after="150"/>
      </w:pPr>
      <w:r>
        <w:rPr/>
        <w:t xml:space="preserve">第四节 北汽福田汽车股份有限公司</w:t>
      </w:r>
    </w:p>
    <w:p>
      <w:pPr>
        <w:spacing w:after="150"/>
      </w:pPr>
      <w:r>
        <w:rPr/>
        <w:t xml:space="preserve">第五节 包头北奔重型汽车有限公司</w:t>
      </w:r>
    </w:p>
    <w:p>
      <w:pPr>
        <w:spacing w:after="150"/>
      </w:pPr>
      <w:r>
        <w:rPr/>
        <w:t xml:space="preserve">第六节 华菱星马汽车(集团)股份有限公司</w:t>
      </w:r>
    </w:p>
    <w:p>
      <w:pPr>
        <w:spacing w:after="150"/>
      </w:pPr>
      <w:r>
        <w:rPr/>
        <w:t xml:space="preserve">第七节 集瑞联合重工有限公司</w:t>
      </w:r>
    </w:p>
    <w:p>
      <w:pPr>
        <w:spacing w:after="150"/>
      </w:pPr>
      <w:r>
        <w:rPr/>
        <w:t xml:space="preserve">第八节 东风(十堰)特种商用车有限公司</w:t>
      </w:r>
    </w:p>
    <w:p>
      <w:pPr>
        <w:spacing w:after="150"/>
      </w:pPr>
      <w:r>
        <w:rPr/>
        <w:t xml:space="preserve">第九节 山西大运汽车制造有限公司</w:t>
      </w:r>
    </w:p>
    <w:p>
      <w:pPr>
        <w:spacing w:after="150"/>
      </w:pPr>
      <w:r>
        <w:rPr/>
        <w:t xml:space="preserve">第十节 安徽江淮汽车股份有限公司</w:t>
      </w:r>
    </w:p>
    <w:p>
      <w:pPr>
        <w:spacing w:after="150"/>
      </w:pPr>
      <w:r>
        <w:rPr/>
        <w:t xml:space="preserve">第十一节 江铃汽车股份有限公司</w:t>
      </w:r>
    </w:p>
    <w:p>
      <w:pPr>
        <w:spacing w:after="150"/>
      </w:pPr>
      <w:r>
        <w:rPr/>
        <w:t xml:space="preserve">第十二节 东风商用车公司</w:t>
      </w:r>
    </w:p>
    <w:p>
      <w:pPr>
        <w:spacing w:after="150"/>
      </w:pPr>
      <w:r>
        <w:rPr/>
        <w:t xml:space="preserve">第十三节 上汽依维柯红岩商用车有限公司</w:t>
      </w:r>
    </w:p>
    <w:p>
      <w:pPr>
        <w:spacing w:after="150"/>
      </w:pPr>
      <w:r>
        <w:rPr/>
        <w:t xml:space="preserve">第十四节 南京徐工汽车制造有限公司</w:t>
      </w:r>
    </w:p>
    <w:p>
      <w:pPr>
        <w:spacing w:after="150"/>
      </w:pPr>
      <w:r>
        <w:rPr/>
        <w:t xml:space="preserve">第十五节 沃尔沃(中国)投资有限公司</w:t>
      </w:r>
    </w:p>
    <w:p>
      <w:pPr>
        <w:spacing w:after="150"/>
      </w:pPr>
      <w:r>
        <w:rPr>
          <w:b w:val="1"/>
          <w:bCs w:val="1"/>
        </w:rPr>
        <w:t xml:space="preserve">第三部分 行业前景分析</w:t>
      </w:r>
    </w:p>
    <w:p>
      <w:pPr>
        <w:spacing w:after="150"/>
      </w:pPr>
      <w:r>
        <w:rPr>
          <w:b w:val="1"/>
          <w:bCs w:val="1"/>
        </w:rPr>
        <w:t xml:space="preserve">第九章 天然气重卡行业发展趋势分析</w:t>
      </w:r>
    </w:p>
    <w:p>
      <w:pPr>
        <w:spacing w:after="150"/>
      </w:pPr>
      <w:r>
        <w:rPr/>
        <w:t xml:space="preserve">第一节 2019-2023年产业发展环境展望</w:t>
      </w:r>
    </w:p>
    <w:p>
      <w:pPr>
        <w:spacing w:after="150"/>
      </w:pPr>
      <w:r>
        <w:rPr/>
        <w:t xml:space="preserve">第二节 2024-2029年我国天然气重卡行业趋势分析</w:t>
      </w:r>
    </w:p>
    <w:p>
      <w:pPr>
        <w:spacing w:after="150"/>
      </w:pPr>
      <w:r>
        <w:rPr/>
        <w:t xml:space="preserve">一、2024-2029年我国天然气重卡行业发展趋势分析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二、2024-2029年我国天然气重卡行业市场发展空间</w:t>
      </w:r>
    </w:p>
    <w:p>
      <w:pPr>
        <w:spacing w:after="150"/>
      </w:pPr>
      <w:r>
        <w:rPr/>
        <w:t xml:space="preserve">三、2024-2029年我国天然气重卡行业政策趋向</w:t>
      </w:r>
    </w:p>
    <w:p>
      <w:pPr>
        <w:spacing w:after="150"/>
      </w:pPr>
      <w:r>
        <w:rPr/>
        <w:t xml:space="preserve">四、2024-2029年我国天然气重卡行业价格走势分析</w:t>
      </w:r>
    </w:p>
    <w:p>
      <w:pPr>
        <w:spacing w:after="150"/>
      </w:pPr>
      <w:r>
        <w:rPr/>
        <w:t xml:space="preserve">五、2019-2023年行业竞争格局展望</w:t>
      </w:r>
    </w:p>
    <w:p>
      <w:pPr>
        <w:spacing w:after="150"/>
      </w:pPr>
      <w:r>
        <w:rPr/>
        <w:t xml:space="preserve">六、2024-2029年天然气重卡市场规模预测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天然气重卡行业发展前景预测</w:t>
      </w:r>
    </w:p>
    <w:p>
      <w:pPr>
        <w:spacing w:after="150"/>
      </w:pPr>
      <w:r>
        <w:rPr/>
        <w:t xml:space="preserve">第一节 2024-2029年我国天然气重卡行业需求与消费预测</w:t>
      </w:r>
    </w:p>
    <w:p>
      <w:pPr>
        <w:spacing w:after="150"/>
      </w:pPr>
      <w:r>
        <w:rPr/>
        <w:t xml:space="preserve">一、2024-2029年天然气重卡行业产品消费预测</w:t>
      </w:r>
    </w:p>
    <w:p>
      <w:pPr>
        <w:spacing w:after="150"/>
      </w:pPr>
      <w:r>
        <w:rPr/>
        <w:t xml:space="preserve">二、2024-2029年天然气重卡行业市场规模预测</w:t>
      </w:r>
    </w:p>
    <w:p>
      <w:pPr>
        <w:spacing w:after="150"/>
      </w:pPr>
      <w:r>
        <w:rPr/>
        <w:t xml:space="preserve">第二节 2024-2029年我国天然气重卡行业供需预测</w:t>
      </w:r>
    </w:p>
    <w:p>
      <w:pPr>
        <w:spacing w:after="150"/>
      </w:pPr>
      <w:r>
        <w:rPr/>
        <w:t xml:space="preserve">一、2024-2029年天然气重卡行业供给预测</w:t>
      </w:r>
    </w:p>
    <w:p>
      <w:pPr>
        <w:spacing w:after="150"/>
      </w:pPr>
      <w:r>
        <w:rPr/>
        <w:t xml:space="preserve">二、2024-2029年天然气重卡行业产量预测</w:t>
      </w:r>
    </w:p>
    <w:p>
      <w:pPr>
        <w:spacing w:after="150"/>
      </w:pPr>
      <w:r>
        <w:rPr/>
        <w:t xml:space="preserve">三、2024-2029年天然气重卡市场销量预测</w:t>
      </w:r>
    </w:p>
    <w:p>
      <w:pPr>
        <w:spacing w:after="150"/>
      </w:pPr>
      <w:r>
        <w:rPr/>
        <w:t xml:space="preserve">四、2024-2029年天然气重卡行业潜在需求预测</w:t>
      </w:r>
    </w:p>
    <w:p>
      <w:pPr>
        <w:spacing w:after="150"/>
      </w:pPr>
      <w:r>
        <w:rPr/>
        <w:t xml:space="preserve">五、2024-2029年天然气重卡行业供需平衡预测</w:t>
      </w:r>
    </w:p>
    <w:p>
      <w:pPr>
        <w:spacing w:after="150"/>
      </w:pPr>
      <w:r>
        <w:rPr/>
        <w:t xml:space="preserve">六、2024-2029年天然气重卡行业产品价格预测</w:t>
      </w:r>
    </w:p>
    <w:p>
      <w:pPr>
        <w:spacing w:after="150"/>
      </w:pPr>
      <w:r>
        <w:rPr/>
        <w:t xml:space="preserve">七、2024-2029年主要天然气重卡行业产品进出口预测</w:t>
      </w:r>
    </w:p>
    <w:p>
      <w:pPr>
        <w:spacing w:after="150"/>
      </w:pPr>
      <w:r>
        <w:rPr>
          <w:b w:val="1"/>
          <w:bCs w:val="1"/>
        </w:rPr>
        <w:t xml:space="preserve">第十一章 天然气重卡行业发展趋势与投资战略研究</w:t>
      </w:r>
    </w:p>
    <w:p>
      <w:pPr>
        <w:spacing w:after="150"/>
      </w:pPr>
      <w:r>
        <w:rPr/>
        <w:t xml:space="preserve">第一节 天然气重卡市场发展潜力分析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天然气重卡行业发展趋势分析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对我国天然气重卡品牌的战略思考</w:t>
      </w:r>
    </w:p>
    <w:p>
      <w:pPr>
        <w:spacing w:after="150"/>
      </w:pPr>
      <w:r>
        <w:rPr/>
        <w:t xml:space="preserve">一、企业品牌的重要性</w:t>
      </w:r>
    </w:p>
    <w:p>
      <w:pPr>
        <w:spacing w:after="150"/>
      </w:pPr>
      <w:r>
        <w:rPr/>
        <w:t xml:space="preserve">二、天然气重卡实施品牌战略的意义</w:t>
      </w:r>
    </w:p>
    <w:p>
      <w:pPr>
        <w:spacing w:after="150"/>
      </w:pPr>
      <w:r>
        <w:rPr/>
        <w:t xml:space="preserve">三、天然气重卡企业品牌的现状分析</w:t>
      </w:r>
    </w:p>
    <w:p>
      <w:pPr>
        <w:spacing w:after="150"/>
      </w:pPr>
      <w:r>
        <w:rPr/>
        <w:t xml:space="preserve">四、我国天然气重卡企业的品牌战略</w:t>
      </w:r>
    </w:p>
    <w:p>
      <w:pPr>
        <w:spacing w:after="150"/>
      </w:pPr>
      <w:r>
        <w:rPr/>
        <w:t xml:space="preserve">五、天然气重卡品牌战略管理的策略</w:t>
      </w:r>
    </w:p>
    <w:p>
      <w:pPr>
        <w:spacing w:after="150"/>
      </w:pPr>
      <w:r>
        <w:rPr>
          <w:b w:val="1"/>
          <w:bCs w:val="1"/>
        </w:rPr>
        <w:t xml:space="preserve">第十二章 2024-2029年中国天然气重卡的投资风险与投资建议</w:t>
      </w:r>
    </w:p>
    <w:p>
      <w:pPr>
        <w:spacing w:after="150"/>
      </w:pPr>
      <w:r>
        <w:rPr/>
        <w:t xml:space="preserve">第一节 2024-2029年中国天然气重卡制造行业的投资风险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2024-2029年中国天然气重卡制造行业的投资建议</w:t>
      </w:r>
    </w:p>
    <w:p>
      <w:pPr>
        <w:spacing w:after="150"/>
      </w:pPr>
      <w:r>
        <w:rPr/>
        <w:t xml:space="preserve">一、中国天然气重卡制造行业的重点投资区域</w:t>
      </w:r>
    </w:p>
    <w:p>
      <w:pPr>
        <w:spacing w:after="150"/>
      </w:pPr>
      <w:r>
        <w:rPr/>
        <w:t xml:space="preserve">二、中国天然气重卡制造行业的重点投资产品</w:t>
      </w:r>
    </w:p>
    <w:p>
      <w:pPr>
        <w:spacing w:after="150"/>
      </w:pPr>
      <w:r>
        <w:rPr/>
        <w:t xml:space="preserve">三、行业投资建议</w:t>
      </w:r>
    </w:p>
    <w:p>
      <w:pPr>
        <w:spacing w:after="150"/>
      </w:pPr>
      <w:r>
        <w:rPr/>
        <w:t xml:space="preserve">第三节 2024-2029年中国天然气重卡项目投资可行性分析</w:t>
      </w:r>
    </w:p>
    <w:p>
      <w:pPr>
        <w:spacing w:after="150"/>
      </w:pPr>
      <w:r>
        <w:rPr>
          <w:b w:val="1"/>
          <w:bCs w:val="1"/>
        </w:rPr>
        <w:t xml:space="preserve">第十三章 研究结论及发展建议</w:t>
      </w:r>
    </w:p>
    <w:p>
      <w:pPr>
        <w:spacing w:after="150"/>
      </w:pPr>
      <w:r>
        <w:rPr/>
        <w:t xml:space="preserve">第一节 天然气重卡行业研究结论及建议</w:t>
      </w:r>
    </w:p>
    <w:p>
      <w:pPr>
        <w:spacing w:after="150"/>
      </w:pPr>
      <w:r>
        <w:rPr/>
        <w:t xml:space="preserve">第二节 中道泰和天然气重卡行业发展建议</w:t>
      </w:r>
    </w:p>
    <w:p>
      <w:pPr>
        <w:spacing w:after="150"/>
      </w:pPr>
      <w:r>
        <w:rPr>
          <w:b w:val="1"/>
          <w:bCs w:val="1"/>
        </w:rPr>
        <w:t xml:space="preserve">图表目录</w:t>
      </w:r>
    </w:p>
    <w:p>
      <w:pPr>
        <w:spacing w:after="150"/>
      </w:pPr>
      <w:r>
        <w:rPr/>
        <w:t xml:space="preserve">图表：天然气重卡行业生命周期</w:t>
      </w:r>
    </w:p>
    <w:p>
      <w:pPr>
        <w:spacing w:after="150"/>
      </w:pPr>
      <w:r>
        <w:rPr/>
        <w:t xml:space="preserve">图表：天然气重卡行业产业链结构</w:t>
      </w:r>
    </w:p>
    <w:p>
      <w:pPr>
        <w:spacing w:after="150"/>
      </w:pPr>
      <w:r>
        <w:rPr/>
        <w:t xml:space="preserve">图表：2019-2023年中国天然气重卡行业企业区域分布</w:t>
      </w:r>
    </w:p>
    <w:p>
      <w:pPr>
        <w:spacing w:after="150"/>
      </w:pPr>
      <w:r>
        <w:rPr/>
        <w:t xml:space="preserve">图表：2019-2023年中国天然气重卡行业销售渠道分布</w:t>
      </w:r>
    </w:p>
    <w:p>
      <w:pPr>
        <w:spacing w:after="150"/>
      </w:pPr>
      <w:r>
        <w:rPr/>
        <w:t xml:space="preserve">图表：2019-2023年中国天然气重卡行业主要代理商分布</w:t>
      </w:r>
    </w:p>
    <w:p>
      <w:pPr>
        <w:spacing w:after="150"/>
      </w:pPr>
      <w:r>
        <w:rPr/>
        <w:t xml:space="preserve">图表：2019-2023年我国天然气重卡行业成长性</w:t>
      </w:r>
    </w:p>
    <w:p>
      <w:pPr>
        <w:spacing w:after="150"/>
      </w:pPr>
      <w:r>
        <w:rPr/>
        <w:t xml:space="preserve">图表：2019-2023年我国天然气重卡行业经营能力</w:t>
      </w:r>
    </w:p>
    <w:p>
      <w:pPr>
        <w:spacing w:after="150"/>
      </w:pPr>
      <w:r>
        <w:rPr/>
        <w:t xml:space="preserve">图表：2019-2023年我国天然气重卡行业盈利能力</w:t>
      </w:r>
    </w:p>
    <w:p>
      <w:pPr>
        <w:spacing w:after="150"/>
      </w:pPr>
      <w:r>
        <w:rPr/>
        <w:t xml:space="preserve">图表：2019-2023年我国天然气重卡行业偿债能力</w:t>
      </w:r>
    </w:p>
    <w:p>
      <w:pPr>
        <w:spacing w:after="150"/>
      </w:pPr>
      <w:r>
        <w:rPr/>
        <w:t xml:space="preserve">图表：2019-2023年全球天然气重卡行业市场规模</w:t>
      </w:r>
    </w:p>
    <w:p>
      <w:pPr>
        <w:spacing w:after="150"/>
      </w:pPr>
      <w:r>
        <w:rPr/>
        <w:t xml:space="preserve">图表：2019-2023年中国天然气重卡行业市场规模</w:t>
      </w:r>
    </w:p>
    <w:p>
      <w:pPr>
        <w:spacing w:after="150"/>
      </w:pPr>
      <w:r>
        <w:rPr/>
        <w:t xml:space="preserve">图表：2019-2023年天然气重卡行业需求分析</w:t>
      </w:r>
    </w:p>
    <w:p>
      <w:pPr>
        <w:spacing w:after="150"/>
      </w:pPr>
      <w:r>
        <w:rPr/>
        <w:t xml:space="preserve">图表：2024-2029年我国天然气重卡行业供给预测</w:t>
      </w:r>
    </w:p>
    <w:p>
      <w:pPr>
        <w:spacing w:after="150"/>
      </w:pPr>
      <w:r>
        <w:rPr/>
        <w:t xml:space="preserve">图表：2024-2029年我国天然气重卡行业产量预测</w:t>
      </w:r>
    </w:p>
    <w:p>
      <w:pPr>
        <w:spacing w:after="150"/>
      </w:pPr>
      <w:r>
        <w:rPr/>
        <w:t xml:space="preserve">图表：2024-2029年我国天然气重卡行业需求预测</w:t>
      </w:r>
    </w:p>
    <w:p>
      <w:pPr>
        <w:spacing w:after="150"/>
      </w:pPr>
      <w:r>
        <w:rPr/>
        <w:t xml:space="preserve">图表：2024-2029年我国天然气重卡行业供需平衡预测</w:t>
      </w:r>
    </w:p>
    <w:p>
      <w:pPr>
        <w:spacing w:after="150"/>
      </w:pPr>
      <w:r>
        <w:rPr/>
        <w:t xml:space="preserve">图表：2024-2029年我国天然气重卡行业产品价格预测</w:t>
      </w:r>
    </w:p>
    <w:p>
      <w:pPr>
        <w:spacing w:after="150"/>
      </w:pPr>
      <w:r>
        <w:rPr/>
        <w:t xml:space="preserve">图表：2024-2029年我国天然气重卡行业产品消费预测</w:t>
      </w:r>
    </w:p>
    <w:p>
      <w:pPr>
        <w:spacing w:after="150"/>
      </w:pPr>
      <w:r>
        <w:rPr/>
        <w:t xml:space="preserve">图表：2024-2029年我国天然气重卡行业市场规模预测</w:t>
      </w:r>
    </w:p>
    <w:p>
      <w:pPr>
        <w:spacing w:after="150"/>
      </w:pPr>
      <w:r>
        <w:rPr/>
        <w:t xml:space="preserve">图表：2024-2029年我国天然气重卡行业总产值预测</w:t>
      </w:r>
    </w:p>
    <w:p>
      <w:pPr>
        <w:spacing w:after="150"/>
      </w:pPr>
      <w:r>
        <w:rPr/>
        <w:t xml:space="preserve">图表：2024-2029年我国天然气重卡行业销售收入预测</w:t>
      </w:r>
    </w:p>
    <w:p>
      <w:pPr>
        <w:spacing w:after="150"/>
      </w:pPr>
      <w:r>
        <w:rPr/>
        <w:t xml:space="preserve">图表：2024-2029年我国天然气重卡行业总资产预测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2024-2029年中国天然气重卡行业调研分析及投资前景预测报告</dc:title>
  <dc:description>2024-2029年中国天然气重卡行业调研分析及投资前景预测报告</dc:description>
  <dc:subject>2024-2029年中国天然气重卡行业调研分析及投资前景预测报告</dc:subject>
  <cp:keywords>研究报告</cp:keywords>
  <cp:category>研究报告</cp:category>
  <cp:lastModifiedBy>北京中道泰和信息咨询有限公司</cp:lastModifiedBy>
  <dcterms:created xsi:type="dcterms:W3CDTF">2024-01-24T05:37:19+08:00</dcterms:created>
  <dcterms:modified xsi:type="dcterms:W3CDTF">2024-01-24T05:37:19+08:00</dcterms:modified>
</cp:coreProperties>
</file>

<file path=docProps/custom.xml><?xml version="1.0" encoding="utf-8"?>
<Properties xmlns="http://schemas.openxmlformats.org/officeDocument/2006/custom-properties" xmlns:vt="http://schemas.openxmlformats.org/officeDocument/2006/docPropsVTypes"/>
</file>