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2024-2029年中国网络处理器行业市场深度分析与投资咨询报告</w:t>
      </w:r>
    </w:p>
    <w:p>
      <w:pPr>
        <w:spacing w:after="150"/>
      </w:pPr>
      <w:r>
        <w:rPr>
          <w:b w:val="1"/>
          <w:bCs w:val="1"/>
        </w:rPr>
        <w:t xml:space="preserve">报告简介</w:t>
      </w:r>
    </w:p>
    <w:p>
      <w:pPr>
        <w:spacing w:after="150"/>
      </w:pPr>
      <w:r>
        <w:rPr/>
        <w:t xml:space="preserve">网络处理器简称NP，根据国际网络处理器会议的定义表明，网络处理器是一种可编程器件，它特定的应用于通信领域的各种任务，比如包处理、协议分析、路由查找、声音/数据的汇聚、防火墙、QoS等。网络处理器器件内部通常由若干个微码处理器和若干硬件协处理器组成，多个微码处理器在网络处理器内部 并行处理，通过预先编制的微码来控制处理流程。网络处理器(NP)是专门为处理数据包而设计的可编程处理器，能够直接完成网络数据处理的一般性任务。</w:t>
      </w:r>
    </w:p>
    <w:p>
      <w:pPr>
        <w:spacing w:after="150"/>
      </w:pPr>
      <w:r>
        <w:rPr/>
        <w:t xml:space="preserve">网络处理器行业研究报告主要分析了网络处理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网络处理器行业重点企业分析、子行业分析、区域市场分析、行业风险分析、行业发展前景预测及相关的经营、投资建议等。报告研究框架全面、严谨，分析内容客观、公正、系统，真实准确地反映了我国网络处理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网络处理器行业发展概述</w:t>
      </w:r>
    </w:p>
    <w:p>
      <w:pPr>
        <w:spacing w:after="150"/>
      </w:pPr>
      <w:r>
        <w:rPr/>
        <w:t xml:space="preserve">第一节 网络处理器的概念</w:t>
      </w:r>
    </w:p>
    <w:p>
      <w:pPr>
        <w:spacing w:after="150"/>
      </w:pPr>
      <w:r>
        <w:rPr/>
        <w:t xml:space="preserve">一、网络处理器的定义</w:t>
      </w:r>
    </w:p>
    <w:p>
      <w:pPr>
        <w:spacing w:after="150"/>
      </w:pPr>
      <w:r>
        <w:rPr/>
        <w:t xml:space="preserve">二、网络处理器的特点</w:t>
      </w:r>
    </w:p>
    <w:p>
      <w:pPr>
        <w:spacing w:after="150"/>
      </w:pPr>
      <w:r>
        <w:rPr/>
        <w:t xml:space="preserve">三、网络处理器的分类</w:t>
      </w:r>
    </w:p>
    <w:p>
      <w:pPr>
        <w:spacing w:after="150"/>
      </w:pPr>
      <w:r>
        <w:rPr/>
        <w:t xml:space="preserve">第二节 网络处理器行业发展成熟度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网络处理器行业经济指标分析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四、风险性</w:t>
      </w:r>
    </w:p>
    <w:p>
      <w:pPr>
        <w:spacing w:after="150"/>
      </w:pPr>
      <w:r>
        <w:rPr>
          <w:b w:val="1"/>
          <w:bCs w:val="1"/>
        </w:rPr>
        <w:t xml:space="preserve">第二章 网络处理器行业发展环境分析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二、2024-2029年我国宏观经济形势预测分析</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b w:val="1"/>
          <w:bCs w:val="1"/>
        </w:rPr>
        <w:t xml:space="preserve">第三章 网络处理器技术分析</w:t>
      </w:r>
    </w:p>
    <w:p>
      <w:pPr>
        <w:spacing w:after="150"/>
      </w:pPr>
      <w:r>
        <w:rPr/>
        <w:t xml:space="preserve">第一节 网络处理器的硬件结构及基本处理技术</w:t>
      </w:r>
    </w:p>
    <w:p>
      <w:pPr>
        <w:spacing w:after="150"/>
      </w:pPr>
      <w:r>
        <w:rPr/>
        <w:t xml:space="preserve">一、两种处理机制</w:t>
      </w:r>
    </w:p>
    <w:p>
      <w:pPr>
        <w:spacing w:after="150"/>
      </w:pPr>
      <w:r>
        <w:rPr/>
        <w:t xml:space="preserve">二、优化的内存管理和DMA 单元</w:t>
      </w:r>
    </w:p>
    <w:p>
      <w:pPr>
        <w:spacing w:after="150"/>
      </w:pPr>
      <w:r>
        <w:rPr/>
        <w:t xml:space="preserve">三、优化的运算逻辑单元ALU</w:t>
      </w:r>
    </w:p>
    <w:p>
      <w:pPr>
        <w:spacing w:after="150"/>
      </w:pPr>
      <w:r>
        <w:rPr/>
        <w:t xml:space="preserve">四、网络专用的协处理器(co-processors)</w:t>
      </w:r>
    </w:p>
    <w:p>
      <w:pPr>
        <w:spacing w:after="150"/>
      </w:pPr>
      <w:r>
        <w:rPr/>
        <w:t xml:space="preserve">五、硬件多线程技术</w:t>
      </w:r>
    </w:p>
    <w:p>
      <w:pPr>
        <w:spacing w:after="150"/>
      </w:pPr>
      <w:r>
        <w:rPr/>
        <w:t xml:space="preserve">第二节 系统设计和应用所面临的问题</w:t>
      </w:r>
    </w:p>
    <w:p>
      <w:pPr>
        <w:spacing w:after="150"/>
      </w:pPr>
      <w:r>
        <w:rPr/>
        <w:t xml:space="preserve">一、系统处理特性</w:t>
      </w:r>
    </w:p>
    <w:p>
      <w:pPr>
        <w:spacing w:after="150"/>
      </w:pPr>
      <w:r>
        <w:rPr/>
        <w:t xml:space="preserve">二、系统并行性要求</w:t>
      </w:r>
    </w:p>
    <w:p>
      <w:pPr>
        <w:spacing w:after="150"/>
      </w:pPr>
      <w:r>
        <w:rPr/>
        <w:t xml:space="preserve">1、分组级并行(packetlevelparallelism,简称PLP)</w:t>
      </w:r>
    </w:p>
    <w:p>
      <w:pPr>
        <w:spacing w:after="150"/>
      </w:pPr>
      <w:r>
        <w:rPr/>
        <w:t xml:space="preserve">2、分组内并行(intrapacketparallelism,简称IPP)</w:t>
      </w:r>
    </w:p>
    <w:p>
      <w:pPr>
        <w:spacing w:after="150"/>
      </w:pPr>
      <w:r>
        <w:rPr/>
        <w:t xml:space="preserve">3、指令级并行(instructionlevelparallelism,简称ILP)</w:t>
      </w:r>
    </w:p>
    <w:p>
      <w:pPr>
        <w:spacing w:after="150"/>
      </w:pPr>
      <w:r>
        <w:rPr/>
        <w:t xml:space="preserve">三、建立Gigabit链路系统的挑战</w:t>
      </w:r>
    </w:p>
    <w:p>
      <w:pPr>
        <w:spacing w:after="150"/>
      </w:pPr>
      <w:r>
        <w:rPr/>
        <w:t xml:space="preserve">1、同步问题</w:t>
      </w:r>
    </w:p>
    <w:p>
      <w:pPr>
        <w:spacing w:after="150"/>
      </w:pPr>
      <w:r>
        <w:rPr/>
        <w:t xml:space="preserve">2、处理器资源调度问题</w:t>
      </w:r>
    </w:p>
    <w:p>
      <w:pPr>
        <w:spacing w:after="150"/>
      </w:pPr>
      <w:r>
        <w:rPr/>
        <w:t xml:space="preserve">3、模块间通信问题</w:t>
      </w:r>
    </w:p>
    <w:p>
      <w:pPr>
        <w:spacing w:after="150"/>
      </w:pPr>
      <w:r>
        <w:rPr/>
        <w:t xml:space="preserve">4、并行处理与流水线处理的关系</w:t>
      </w:r>
    </w:p>
    <w:p>
      <w:pPr>
        <w:spacing w:after="150"/>
      </w:pPr>
      <w:r>
        <w:rPr/>
        <w:t xml:space="preserve">第三节 网络处理器的数据交换接口</w:t>
      </w:r>
    </w:p>
    <w:p>
      <w:pPr>
        <w:spacing w:after="150"/>
      </w:pPr>
      <w:r>
        <w:rPr/>
        <w:t xml:space="preserve">一、网络处理器体系结构</w:t>
      </w:r>
    </w:p>
    <w:p>
      <w:pPr>
        <w:spacing w:after="150"/>
      </w:pPr>
      <w:r>
        <w:rPr/>
        <w:t xml:space="preserve">1、网络处理器体系结构</w:t>
      </w:r>
    </w:p>
    <w:p>
      <w:pPr>
        <w:spacing w:after="150"/>
      </w:pPr>
      <w:r>
        <w:rPr/>
        <w:t xml:space="preserve">2、并行流水线体系结构处理器</w:t>
      </w:r>
    </w:p>
    <w:p>
      <w:pPr>
        <w:spacing w:after="150"/>
      </w:pPr>
      <w:r>
        <w:rPr/>
        <w:t xml:space="preserve">3、硬件多线程与上下文切换技术</w:t>
      </w:r>
    </w:p>
    <w:p>
      <w:pPr>
        <w:spacing w:after="150"/>
      </w:pPr>
      <w:r>
        <w:rPr/>
        <w:t xml:space="preserve">二、数据交换接口设计的关键技术</w:t>
      </w:r>
    </w:p>
    <w:p>
      <w:pPr>
        <w:spacing w:after="150"/>
      </w:pPr>
      <w:r>
        <w:rPr/>
        <w:t xml:space="preserve">1、DMA技术</w:t>
      </w:r>
    </w:p>
    <w:p>
      <w:pPr>
        <w:spacing w:after="150"/>
      </w:pPr>
      <w:r>
        <w:rPr/>
        <w:t xml:space="preserve">2、双口SRAM数据缓存</w:t>
      </w:r>
    </w:p>
    <w:p>
      <w:pPr>
        <w:spacing w:after="150"/>
      </w:pPr>
      <w:r>
        <w:rPr/>
        <w:t xml:space="preserve">3、轮询与主动请求机制</w:t>
      </w:r>
    </w:p>
    <w:p>
      <w:pPr>
        <w:spacing w:after="150"/>
      </w:pPr>
      <w:r>
        <w:rPr/>
        <w:t xml:space="preserve">4、保持包序的问题</w:t>
      </w:r>
    </w:p>
    <w:p>
      <w:pPr>
        <w:spacing w:after="150"/>
      </w:pPr>
      <w:r>
        <w:rPr/>
        <w:t xml:space="preserve">三、数据交换接口的设计指标</w:t>
      </w:r>
    </w:p>
    <w:p>
      <w:pPr>
        <w:spacing w:after="150"/>
      </w:pPr>
      <w:r>
        <w:rPr/>
        <w:t xml:space="preserve">第四节 高性能数据交换接口的设计</w:t>
      </w:r>
    </w:p>
    <w:p>
      <w:pPr>
        <w:spacing w:after="150"/>
      </w:pPr>
      <w:r>
        <w:rPr/>
        <w:t xml:space="preserve">一、数据交换接口模块划分</w:t>
      </w:r>
    </w:p>
    <w:p>
      <w:pPr>
        <w:spacing w:after="150"/>
      </w:pPr>
      <w:r>
        <w:rPr/>
        <w:t xml:space="preserve">二、接收控制器和双口SRAM接收数据缓存</w:t>
      </w:r>
    </w:p>
    <w:p>
      <w:pPr>
        <w:spacing w:after="150"/>
      </w:pPr>
      <w:r>
        <w:rPr/>
        <w:t xml:space="preserve">1、接收控制器</w:t>
      </w:r>
    </w:p>
    <w:p>
      <w:pPr>
        <w:spacing w:after="150"/>
      </w:pPr>
      <w:r>
        <w:rPr/>
        <w:t xml:space="preserve">2、双口SRAM接收数据缓存</w:t>
      </w:r>
    </w:p>
    <w:p>
      <w:pPr>
        <w:spacing w:after="150"/>
      </w:pPr>
      <w:r>
        <w:rPr/>
        <w:t xml:space="preserve">三、发送控制器和双口SRAM发送数据缓存</w:t>
      </w:r>
    </w:p>
    <w:p>
      <w:pPr>
        <w:spacing w:after="150"/>
      </w:pPr>
      <w:r>
        <w:rPr/>
        <w:t xml:space="preserve">1、发送控制器</w:t>
      </w:r>
    </w:p>
    <w:p>
      <w:pPr>
        <w:spacing w:after="150"/>
      </w:pPr>
      <w:r>
        <w:rPr/>
        <w:t xml:space="preserve">2、双口SRAM发送数据缓存</w:t>
      </w:r>
    </w:p>
    <w:p>
      <w:pPr>
        <w:spacing w:after="150"/>
      </w:pPr>
      <w:r>
        <w:rPr/>
        <w:t xml:space="preserve">四、Pull/Push引擎接口</w:t>
      </w:r>
    </w:p>
    <w:p>
      <w:pPr>
        <w:spacing w:after="150"/>
      </w:pPr>
      <w:r>
        <w:rPr/>
        <w:t xml:space="preserve">1、Pull引擎接口</w:t>
      </w:r>
    </w:p>
    <w:p>
      <w:pPr>
        <w:spacing w:after="150"/>
      </w:pPr>
      <w:r>
        <w:rPr/>
        <w:t xml:space="preserve">2、Push引擎接口</w:t>
      </w:r>
    </w:p>
    <w:p>
      <w:pPr>
        <w:spacing w:after="150"/>
      </w:pPr>
      <w:r>
        <w:rPr/>
        <w:t xml:space="preserve">五、Ready控制器</w:t>
      </w:r>
    </w:p>
    <w:p>
      <w:pPr>
        <w:spacing w:after="150"/>
      </w:pPr>
      <w:r>
        <w:rPr>
          <w:b w:val="1"/>
          <w:bCs w:val="1"/>
        </w:rPr>
        <w:t xml:space="preserve">第四章 网络处理器行业“十四五”规划概述</w:t>
      </w:r>
    </w:p>
    <w:p>
      <w:pPr>
        <w:spacing w:after="150"/>
      </w:pPr>
      <w:r>
        <w:rPr/>
        <w:t xml:space="preserve">第一节 “十四五”网络处理器行业发展回顾</w:t>
      </w:r>
    </w:p>
    <w:p>
      <w:pPr>
        <w:spacing w:after="150"/>
      </w:pPr>
      <w:r>
        <w:rPr/>
        <w:t xml:space="preserve">一、“十四五”网络处理器行业运行情况</w:t>
      </w:r>
    </w:p>
    <w:p>
      <w:pPr>
        <w:spacing w:after="150"/>
      </w:pPr>
      <w:r>
        <w:rPr/>
        <w:t xml:space="preserve">二、“十四五”网络处理器行业发展特点</w:t>
      </w:r>
    </w:p>
    <w:p>
      <w:pPr>
        <w:spacing w:after="150"/>
      </w:pPr>
      <w:r>
        <w:rPr/>
        <w:t xml:space="preserve">三、“十四五”网络处理器行业发展成就</w:t>
      </w:r>
    </w:p>
    <w:p>
      <w:pPr>
        <w:spacing w:after="150"/>
      </w:pPr>
      <w:r>
        <w:rPr/>
        <w:t xml:space="preserve">第二节 网络处理器行业“十四五”总体规划</w:t>
      </w:r>
    </w:p>
    <w:p>
      <w:pPr>
        <w:spacing w:after="150"/>
      </w:pPr>
      <w:r>
        <w:rPr/>
        <w:t xml:space="preserve">一、网络处理器行业“十四五”规划纲要</w:t>
      </w:r>
    </w:p>
    <w:p>
      <w:pPr>
        <w:spacing w:after="150"/>
      </w:pPr>
      <w:r>
        <w:rPr/>
        <w:t xml:space="preserve">二、网络处理器行业“十四五”规划指导思想</w:t>
      </w:r>
    </w:p>
    <w:p>
      <w:pPr>
        <w:spacing w:after="150"/>
      </w:pPr>
      <w:r>
        <w:rPr/>
        <w:t xml:space="preserve">三、网络处理器行业“十四五”规划主要目标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第五章 全球网络处理器行业发展分析</w:t>
      </w:r>
    </w:p>
    <w:p>
      <w:pPr>
        <w:spacing w:after="150"/>
      </w:pPr>
      <w:r>
        <w:rPr/>
        <w:t xml:space="preserve">第一节 世界网络处理器行业发展分析</w:t>
      </w:r>
    </w:p>
    <w:p>
      <w:pPr>
        <w:spacing w:after="150"/>
      </w:pPr>
      <w:r>
        <w:rPr/>
        <w:t xml:space="preserve">一、2019-2023年世界网络处理器行业发展分析</w:t>
      </w:r>
    </w:p>
    <w:p>
      <w:pPr>
        <w:spacing w:after="150"/>
      </w:pPr>
      <w:r>
        <w:rPr/>
        <w:t xml:space="preserve">二、2019-2023年世界网络处理器行业发展分析</w:t>
      </w:r>
    </w:p>
    <w:p>
      <w:pPr>
        <w:spacing w:after="150"/>
      </w:pPr>
      <w:r>
        <w:rPr/>
        <w:t xml:space="preserve">第二节 全球网络处理器市场分析</w:t>
      </w:r>
    </w:p>
    <w:p>
      <w:pPr>
        <w:spacing w:after="150"/>
      </w:pPr>
      <w:r>
        <w:rPr/>
        <w:t xml:space="preserve">一、2019-2023年全球网络处理器需求分析</w:t>
      </w:r>
    </w:p>
    <w:p>
      <w:pPr>
        <w:spacing w:after="150"/>
      </w:pPr>
      <w:r>
        <w:rPr/>
        <w:t xml:space="preserve">二、2019-2023年欧美网络处理器需求分析</w:t>
      </w:r>
    </w:p>
    <w:p>
      <w:pPr>
        <w:spacing w:after="150"/>
      </w:pPr>
      <w:r>
        <w:rPr/>
        <w:t xml:space="preserve">三、2019-2023年中外网络处理器市场对比</w:t>
      </w:r>
    </w:p>
    <w:p>
      <w:pPr>
        <w:spacing w:after="150"/>
      </w:pPr>
      <w:r>
        <w:rPr/>
        <w:t xml:space="preserve">第三节 2019-2023年主要国家或地区网络处理器行业发展分析</w:t>
      </w:r>
    </w:p>
    <w:p>
      <w:pPr>
        <w:spacing w:after="150"/>
      </w:pPr>
      <w:r>
        <w:rPr/>
        <w:t xml:space="preserve">一、2019-2023年美国网络处理器行业分析</w:t>
      </w:r>
    </w:p>
    <w:p>
      <w:pPr>
        <w:spacing w:after="150"/>
      </w:pPr>
      <w:r>
        <w:rPr/>
        <w:t xml:space="preserve">二、2019-2023年日本网络处理器行业分析</w:t>
      </w:r>
    </w:p>
    <w:p>
      <w:pPr>
        <w:spacing w:after="150"/>
      </w:pPr>
      <w:r>
        <w:rPr/>
        <w:t xml:space="preserve">三、2019-2023年欧洲网络处理器行业分析</w:t>
      </w:r>
    </w:p>
    <w:p>
      <w:pPr>
        <w:spacing w:after="150"/>
      </w:pPr>
      <w:r>
        <w:rPr>
          <w:b w:val="1"/>
          <w:bCs w:val="1"/>
        </w:rPr>
        <w:t xml:space="preserve">第六章 我国网络处理器行业发展分析</w:t>
      </w:r>
    </w:p>
    <w:p>
      <w:pPr>
        <w:spacing w:after="150"/>
      </w:pPr>
      <w:r>
        <w:rPr/>
        <w:t xml:space="preserve">第一节 我国网络处理器行业发展状况</w:t>
      </w:r>
    </w:p>
    <w:p>
      <w:pPr>
        <w:spacing w:after="150"/>
      </w:pPr>
      <w:r>
        <w:rPr/>
        <w:t xml:space="preserve">一、2019-2023年网络处理器行业发展状况分析</w:t>
      </w:r>
    </w:p>
    <w:p>
      <w:pPr>
        <w:spacing w:after="150"/>
      </w:pPr>
      <w:r>
        <w:rPr/>
        <w:t xml:space="preserve">二、2019-2023年我国网络处理器行业发展动态</w:t>
      </w:r>
    </w:p>
    <w:p>
      <w:pPr>
        <w:spacing w:after="150"/>
      </w:pPr>
      <w:r>
        <w:rPr/>
        <w:t xml:space="preserve">三、2019-2023年网络处理器行业经营业绩分析</w:t>
      </w:r>
    </w:p>
    <w:p>
      <w:pPr>
        <w:spacing w:after="150"/>
      </w:pPr>
      <w:r>
        <w:rPr/>
        <w:t xml:space="preserve">四、2019-2023年我国网络处理器行业发展热点</w:t>
      </w:r>
    </w:p>
    <w:p>
      <w:pPr>
        <w:spacing w:after="150"/>
      </w:pPr>
      <w:r>
        <w:rPr/>
        <w:t xml:space="preserve">第二节 我国网络处理器市场供需状况</w:t>
      </w:r>
    </w:p>
    <w:p>
      <w:pPr>
        <w:spacing w:after="150"/>
      </w:pPr>
      <w:r>
        <w:rPr/>
        <w:t xml:space="preserve">一、2019-2023年我国网络处理器市场供给分析</w:t>
      </w:r>
    </w:p>
    <w:p>
      <w:pPr>
        <w:spacing w:after="150"/>
      </w:pPr>
      <w:r>
        <w:rPr/>
        <w:t xml:space="preserve">二、2019-2023年我国网络处理器市场需求分析</w:t>
      </w:r>
    </w:p>
    <w:p>
      <w:pPr>
        <w:spacing w:after="150"/>
      </w:pPr>
      <w:r>
        <w:rPr>
          <w:b w:val="1"/>
          <w:bCs w:val="1"/>
        </w:rPr>
        <w:t xml:space="preserve">第七章 我国路由器行业发展分析</w:t>
      </w:r>
    </w:p>
    <w:p>
      <w:pPr>
        <w:spacing w:after="150"/>
      </w:pPr>
      <w:r>
        <w:rPr/>
        <w:t xml:space="preserve">第一节 我国路由器行业发展状况</w:t>
      </w:r>
    </w:p>
    <w:p>
      <w:pPr>
        <w:spacing w:after="150"/>
      </w:pPr>
      <w:r>
        <w:rPr/>
        <w:t xml:space="preserve">一、2019-2023年路由器行业发展状况分析</w:t>
      </w:r>
    </w:p>
    <w:p>
      <w:pPr>
        <w:spacing w:after="150"/>
      </w:pPr>
      <w:r>
        <w:rPr/>
        <w:t xml:space="preserve">二、2019-2023年我国路由器行业发展动态</w:t>
      </w:r>
    </w:p>
    <w:p>
      <w:pPr>
        <w:spacing w:after="150"/>
      </w:pPr>
      <w:r>
        <w:rPr/>
        <w:t xml:space="preserve">三、2019-2023年年路由器行业经营业绩分析</w:t>
      </w:r>
    </w:p>
    <w:p>
      <w:pPr>
        <w:spacing w:after="150"/>
      </w:pPr>
      <w:r>
        <w:rPr/>
        <w:t xml:space="preserve">四、2019-2023年我国路由器行业发展热点</w:t>
      </w:r>
    </w:p>
    <w:p>
      <w:pPr>
        <w:spacing w:after="150"/>
      </w:pPr>
      <w:r>
        <w:rPr/>
        <w:t xml:space="preserve">第二节 我国路由器行业市场供需状况</w:t>
      </w:r>
    </w:p>
    <w:p>
      <w:pPr>
        <w:spacing w:after="150"/>
      </w:pPr>
      <w:r>
        <w:rPr/>
        <w:t xml:space="preserve">一、2019-2023年我国路由器行业市场供给分析</w:t>
      </w:r>
    </w:p>
    <w:p>
      <w:pPr>
        <w:spacing w:after="150"/>
      </w:pPr>
      <w:r>
        <w:rPr/>
        <w:t xml:space="preserve">二、2019-2023年我国路由器行业市场需求分析</w:t>
      </w:r>
    </w:p>
    <w:p>
      <w:pPr>
        <w:spacing w:after="150"/>
      </w:pPr>
      <w:r>
        <w:rPr/>
        <w:t xml:space="preserve">第三节 我国路由器行业市场分析</w:t>
      </w:r>
    </w:p>
    <w:p>
      <w:pPr>
        <w:spacing w:after="150"/>
      </w:pPr>
      <w:r>
        <w:rPr/>
        <w:t xml:space="preserve">一、2019-2023年路由器行业市场分析</w:t>
      </w:r>
    </w:p>
    <w:p>
      <w:pPr>
        <w:spacing w:after="150"/>
      </w:pPr>
      <w:r>
        <w:rPr/>
        <w:t xml:space="preserve">三、2019-2023年路由器行业市场走向分析</w:t>
      </w:r>
    </w:p>
    <w:p>
      <w:pPr>
        <w:spacing w:after="150"/>
      </w:pPr>
      <w:r>
        <w:rPr>
          <w:b w:val="1"/>
          <w:bCs w:val="1"/>
        </w:rPr>
        <w:t xml:space="preserve">第八章 全球路由器行业发展分析</w:t>
      </w:r>
    </w:p>
    <w:p>
      <w:pPr>
        <w:spacing w:after="150"/>
      </w:pPr>
      <w:r>
        <w:rPr/>
        <w:t xml:space="preserve">第一节 世界路由器行业发展分析</w:t>
      </w:r>
    </w:p>
    <w:p>
      <w:pPr>
        <w:spacing w:after="150"/>
      </w:pPr>
      <w:r>
        <w:rPr/>
        <w:t xml:space="preserve">第二节 全球路由器行业市场分析</w:t>
      </w:r>
    </w:p>
    <w:p>
      <w:pPr>
        <w:spacing w:after="150"/>
      </w:pPr>
      <w:r>
        <w:rPr/>
        <w:t xml:space="preserve">一、2019-2023年全球路由器行业需求分析</w:t>
      </w:r>
    </w:p>
    <w:p>
      <w:pPr>
        <w:spacing w:after="150"/>
      </w:pPr>
      <w:r>
        <w:rPr/>
        <w:t xml:space="preserve">二、2019-2023年欧美路由器行业需求分析</w:t>
      </w:r>
    </w:p>
    <w:p>
      <w:pPr>
        <w:spacing w:after="150"/>
      </w:pPr>
      <w:r>
        <w:rPr/>
        <w:t xml:space="preserve">第三节 2019-2023年主要国家或地区路由器行业发展分析</w:t>
      </w:r>
    </w:p>
    <w:p>
      <w:pPr>
        <w:spacing w:after="150"/>
      </w:pPr>
      <w:r>
        <w:rPr/>
        <w:t xml:space="preserve">一、2019-2023年美国路由器行业分析</w:t>
      </w:r>
    </w:p>
    <w:p>
      <w:pPr>
        <w:spacing w:after="150"/>
      </w:pPr>
      <w:r>
        <w:rPr/>
        <w:t xml:space="preserve">二、2019-2023年日本路由器行业分析</w:t>
      </w:r>
    </w:p>
    <w:p>
      <w:pPr>
        <w:spacing w:after="150"/>
      </w:pPr>
      <w:r>
        <w:rPr/>
        <w:t xml:space="preserve">三、2019-2023年欧洲路由器行业分析</w:t>
      </w:r>
    </w:p>
    <w:p>
      <w:pPr>
        <w:spacing w:after="150"/>
      </w:pPr>
      <w:r>
        <w:rPr/>
        <w:t xml:space="preserve">第四节 2019-2023年中国路由器行业进出口分析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第九章 网络处理器产业经济运行分析</w:t>
      </w:r>
    </w:p>
    <w:p>
      <w:pPr>
        <w:spacing w:after="150"/>
      </w:pPr>
      <w:r>
        <w:rPr/>
        <w:t xml:space="preserve">第一节 2019-2023年我国网络处理器产业工业总产值分析</w:t>
      </w:r>
    </w:p>
    <w:p>
      <w:pPr>
        <w:spacing w:after="150"/>
      </w:pPr>
      <w:r>
        <w:rPr/>
        <w:t xml:space="preserve">一、2019-2023年我国网络处理器产业工业总产值分析</w:t>
      </w:r>
    </w:p>
    <w:p>
      <w:pPr>
        <w:spacing w:after="150"/>
      </w:pPr>
      <w:r>
        <w:rPr/>
        <w:t xml:space="preserve">第二节 2019-2023年我国网络处理器产业市场现状分析</w:t>
      </w:r>
    </w:p>
    <w:p>
      <w:pPr>
        <w:spacing w:after="150"/>
      </w:pPr>
      <w:r>
        <w:rPr/>
        <w:t xml:space="preserve">一、行业单位数量分析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2019-2023年我国网络处理器行业运营能力分析</w:t>
      </w:r>
    </w:p>
    <w:p>
      <w:pPr>
        <w:spacing w:after="150"/>
      </w:pPr>
      <w:r>
        <w:rPr/>
        <w:t xml:space="preserve">一、2019-2023年我国网络处理器行业成长性分析</w:t>
      </w:r>
    </w:p>
    <w:p>
      <w:pPr>
        <w:spacing w:after="150"/>
      </w:pPr>
      <w:r>
        <w:rPr/>
        <w:t xml:space="preserve">二、2019-2023年我国网络处理器行业经营能力分析</w:t>
      </w:r>
    </w:p>
    <w:p>
      <w:pPr>
        <w:spacing w:after="150"/>
      </w:pPr>
      <w:r>
        <w:rPr/>
        <w:t xml:space="preserve">三、2019-2023年我国网络处理器行业盈利能力分析</w:t>
      </w:r>
    </w:p>
    <w:p>
      <w:pPr>
        <w:spacing w:after="150"/>
      </w:pPr>
      <w:r>
        <w:rPr/>
        <w:t xml:space="preserve">四、2019-2023年我国网络处理器行业偿债能力分析</w:t>
      </w:r>
    </w:p>
    <w:p>
      <w:pPr>
        <w:spacing w:after="150"/>
      </w:pPr>
      <w:r>
        <w:rPr>
          <w:b w:val="1"/>
          <w:bCs w:val="1"/>
        </w:rPr>
        <w:t xml:space="preserve">第三部分 行业竞争格局</w:t>
      </w:r>
    </w:p>
    <w:p>
      <w:pPr>
        <w:spacing w:after="150"/>
      </w:pPr>
      <w:r>
        <w:rPr>
          <w:b w:val="1"/>
          <w:bCs w:val="1"/>
        </w:rPr>
        <w:t xml:space="preserve">第十章 网络处理器行业竞争格局分析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主要网络处理器企业竞争分析</w:t>
      </w:r>
    </w:p>
    <w:p>
      <w:pPr>
        <w:spacing w:after="150"/>
      </w:pPr>
      <w:r>
        <w:rPr/>
        <w:t xml:space="preserve">第一节 英特尔</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第二节 安华高</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第三节 瑞萨电子</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第四节 华为</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第五节 中兴</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第六节 富士通</w:t>
      </w:r>
    </w:p>
    <w:p>
      <w:pPr>
        <w:spacing w:after="150"/>
      </w:pPr>
      <w:r>
        <w:rPr/>
        <w:t xml:space="preserve">一、企业简介</w:t>
      </w:r>
    </w:p>
    <w:p>
      <w:pPr>
        <w:spacing w:after="150"/>
      </w:pPr>
      <w:r>
        <w:rPr/>
        <w:t xml:space="preserve">二、网络处理器产品图片及技术参数</w:t>
      </w:r>
    </w:p>
    <w:p>
      <w:pPr>
        <w:spacing w:after="150"/>
      </w:pPr>
      <w:r>
        <w:rPr/>
        <w:t xml:space="preserve">三、产品价格分析</w:t>
      </w:r>
    </w:p>
    <w:p>
      <w:pPr>
        <w:spacing w:after="150"/>
      </w:pPr>
      <w:r>
        <w:rPr/>
        <w:t xml:space="preserve">四、企业优势分析</w:t>
      </w:r>
    </w:p>
    <w:p>
      <w:pPr>
        <w:spacing w:after="150"/>
      </w:pPr>
      <w:r>
        <w:rPr/>
        <w:t xml:space="preserve">第七节 深圳市普联技术有限公司</w:t>
      </w:r>
    </w:p>
    <w:p>
      <w:pPr>
        <w:spacing w:after="150"/>
      </w:pPr>
      <w:r>
        <w:rPr/>
        <w:t xml:space="preserve">一、企业简介</w:t>
      </w:r>
    </w:p>
    <w:p>
      <w:pPr>
        <w:spacing w:after="150"/>
      </w:pPr>
      <w:r>
        <w:rPr/>
        <w:t xml:space="preserve">二、企业经营分析</w:t>
      </w:r>
    </w:p>
    <w:p>
      <w:pPr>
        <w:spacing w:after="150"/>
      </w:pPr>
      <w:r>
        <w:rPr/>
        <w:t xml:space="preserve">三、产品价格分析</w:t>
      </w:r>
    </w:p>
    <w:p>
      <w:pPr>
        <w:spacing w:after="150"/>
      </w:pPr>
      <w:r>
        <w:rPr/>
        <w:t xml:space="preserve">四、企业优势分析</w:t>
      </w:r>
    </w:p>
    <w:p>
      <w:pPr>
        <w:spacing w:after="150"/>
      </w:pPr>
      <w:r>
        <w:rPr/>
        <w:t xml:space="preserve">第八节 友讯电子设备(上海)有限公司</w:t>
      </w:r>
    </w:p>
    <w:p>
      <w:pPr>
        <w:spacing w:after="150"/>
      </w:pPr>
      <w:r>
        <w:rPr/>
        <w:t xml:space="preserve">一、企业简介</w:t>
      </w:r>
    </w:p>
    <w:p>
      <w:pPr>
        <w:spacing w:after="150"/>
      </w:pPr>
      <w:r>
        <w:rPr/>
        <w:t xml:space="preserve">二、企业经营分析</w:t>
      </w:r>
    </w:p>
    <w:p>
      <w:pPr>
        <w:spacing w:after="150"/>
      </w:pPr>
      <w:r>
        <w:rPr/>
        <w:t xml:space="preserve">三、产品价格分析</w:t>
      </w:r>
    </w:p>
    <w:p>
      <w:pPr>
        <w:spacing w:after="150"/>
      </w:pPr>
      <w:r>
        <w:rPr/>
        <w:t xml:space="preserve">四、企业优势分析</w:t>
      </w:r>
    </w:p>
    <w:p>
      <w:pPr>
        <w:spacing w:after="150"/>
      </w:pPr>
      <w:r>
        <w:rPr/>
        <w:t xml:space="preserve">第九节 思科系统(中国)网络技术有限公司</w:t>
      </w:r>
    </w:p>
    <w:p>
      <w:pPr>
        <w:spacing w:after="150"/>
      </w:pPr>
      <w:r>
        <w:rPr/>
        <w:t xml:space="preserve">一、企业简介</w:t>
      </w:r>
    </w:p>
    <w:p>
      <w:pPr>
        <w:spacing w:after="150"/>
      </w:pPr>
      <w:r>
        <w:rPr/>
        <w:t xml:space="preserve">二、企业经营分析</w:t>
      </w:r>
    </w:p>
    <w:p>
      <w:pPr>
        <w:spacing w:after="150"/>
      </w:pPr>
      <w:r>
        <w:rPr/>
        <w:t xml:space="preserve">三、产品价格分析</w:t>
      </w:r>
    </w:p>
    <w:p>
      <w:pPr>
        <w:spacing w:after="150"/>
      </w:pPr>
      <w:r>
        <w:rPr/>
        <w:t xml:space="preserve">四、企业优势分析</w:t>
      </w:r>
    </w:p>
    <w:p>
      <w:pPr>
        <w:spacing w:after="150"/>
      </w:pPr>
      <w:r>
        <w:rPr/>
        <w:t xml:space="preserve">第十节 上海斐讯数据通信技术有限公司</w:t>
      </w:r>
    </w:p>
    <w:p>
      <w:pPr>
        <w:spacing w:after="150"/>
      </w:pPr>
      <w:r>
        <w:rPr/>
        <w:t xml:space="preserve">一、企业简介</w:t>
      </w:r>
    </w:p>
    <w:p>
      <w:pPr>
        <w:spacing w:after="150"/>
      </w:pPr>
      <w:r>
        <w:rPr/>
        <w:t xml:space="preserve">二、企业经营分析</w:t>
      </w:r>
    </w:p>
    <w:p>
      <w:pPr>
        <w:spacing w:after="150"/>
      </w:pPr>
      <w:r>
        <w:rPr/>
        <w:t xml:space="preserve">三、产品价格分析</w:t>
      </w:r>
    </w:p>
    <w:p>
      <w:pPr>
        <w:spacing w:after="150"/>
      </w:pPr>
      <w:r>
        <w:rPr/>
        <w:t xml:space="preserve">四、企业优势分析</w:t>
      </w:r>
    </w:p>
    <w:p>
      <w:pPr>
        <w:spacing w:after="150"/>
      </w:pPr>
      <w:r>
        <w:rPr>
          <w:b w:val="1"/>
          <w:bCs w:val="1"/>
        </w:rPr>
        <w:t xml:space="preserve">第十二章 网络处理器企业竞争策略分析</w:t>
      </w:r>
    </w:p>
    <w:p>
      <w:pPr>
        <w:spacing w:after="150"/>
      </w:pPr>
      <w:r>
        <w:rPr/>
        <w:t xml:space="preserve">第一节 网络处理器市场竞争策略分析</w:t>
      </w:r>
    </w:p>
    <w:p>
      <w:pPr>
        <w:spacing w:after="150"/>
      </w:pPr>
      <w:r>
        <w:rPr/>
        <w:t xml:space="preserve">一、2019-2023年网络处理器市场增长潜力分析</w:t>
      </w:r>
    </w:p>
    <w:p>
      <w:pPr>
        <w:spacing w:after="150"/>
      </w:pPr>
      <w:r>
        <w:rPr/>
        <w:t xml:space="preserve">二、2019-2023年网络处理器主要潜力品种分析</w:t>
      </w:r>
    </w:p>
    <w:p>
      <w:pPr>
        <w:spacing w:after="150"/>
      </w:pPr>
      <w:r>
        <w:rPr/>
        <w:t xml:space="preserve">三、现有网络处理器产品竞争策略分析</w:t>
      </w:r>
    </w:p>
    <w:p>
      <w:pPr>
        <w:spacing w:after="150"/>
      </w:pPr>
      <w:r>
        <w:rPr/>
        <w:t xml:space="preserve">四、潜力网络处理器品种竞争策略选择</w:t>
      </w:r>
    </w:p>
    <w:p>
      <w:pPr>
        <w:spacing w:after="150"/>
      </w:pPr>
      <w:r>
        <w:rPr/>
        <w:t xml:space="preserve">五、典型企业产品竞争策略分析</w:t>
      </w:r>
    </w:p>
    <w:p>
      <w:pPr>
        <w:spacing w:after="150"/>
      </w:pPr>
      <w:r>
        <w:rPr/>
        <w:t xml:space="preserve">第二节 网络处理器企业竞争策略分析</w:t>
      </w:r>
    </w:p>
    <w:p>
      <w:pPr>
        <w:spacing w:after="150"/>
      </w:pPr>
      <w:r>
        <w:rPr/>
        <w:t xml:space="preserve">一、2024-2029年我国网络处理器市场竞争趋势</w:t>
      </w:r>
    </w:p>
    <w:p>
      <w:pPr>
        <w:spacing w:after="150"/>
      </w:pPr>
      <w:r>
        <w:rPr/>
        <w:t xml:space="preserve">二、2024-2029年网络处理器行业竞争策略分析</w:t>
      </w:r>
    </w:p>
    <w:p>
      <w:pPr>
        <w:spacing w:after="150"/>
      </w:pPr>
      <w:r>
        <w:rPr>
          <w:b w:val="1"/>
          <w:bCs w:val="1"/>
        </w:rPr>
        <w:t xml:space="preserve">第四部分 行业前景分析</w:t>
      </w:r>
    </w:p>
    <w:p>
      <w:pPr>
        <w:spacing w:after="150"/>
      </w:pPr>
      <w:r>
        <w:rPr>
          <w:b w:val="1"/>
          <w:bCs w:val="1"/>
        </w:rPr>
        <w:t xml:space="preserve">第十三章 网络处理器行业发展趋势分析</w:t>
      </w:r>
    </w:p>
    <w:p>
      <w:pPr>
        <w:spacing w:after="150"/>
      </w:pPr>
      <w:r>
        <w:rPr/>
        <w:t xml:space="preserve">第一节 2019-2023年网络处理器行业发展趋势分析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第二节 2024-2029年我国网络处理器市场趋势分析</w:t>
      </w:r>
    </w:p>
    <w:p>
      <w:pPr>
        <w:spacing w:after="150"/>
      </w:pPr>
      <w:r>
        <w:rPr/>
        <w:t xml:space="preserve">一、2024-2029年我国网络处理器发展趋势分析</w:t>
      </w:r>
    </w:p>
    <w:p>
      <w:pPr>
        <w:spacing w:after="150"/>
      </w:pPr>
      <w:r>
        <w:rPr/>
        <w:t xml:space="preserve">二、2024-2029年我国网络处理器市场发展空间</w:t>
      </w:r>
    </w:p>
    <w:p>
      <w:pPr>
        <w:spacing w:after="150"/>
      </w:pPr>
      <w:r>
        <w:rPr/>
        <w:t xml:space="preserve">三、2024-2029年我国网络处理器产业政策趋向</w:t>
      </w:r>
    </w:p>
    <w:p>
      <w:pPr>
        <w:spacing w:after="150"/>
      </w:pPr>
      <w:r>
        <w:rPr>
          <w:b w:val="1"/>
          <w:bCs w:val="1"/>
        </w:rPr>
        <w:t xml:space="preserve">第十四章 网络处理器行业发展趋势</w:t>
      </w:r>
    </w:p>
    <w:p>
      <w:pPr>
        <w:spacing w:after="150"/>
      </w:pPr>
      <w:r>
        <w:rPr/>
        <w:t xml:space="preserve">第一节 2024-2029年我国网络处理器需求与消费预测</w:t>
      </w:r>
    </w:p>
    <w:p>
      <w:pPr>
        <w:spacing w:after="150"/>
      </w:pPr>
      <w:r>
        <w:rPr/>
        <w:t xml:space="preserve">一、2024-2029年网络处理器产品消费预测</w:t>
      </w:r>
    </w:p>
    <w:p>
      <w:pPr>
        <w:spacing w:after="150"/>
      </w:pPr>
      <w:r>
        <w:rPr/>
        <w:t xml:space="preserve">二、2024-2029年网络处理器市场规模预测</w:t>
      </w:r>
    </w:p>
    <w:p>
      <w:pPr>
        <w:spacing w:after="150"/>
      </w:pPr>
      <w:r>
        <w:rPr/>
        <w:t xml:space="preserve">三、2024-2029年网络处理器行业总产值预测</w:t>
      </w:r>
    </w:p>
    <w:p>
      <w:pPr>
        <w:spacing w:after="150"/>
      </w:pPr>
      <w:r>
        <w:rPr/>
        <w:t xml:space="preserve">四、2024-2029年网络处理器行业销售收入预测</w:t>
      </w:r>
    </w:p>
    <w:p>
      <w:pPr>
        <w:spacing w:after="150"/>
      </w:pPr>
      <w:r>
        <w:rPr/>
        <w:t xml:space="preserve">第二节 2024-2029年我国网络处理器行业供需预测</w:t>
      </w:r>
    </w:p>
    <w:p>
      <w:pPr>
        <w:spacing w:after="150"/>
      </w:pPr>
      <w:r>
        <w:rPr/>
        <w:t xml:space="preserve">一、2024-2029年网络处理器行业供给预测</w:t>
      </w:r>
    </w:p>
    <w:p>
      <w:pPr>
        <w:spacing w:after="150"/>
      </w:pPr>
      <w:r>
        <w:rPr/>
        <w:t xml:space="preserve">二、2024-2029年网络处理器行业产量预测</w:t>
      </w:r>
    </w:p>
    <w:p>
      <w:pPr>
        <w:spacing w:after="150"/>
      </w:pPr>
      <w:r>
        <w:rPr/>
        <w:t xml:space="preserve">三、2024-2029年网络处理器行业需求预测</w:t>
      </w:r>
    </w:p>
    <w:p>
      <w:pPr>
        <w:spacing w:after="150"/>
      </w:pPr>
      <w:r>
        <w:rPr/>
        <w:t xml:space="preserve">四、2024-2029年网络处理器行业供需平衡预测</w:t>
      </w:r>
    </w:p>
    <w:p>
      <w:pPr>
        <w:spacing w:after="150"/>
      </w:pPr>
      <w:r>
        <w:rPr/>
        <w:t xml:space="preserve">五、2024-2029年网络处理器行业产品价格预测</w:t>
      </w:r>
    </w:p>
    <w:p>
      <w:pPr>
        <w:spacing w:after="150"/>
      </w:pPr>
      <w:r>
        <w:rPr/>
        <w:t xml:space="preserve">六、2024-2029年主要网络处理器行业产品进出口预测</w:t>
      </w:r>
    </w:p>
    <w:p>
      <w:pPr>
        <w:spacing w:after="150"/>
      </w:pPr>
      <w:r>
        <w:rPr>
          <w:b w:val="1"/>
          <w:bCs w:val="1"/>
        </w:rPr>
        <w:t xml:space="preserve">第五部分 投资战略研究</w:t>
      </w:r>
    </w:p>
    <w:p>
      <w:pPr>
        <w:spacing w:after="150"/>
      </w:pPr>
      <w:r>
        <w:rPr>
          <w:b w:val="1"/>
          <w:bCs w:val="1"/>
        </w:rPr>
        <w:t xml:space="preserve">第十五章 网络处理器行业投资现状分析</w:t>
      </w:r>
    </w:p>
    <w:p>
      <w:pPr>
        <w:spacing w:after="150"/>
      </w:pPr>
      <w:r>
        <w:rPr/>
        <w:t xml:space="preserve">第一节 2019-2023年网络处理器行业总体投资结构</w:t>
      </w:r>
    </w:p>
    <w:p>
      <w:pPr>
        <w:spacing w:after="150"/>
      </w:pPr>
      <w:r>
        <w:rPr/>
        <w:t xml:space="preserve">第二节 2019-2023年网络处理器行业投资规模情况</w:t>
      </w:r>
    </w:p>
    <w:p>
      <w:pPr>
        <w:spacing w:after="150"/>
      </w:pPr>
      <w:r>
        <w:rPr/>
        <w:t xml:space="preserve">第三节 2019-2023年网络处理器行业分地区投资分析</w:t>
      </w:r>
    </w:p>
    <w:p>
      <w:pPr>
        <w:spacing w:after="150"/>
      </w:pPr>
      <w:r>
        <w:rPr/>
        <w:t xml:space="preserve">第四节 2019-2023年网络处理器行业外商投资情况</w:t>
      </w:r>
    </w:p>
    <w:p>
      <w:pPr>
        <w:spacing w:after="150"/>
      </w:pPr>
      <w:r>
        <w:rPr>
          <w:b w:val="1"/>
          <w:bCs w:val="1"/>
        </w:rPr>
        <w:t xml:space="preserve">第十六章 网络处理器行业投资机会与风险</w:t>
      </w:r>
    </w:p>
    <w:p>
      <w:pPr>
        <w:spacing w:after="150"/>
      </w:pPr>
      <w:r>
        <w:rPr/>
        <w:t xml:space="preserve">第一节 网络处理器行业投资效益分析</w:t>
      </w:r>
    </w:p>
    <w:p>
      <w:pPr>
        <w:spacing w:after="150"/>
      </w:pPr>
      <w:r>
        <w:rPr/>
        <w:t xml:space="preserve">一、2019-2023年我国网络处理器行业投资状况分析</w:t>
      </w:r>
    </w:p>
    <w:p>
      <w:pPr>
        <w:spacing w:after="150"/>
      </w:pPr>
      <w:r>
        <w:rPr/>
        <w:t xml:space="preserve">二、2019-2023年我国网络处理器行业投资效益分析</w:t>
      </w:r>
    </w:p>
    <w:p>
      <w:pPr>
        <w:spacing w:after="150"/>
      </w:pPr>
      <w:r>
        <w:rPr/>
        <w:t xml:space="preserve">三、2024-2029年我国网络处理器行业的投资方向</w:t>
      </w:r>
    </w:p>
    <w:p>
      <w:pPr>
        <w:spacing w:after="150"/>
      </w:pPr>
      <w:r>
        <w:rPr/>
        <w:t xml:space="preserve">四、2024-2029年我国网络处理器行业投资的建议</w:t>
      </w:r>
    </w:p>
    <w:p>
      <w:pPr>
        <w:spacing w:after="150"/>
      </w:pPr>
      <w:r>
        <w:rPr/>
        <w:t xml:space="preserve">第二节 影响网络处理器行业发展的主要因素</w:t>
      </w:r>
    </w:p>
    <w:p>
      <w:pPr>
        <w:spacing w:after="150"/>
      </w:pPr>
      <w:r>
        <w:rPr/>
        <w:t xml:space="preserve">一、2024-2029年影响网络处理器行业运行的有利因素分析</w:t>
      </w:r>
    </w:p>
    <w:p>
      <w:pPr>
        <w:spacing w:after="150"/>
      </w:pPr>
      <w:r>
        <w:rPr/>
        <w:t xml:space="preserve">二、2024-2029年影响网络处理器行业运行的稳定因素分析</w:t>
      </w:r>
    </w:p>
    <w:p>
      <w:pPr>
        <w:spacing w:after="150"/>
      </w:pPr>
      <w:r>
        <w:rPr/>
        <w:t xml:space="preserve">三、2024-2029年影响网络处理器行业运行的不利因素分析</w:t>
      </w:r>
    </w:p>
    <w:p>
      <w:pPr>
        <w:spacing w:after="150"/>
      </w:pPr>
      <w:r>
        <w:rPr/>
        <w:t xml:space="preserve">四、2024-2029年我国网络处理器行业发展面临的挑战分析</w:t>
      </w:r>
    </w:p>
    <w:p>
      <w:pPr>
        <w:spacing w:after="150"/>
      </w:pPr>
      <w:r>
        <w:rPr/>
        <w:t xml:space="preserve">五、2024-2029年我国网络处理器行业发展面临的机遇分析</w:t>
      </w:r>
    </w:p>
    <w:p>
      <w:pPr>
        <w:spacing w:after="150"/>
      </w:pPr>
      <w:r>
        <w:rPr/>
        <w:t xml:space="preserve">第三节 网络处理器行业投资风险分析</w:t>
      </w:r>
    </w:p>
    <w:p>
      <w:pPr>
        <w:spacing w:after="150"/>
      </w:pPr>
      <w:r>
        <w:rPr/>
        <w:t xml:space="preserve">一、2024-2029年网络处理器行业市场风险</w:t>
      </w:r>
    </w:p>
    <w:p>
      <w:pPr>
        <w:spacing w:after="150"/>
      </w:pPr>
      <w:r>
        <w:rPr/>
        <w:t xml:space="preserve">二、2024-2029年网络处理器行业政策风险</w:t>
      </w:r>
    </w:p>
    <w:p>
      <w:pPr>
        <w:spacing w:after="150"/>
      </w:pPr>
      <w:r>
        <w:rPr/>
        <w:t xml:space="preserve">三、2024-2029年网络处理器行业经营风险</w:t>
      </w:r>
    </w:p>
    <w:p>
      <w:pPr>
        <w:spacing w:after="150"/>
      </w:pPr>
      <w:r>
        <w:rPr/>
        <w:t xml:space="preserve">四、2024-2029年网络处理器行业技术风险</w:t>
      </w:r>
    </w:p>
    <w:p>
      <w:pPr>
        <w:spacing w:after="150"/>
      </w:pPr>
      <w:r>
        <w:rPr/>
        <w:t xml:space="preserve">五、2024-2029年网络处理器同业竞争风险</w:t>
      </w:r>
    </w:p>
    <w:p>
      <w:pPr>
        <w:spacing w:after="150"/>
      </w:pPr>
      <w:r>
        <w:rPr/>
        <w:t xml:space="preserve">六、2024-2029年网络处理器行业其他风险</w:t>
      </w:r>
    </w:p>
    <w:p>
      <w:pPr>
        <w:spacing w:after="150"/>
      </w:pPr>
      <w:r>
        <w:rPr>
          <w:b w:val="1"/>
          <w:bCs w:val="1"/>
        </w:rPr>
        <w:t xml:space="preserve">第十七章 网络处理器行业投资战略研究</w:t>
      </w:r>
    </w:p>
    <w:p>
      <w:pPr>
        <w:spacing w:after="150"/>
      </w:pPr>
      <w:r>
        <w:rPr/>
        <w:t xml:space="preserve">第一节 网络处理器行业发展战略研究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网络处理器行业投资战略研究</w:t>
      </w:r>
    </w:p>
    <w:p>
      <w:pPr>
        <w:spacing w:after="150"/>
      </w:pPr>
      <w:r>
        <w:rPr/>
        <w:t xml:space="preserve">一、2024-2029年网络处理器行业投资战略</w:t>
      </w:r>
    </w:p>
    <w:p>
      <w:pPr>
        <w:spacing w:after="150"/>
      </w:pPr>
      <w:r>
        <w:rPr/>
        <w:t xml:space="preserve">二、2024-2029年网络处理器行业投资形势</w:t>
      </w:r>
    </w:p>
    <w:p>
      <w:pPr>
        <w:spacing w:after="150"/>
      </w:pPr>
      <w:r>
        <w:rPr/>
        <w:t xml:space="preserve">三、中道泰和对网络处理器行业的投资建议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图表：2019-2023年我国网络处理器行业重点企业资产总计对比</w:t>
      </w:r>
    </w:p>
    <w:p>
      <w:pPr>
        <w:spacing w:after="150"/>
      </w:pPr>
      <w:r>
        <w:rPr/>
        <w:t xml:space="preserve">图表：2019-2023年我国网络处理器行业重点企业从业人员对比</w:t>
      </w:r>
    </w:p>
    <w:p>
      <w:pPr>
        <w:spacing w:after="150"/>
      </w:pPr>
      <w:r>
        <w:rPr/>
        <w:t xml:space="preserve">图表：2019-2023年我国网络处理器行业重点企业全年营业收入对比</w:t>
      </w:r>
    </w:p>
    <w:p>
      <w:pPr>
        <w:spacing w:after="150"/>
      </w:pPr>
      <w:r>
        <w:rPr/>
        <w:t xml:space="preserve">图表：2019-2023年我国网络处理器行业重点企业利润总额对比</w:t>
      </w:r>
    </w:p>
    <w:p>
      <w:pPr>
        <w:spacing w:after="150"/>
      </w:pPr>
      <w:r>
        <w:rPr/>
        <w:t xml:space="preserve">图表：2019-2023年我国网络处理器行业重点企业综合竞争力对比</w:t>
      </w:r>
    </w:p>
    <w:p>
      <w:pPr>
        <w:spacing w:after="150"/>
      </w:pPr>
      <w:r>
        <w:rPr/>
        <w:t xml:space="preserve">图表：2019-2023年我国网络处理器行业成长性</w:t>
      </w:r>
    </w:p>
    <w:p>
      <w:pPr>
        <w:spacing w:after="150"/>
      </w:pPr>
      <w:r>
        <w:rPr/>
        <w:t xml:space="preserve">图表：2019-2023年我国网络处理器行业经营能力</w:t>
      </w:r>
    </w:p>
    <w:p>
      <w:pPr>
        <w:spacing w:after="150"/>
      </w:pPr>
      <w:r>
        <w:rPr/>
        <w:t xml:space="preserve">图表：2019-2023年我国网络处理器行业盈利能力</w:t>
      </w:r>
    </w:p>
    <w:p>
      <w:pPr>
        <w:spacing w:after="150"/>
      </w:pPr>
      <w:r>
        <w:rPr/>
        <w:t xml:space="preserve">图表：2019-2023年我国网络处理器行业偿债能力</w:t>
      </w:r>
    </w:p>
    <w:p>
      <w:pPr>
        <w:spacing w:after="150"/>
      </w:pPr>
      <w:r>
        <w:rPr/>
        <w:t xml:space="preserve">图表：2019-2023年我国网络处理器行业不同规模企业工业总产值</w:t>
      </w:r>
    </w:p>
    <w:p>
      <w:pPr>
        <w:spacing w:after="150"/>
      </w:pPr>
      <w:r>
        <w:rPr/>
        <w:t xml:space="preserve">图表：2019-2023年我国网络处理器行业不同所有制企业工业总产值</w:t>
      </w:r>
    </w:p>
    <w:p>
      <w:pPr>
        <w:spacing w:after="150"/>
      </w:pPr>
      <w:r>
        <w:rPr/>
        <w:t xml:space="preserve">图表：2019-2023年我国网络处理器行业不同规模企业总销售收入</w:t>
      </w:r>
    </w:p>
    <w:p>
      <w:pPr>
        <w:spacing w:after="150"/>
      </w:pPr>
      <w:r>
        <w:rPr/>
        <w:t xml:space="preserve">图表：2019-2023年我国网络处理器行业不同所有制企业总销售收入</w:t>
      </w:r>
    </w:p>
    <w:p>
      <w:pPr>
        <w:spacing w:after="150"/>
      </w:pPr>
      <w:r>
        <w:rPr/>
        <w:t xml:space="preserve">图表：2019-2023年我国网络处理器行业不同规模企业销售成本比较</w:t>
      </w:r>
    </w:p>
    <w:p>
      <w:pPr>
        <w:spacing w:after="150"/>
      </w:pPr>
      <w:r>
        <w:rPr/>
        <w:t xml:space="preserve">图表：2019-2023年我国网络处理器行业不同所有制企业销售成本比较</w:t>
      </w:r>
    </w:p>
    <w:p>
      <w:pPr>
        <w:spacing w:after="150"/>
      </w:pPr>
      <w:r>
        <w:rPr/>
        <w:t xml:space="preserve">图表：2019-2023年我国网络处理器行业不同规模企业利润总额比较</w:t>
      </w:r>
    </w:p>
    <w:p>
      <w:pPr>
        <w:spacing w:after="150"/>
      </w:pPr>
      <w:r>
        <w:rPr/>
        <w:t xml:space="preserve">图表：2019-2023年我国网络处理器行业不同所有制企业利润总额比较</w:t>
      </w:r>
    </w:p>
    <w:p>
      <w:pPr>
        <w:spacing w:after="150"/>
      </w:pPr>
      <w:r>
        <w:rPr/>
        <w:t xml:space="preserve">图表：2024-2029年我国网络处理器行业供给预测</w:t>
      </w:r>
    </w:p>
    <w:p>
      <w:pPr>
        <w:spacing w:after="150"/>
      </w:pPr>
      <w:r>
        <w:rPr/>
        <w:t xml:space="preserve">图表：2024-2029年我国网络处理器行业产量预测</w:t>
      </w:r>
    </w:p>
    <w:p>
      <w:pPr>
        <w:spacing w:after="150"/>
      </w:pPr>
      <w:r>
        <w:rPr/>
        <w:t xml:space="preserve">图表：2024-2029年我国网络处理器行业需求预测</w:t>
      </w:r>
    </w:p>
    <w:p>
      <w:pPr>
        <w:spacing w:after="150"/>
      </w:pPr>
      <w:r>
        <w:rPr/>
        <w:t xml:space="preserve">图表：2024-2029年我国网络处理器行业供需平衡预测</w:t>
      </w:r>
    </w:p>
    <w:p>
      <w:pPr>
        <w:spacing w:after="150"/>
      </w:pPr>
      <w:r>
        <w:rPr/>
        <w:t xml:space="preserve">图表：2024-2029年我国网络处理器行业产品价格预测</w:t>
      </w:r>
    </w:p>
    <w:p>
      <w:pPr>
        <w:spacing w:after="150"/>
      </w:pPr>
      <w:r>
        <w:rPr/>
        <w:t xml:space="preserve">图表：2024-2029年我国网络处理器产品消费预测</w:t>
      </w:r>
    </w:p>
    <w:p>
      <w:pPr>
        <w:spacing w:after="150"/>
      </w:pPr>
      <w:r>
        <w:rPr/>
        <w:t xml:space="preserve">图表：2024-2029年我国网络处理器市场规模预测</w:t>
      </w:r>
    </w:p>
    <w:p>
      <w:pPr>
        <w:spacing w:after="150"/>
      </w:pPr>
      <w:r>
        <w:rPr/>
        <w:t xml:space="preserve">图表：2024-2029年我国网络处理器行业总产值预测</w:t>
      </w:r>
    </w:p>
    <w:p>
      <w:pPr>
        <w:spacing w:after="150"/>
      </w:pPr>
      <w:r>
        <w:rPr/>
        <w:t xml:space="preserve">图表：2024-2029年我国网络处理器行业销售收入预测</w:t>
      </w:r>
    </w:p>
    <w:p>
      <w:pPr>
        <w:spacing w:after="150"/>
      </w:pPr>
      <w:r>
        <w:rPr/>
        <w:t xml:space="preserve">图表：2024-2029年我国网络处理器行业总资产预测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2024-2029年中国网络处理器行业市场深度分析与投资咨询报告</dc:title>
  <dc:description>2024-2029年中国网络处理器行业市场深度分析与投资咨询报告</dc:description>
  <dc:subject>2024-2029年中国网络处理器行业市场深度分析与投资咨询报告</dc:subject>
  <cp:keywords>研究报告</cp:keywords>
  <cp:category>研究报告</cp:category>
  <cp:lastModifiedBy>北京中道泰和信息咨询有限公司</cp:lastModifiedBy>
  <dcterms:created xsi:type="dcterms:W3CDTF">2024-01-24T05:36:23+08:00</dcterms:created>
  <dcterms:modified xsi:type="dcterms:W3CDTF">2024-01-24T05:36:23+08:00</dcterms:modified>
</cp:coreProperties>
</file>

<file path=docProps/custom.xml><?xml version="1.0" encoding="utf-8"?>
<Properties xmlns="http://schemas.openxmlformats.org/officeDocument/2006/custom-properties" xmlns:vt="http://schemas.openxmlformats.org/officeDocument/2006/docPropsVTypes"/>
</file>