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2024-2029年汽车电机市场运营模式分析与发展趋势预测报告</w:t>
      </w:r>
    </w:p>
    <w:p>
      <w:pPr>
        <w:spacing w:after="150"/>
      </w:pPr>
      <w:r>
        <w:rPr>
          <w:b w:val="1"/>
          <w:bCs w:val="1"/>
        </w:rPr>
        <w:t xml:space="preserve">报告简介</w:t>
      </w:r>
    </w:p>
    <w:p>
      <w:pPr>
        <w:spacing w:after="150"/>
      </w:pPr>
      <w:r>
        <w:rPr/>
        <w:t xml:space="preserve">电机驱动控制系统是新能源汽车行驶过程中的主要执行结构。新能源汽车中的燃料电池汽车FCV、混合动力汽车HEV和纯电动汽车EV三大类都要用电动机来驱动车轮行驶，选择合适的电机是提高各类电动汽车性价比的重要因素。</w:t>
      </w:r>
    </w:p>
    <w:p>
      <w:pPr>
        <w:spacing w:after="150"/>
      </w:pPr>
      <w:r>
        <w:rPr/>
        <w:t xml:space="preserve">综合来看，新能源汽车电机电控市场的主要参与者大致可以分为两类，一类是具备自产能力或关联供应链的传统整车企业，如比亚迪、北汽、厦门金龙等;第二类是专门从事汽车零部件或电机电控产品的供应商，具体来讲还可以分为专业汽车零部件供应商(博世、大陆等)、专业电机电控制造商(上海电驱动、上海大郡等)和传统电机、变频器生产商(汇川技术、英威腾等)。从新能源汽车电机市场竞争格局来看，弗迪动力在整车上的应用最多，市场份额达20.2%，排名第一;大洋电机市场份额为9.4%，排名第二，2019年大部分业务来自于北汽的贴牌订单;精进电动市场份额为7.8%，排名第三。2019年，新能源汽车电机行业CR10为68.2%。</w:t>
      </w:r>
    </w:p>
    <w:p>
      <w:pPr>
        <w:spacing w:after="150"/>
      </w:pPr>
      <w:r>
        <w:rPr/>
        <w:t xml:space="preserve">在新能源汽车产销持续高速增长的带动下，作为新能源汽车关键部件的驱动电机市场需求也随之快速攀升。随着汽车电动化快速推进，驱动电机作为新能源汽车的核心零部件，市场规模不断扩增，2019年我国新能源汽车驱动电机市场规模约为120亿元，未来随着新能源汽车产销的稳定增长，以及驱动电机生产技术提升，驱动电机市场规模将保持稳定增长趋势%。2019全年我国新能源汽车配套驱动电机装机量为124.10万台，同比下降7%，其中永磁同步电机占据市场份额的99%。2020年1-9月，新能源汽车配套驱动电机装机量为76.29万台，同比下降13.6%。</w:t>
      </w:r>
    </w:p>
    <w:p>
      <w:pPr>
        <w:spacing w:after="150"/>
      </w:pPr>
      <w:r>
        <w:rPr/>
        <w:t xml:space="preserve">2017年5月，工业和信息化部、国家发展改革委和科技部联合印发的《汽车产业中长期发展规划》提出，未来10年，我国将以新能源汽车和智能网联汽车为抢占先机、赶超发展的突破口，建设汽车强国。政策红利加上关键技术的成熟将带动新能源汽车销量提升，电机市场需求也将实现规模上升，我们预测国内新能源汽车电机控制系统2020年市场规模有望超190亿元，未来5年复合增长率约36%。</w:t>
      </w:r>
    </w:p>
    <w:p>
      <w:pPr>
        <w:spacing w:after="150"/>
      </w:pPr>
      <w:r>
        <w:rPr/>
        <w:t xml:space="preserve">本报告最大的特点就是前瞻性和适时性。报告根据电动汽车驱动电机行业的发展轨迹及多年的实践经验，对行业未来的发展趋势做出审慎分析与预测，是电动汽车驱动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电动汽车驱动电机行业企业、科研单位、销售企业、投资企业准确了解行业当前最新发展动向，及早发现行业市场的空白点，机会点，增长点和盈利点……前瞻性地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汽车电机概述及相关技术指标 1</w:t>
      </w:r>
    </w:p>
    <w:p>
      <w:pPr>
        <w:spacing w:after="150"/>
      </w:pPr>
      <w:r>
        <w:rPr/>
        <w:t xml:space="preserve">第一节 汽车电机产品概述 1</w:t>
      </w:r>
    </w:p>
    <w:p>
      <w:pPr>
        <w:spacing w:after="150"/>
      </w:pPr>
      <w:r>
        <w:rPr/>
        <w:t xml:space="preserve">一、概述 1</w:t>
      </w:r>
    </w:p>
    <w:p>
      <w:pPr>
        <w:spacing w:after="150"/>
      </w:pPr>
      <w:r>
        <w:rPr/>
        <w:t xml:space="preserve">二、发展史 1</w:t>
      </w:r>
    </w:p>
    <w:p>
      <w:pPr>
        <w:spacing w:after="150"/>
      </w:pPr>
      <w:r>
        <w:rPr/>
        <w:t xml:space="preserve">三、分类及性能要求 7</w:t>
      </w:r>
    </w:p>
    <w:p>
      <w:pPr>
        <w:spacing w:after="150"/>
      </w:pPr>
      <w:r>
        <w:rPr/>
        <w:t xml:space="preserve">第二节 汽车电机产品技术质量指标 9</w:t>
      </w:r>
    </w:p>
    <w:p>
      <w:pPr>
        <w:spacing w:after="150"/>
      </w:pPr>
      <w:r>
        <w:rPr/>
        <w:t xml:space="preserve">第三节 汽车电机替代品分析 12</w:t>
      </w:r>
    </w:p>
    <w:p>
      <w:pPr>
        <w:spacing w:after="150"/>
      </w:pPr>
      <w:r>
        <w:rPr/>
        <w:t xml:space="preserve">第四节 电机的用途及应用领域 13</w:t>
      </w:r>
    </w:p>
    <w:p>
      <w:pPr>
        <w:spacing w:after="150"/>
      </w:pPr>
      <w:r>
        <w:rPr>
          <w:b w:val="1"/>
          <w:bCs w:val="1"/>
        </w:rPr>
        <w:t xml:space="preserve">第二章 中国汽车电机市场发展关键因素分析 18</w:t>
      </w:r>
    </w:p>
    <w:p>
      <w:pPr>
        <w:spacing w:after="150"/>
      </w:pPr>
      <w:r>
        <w:rPr/>
        <w:t xml:space="preserve">第一节 汽车电机市场规模分析 18</w:t>
      </w:r>
    </w:p>
    <w:p>
      <w:pPr>
        <w:spacing w:after="150"/>
      </w:pPr>
      <w:r>
        <w:rPr/>
        <w:t xml:space="preserve">第二节 汽车电机市场主要竞争对手构成 19</w:t>
      </w:r>
    </w:p>
    <w:p>
      <w:pPr>
        <w:spacing w:after="150"/>
      </w:pPr>
      <w:r>
        <w:rPr/>
        <w:t xml:space="preserve">第三节 汽车电机市场政治、经济、法律、技术环境分析 21</w:t>
      </w:r>
    </w:p>
    <w:p>
      <w:pPr>
        <w:spacing w:after="150"/>
      </w:pPr>
      <w:r>
        <w:rPr/>
        <w:t xml:space="preserve">一、政治环境 21</w:t>
      </w:r>
    </w:p>
    <w:p>
      <w:pPr>
        <w:spacing w:after="150"/>
      </w:pPr>
      <w:r>
        <w:rPr/>
        <w:t xml:space="preserve">二、经济环境 27</w:t>
      </w:r>
    </w:p>
    <w:p>
      <w:pPr>
        <w:spacing w:after="150"/>
      </w:pPr>
      <w:r>
        <w:rPr/>
        <w:t xml:space="preserve">三、法律环境 33</w:t>
      </w:r>
    </w:p>
    <w:p>
      <w:pPr>
        <w:spacing w:after="150"/>
      </w:pPr>
      <w:r>
        <w:rPr/>
        <w:t xml:space="preserve">四、技术环境 35</w:t>
      </w:r>
    </w:p>
    <w:p>
      <w:pPr>
        <w:spacing w:after="150"/>
      </w:pPr>
      <w:r>
        <w:rPr/>
        <w:t xml:space="preserve">第四节 汽车电机市场发展驱动因素分析 37</w:t>
      </w:r>
    </w:p>
    <w:p>
      <w:pPr>
        <w:spacing w:after="150"/>
      </w:pPr>
      <w:r>
        <w:rPr/>
        <w:t xml:space="preserve">一、产品优势 37</w:t>
      </w:r>
    </w:p>
    <w:p>
      <w:pPr>
        <w:spacing w:after="150"/>
      </w:pPr>
      <w:r>
        <w:rPr/>
        <w:t xml:space="preserve">二、政策扶持 41</w:t>
      </w:r>
    </w:p>
    <w:p>
      <w:pPr>
        <w:spacing w:after="150"/>
      </w:pPr>
      <w:r>
        <w:rPr/>
        <w:t xml:space="preserve">三、产业化的可能性 41</w:t>
      </w:r>
    </w:p>
    <w:p>
      <w:pPr>
        <w:spacing w:after="150"/>
      </w:pPr>
      <w:r>
        <w:rPr/>
        <w:t xml:space="preserve">第五节 全球新冠疫情对汽车电机行业发展影响分析 42</w:t>
      </w:r>
    </w:p>
    <w:p>
      <w:pPr>
        <w:spacing w:after="150"/>
      </w:pPr>
      <w:r>
        <w:rPr/>
        <w:t xml:space="preserve">一、对汽车电机行业本身影响分析 42</w:t>
      </w:r>
    </w:p>
    <w:p>
      <w:pPr>
        <w:spacing w:after="150"/>
      </w:pPr>
      <w:r>
        <w:rPr/>
        <w:t xml:space="preserve">二、对汽车电机上下游产业影响分析 43</w:t>
      </w:r>
    </w:p>
    <w:p>
      <w:pPr>
        <w:spacing w:after="150"/>
      </w:pPr>
      <w:r>
        <w:rPr/>
        <w:t xml:space="preserve">三、对汽车电机价格影响分析 44</w:t>
      </w:r>
    </w:p>
    <w:p>
      <w:pPr>
        <w:spacing w:after="150"/>
      </w:pPr>
      <w:r>
        <w:rPr>
          <w:b w:val="1"/>
          <w:bCs w:val="1"/>
        </w:rPr>
        <w:t xml:space="preserve">第三章 汽车电机生产工艺及技术路径分析 45</w:t>
      </w:r>
    </w:p>
    <w:p>
      <w:pPr>
        <w:spacing w:after="150"/>
      </w:pPr>
      <w:r>
        <w:rPr/>
        <w:t xml:space="preserve">第一节 汽车电机各种生产方法及利弊对比分析 45</w:t>
      </w:r>
    </w:p>
    <w:p>
      <w:pPr>
        <w:spacing w:after="150"/>
      </w:pPr>
      <w:r>
        <w:rPr/>
        <w:t xml:space="preserve">第二节 国内外汽车电机生产工艺及技术趋势 50</w:t>
      </w:r>
    </w:p>
    <w:p>
      <w:pPr>
        <w:spacing w:after="150"/>
      </w:pPr>
      <w:r>
        <w:rPr/>
        <w:t xml:space="preserve">一、国外主流生产工艺介绍 50</w:t>
      </w:r>
    </w:p>
    <w:p>
      <w:pPr>
        <w:spacing w:after="150"/>
      </w:pPr>
      <w:r>
        <w:rPr/>
        <w:t xml:space="preserve">二、国内主流生产工艺介绍 57</w:t>
      </w:r>
    </w:p>
    <w:p>
      <w:pPr>
        <w:spacing w:after="150"/>
      </w:pPr>
      <w:r>
        <w:rPr/>
        <w:t xml:space="preserve">第三节 国内外汽车电机最新技术研发及应用情况 60</w:t>
      </w:r>
    </w:p>
    <w:p>
      <w:pPr>
        <w:spacing w:after="150"/>
      </w:pPr>
      <w:r>
        <w:rPr/>
        <w:t xml:space="preserve">第四节 主要生产设备情况介绍 63</w:t>
      </w:r>
    </w:p>
    <w:p>
      <w:pPr>
        <w:spacing w:after="150"/>
      </w:pPr>
      <w:r>
        <w:rPr>
          <w:b w:val="1"/>
          <w:bCs w:val="1"/>
        </w:rPr>
        <w:t xml:space="preserve">第四章 2019-2023年6月年中国汽车电机市场行情分析及发展预测 64</w:t>
      </w:r>
    </w:p>
    <w:p>
      <w:pPr>
        <w:spacing w:after="150"/>
      </w:pPr>
      <w:r>
        <w:rPr/>
        <w:t xml:space="preserve">第一节 2019-2023年国内汽车电机市场发展回顾分析 64</w:t>
      </w:r>
    </w:p>
    <w:p>
      <w:pPr>
        <w:spacing w:after="150"/>
      </w:pPr>
      <w:r>
        <w:rPr/>
        <w:t xml:space="preserve">第二节 2019-2023年6月年汽车电机产量分析及预测 66</w:t>
      </w:r>
    </w:p>
    <w:p>
      <w:pPr>
        <w:spacing w:after="150"/>
      </w:pPr>
      <w:r>
        <w:rPr/>
        <w:t xml:space="preserve">第三节 2019-2023年6月年汽车电机需求量分析及预测 68</w:t>
      </w:r>
    </w:p>
    <w:p>
      <w:pPr>
        <w:spacing w:after="150"/>
      </w:pPr>
      <w:r>
        <w:rPr/>
        <w:t xml:space="preserve">第四节 2019-2023年6月年汽车电机进出口状况分析 69</w:t>
      </w:r>
    </w:p>
    <w:p>
      <w:pPr>
        <w:spacing w:after="150"/>
      </w:pPr>
      <w:r>
        <w:rPr/>
        <w:t xml:space="preserve">第五节 2019-2023年6月年中国汽车电机价格研究 73</w:t>
      </w:r>
    </w:p>
    <w:p>
      <w:pPr>
        <w:spacing w:after="150"/>
      </w:pPr>
      <w:r>
        <w:rPr/>
        <w:t xml:space="preserve">一、汽车电机产品价格变化趋势 73</w:t>
      </w:r>
    </w:p>
    <w:p>
      <w:pPr>
        <w:spacing w:after="150"/>
      </w:pPr>
      <w:r>
        <w:rPr/>
        <w:t xml:space="preserve">二、汽车电机产品价格影响因素分析 74</w:t>
      </w:r>
    </w:p>
    <w:p>
      <w:pPr>
        <w:spacing w:after="150"/>
      </w:pPr>
      <w:r>
        <w:rPr/>
        <w:t xml:space="preserve">第六节 汽车电机主要下游消费领域构成分析 74</w:t>
      </w:r>
    </w:p>
    <w:p>
      <w:pPr>
        <w:spacing w:after="150"/>
      </w:pPr>
      <w:r>
        <w:rPr/>
        <w:t xml:space="preserve">一、下游消费领域 74</w:t>
      </w:r>
    </w:p>
    <w:p>
      <w:pPr>
        <w:spacing w:after="150"/>
      </w:pPr>
      <w:r>
        <w:rPr/>
        <w:t xml:space="preserve">二、下游产业发展预测 81</w:t>
      </w:r>
    </w:p>
    <w:p>
      <w:pPr>
        <w:spacing w:after="150"/>
      </w:pPr>
      <w:r>
        <w:rPr/>
        <w:t xml:space="preserve">三、市场需求结构及份额构成 90</w:t>
      </w:r>
    </w:p>
    <w:p>
      <w:pPr>
        <w:spacing w:after="150"/>
      </w:pPr>
      <w:r>
        <w:rPr>
          <w:b w:val="1"/>
          <w:bCs w:val="1"/>
        </w:rPr>
        <w:t xml:space="preserve">第五章 国内主要汽车电机生产企业标杆分析 93</w:t>
      </w:r>
    </w:p>
    <w:p>
      <w:pPr>
        <w:spacing w:after="150"/>
      </w:pPr>
      <w:r>
        <w:rPr/>
        <w:t xml:space="preserve">第一节 德昌电机(深圳)有限公司 93</w:t>
      </w:r>
    </w:p>
    <w:p>
      <w:pPr>
        <w:spacing w:after="150"/>
      </w:pPr>
      <w:r>
        <w:rPr/>
        <w:t xml:space="preserve">一、概述 93</w:t>
      </w:r>
    </w:p>
    <w:p>
      <w:pPr>
        <w:spacing w:after="150"/>
      </w:pPr>
      <w:r>
        <w:rPr/>
        <w:t xml:space="preserve">二、生产规模及工艺 94</w:t>
      </w:r>
    </w:p>
    <w:p>
      <w:pPr>
        <w:spacing w:after="150"/>
      </w:pPr>
      <w:r>
        <w:rPr/>
        <w:t xml:space="preserve">三、经营指标 95</w:t>
      </w:r>
    </w:p>
    <w:p>
      <w:pPr>
        <w:spacing w:after="150"/>
      </w:pPr>
      <w:r>
        <w:rPr/>
        <w:t xml:space="preserve">第二节 胜华波集团 96</w:t>
      </w:r>
    </w:p>
    <w:p>
      <w:pPr>
        <w:spacing w:after="150"/>
      </w:pPr>
      <w:r>
        <w:rPr/>
        <w:t xml:space="preserve">一、概述 96</w:t>
      </w:r>
    </w:p>
    <w:p>
      <w:pPr>
        <w:spacing w:after="150"/>
      </w:pPr>
      <w:r>
        <w:rPr/>
        <w:t xml:space="preserve">二、生产规模及工艺 98</w:t>
      </w:r>
    </w:p>
    <w:p>
      <w:pPr>
        <w:spacing w:after="150"/>
      </w:pPr>
      <w:r>
        <w:rPr/>
        <w:t xml:space="preserve">三、经营指标 98</w:t>
      </w:r>
    </w:p>
    <w:p>
      <w:pPr>
        <w:spacing w:after="150"/>
      </w:pPr>
      <w:r>
        <w:rPr/>
        <w:t xml:space="preserve">第三节 淅江裕华电器有限公司 98</w:t>
      </w:r>
    </w:p>
    <w:p>
      <w:pPr>
        <w:spacing w:after="150"/>
      </w:pPr>
      <w:r>
        <w:rPr/>
        <w:t xml:space="preserve">一、概述 98</w:t>
      </w:r>
    </w:p>
    <w:p>
      <w:pPr>
        <w:spacing w:after="150"/>
      </w:pPr>
      <w:r>
        <w:rPr/>
        <w:t xml:space="preserve">二、生产规模及工艺 99</w:t>
      </w:r>
    </w:p>
    <w:p>
      <w:pPr>
        <w:spacing w:after="150"/>
      </w:pPr>
      <w:r>
        <w:rPr/>
        <w:t xml:space="preserve">三、经营指标 100</w:t>
      </w:r>
    </w:p>
    <w:p>
      <w:pPr>
        <w:spacing w:after="150"/>
      </w:pPr>
      <w:r>
        <w:rPr/>
        <w:t xml:space="preserve">第四节 大洋电机 100</w:t>
      </w:r>
    </w:p>
    <w:p>
      <w:pPr>
        <w:spacing w:after="150"/>
      </w:pPr>
      <w:r>
        <w:rPr/>
        <w:t xml:space="preserve">一、概述 100</w:t>
      </w:r>
    </w:p>
    <w:p>
      <w:pPr>
        <w:spacing w:after="150"/>
      </w:pPr>
      <w:r>
        <w:rPr/>
        <w:t xml:space="preserve">二、生产规模及工艺 101</w:t>
      </w:r>
    </w:p>
    <w:p>
      <w:pPr>
        <w:spacing w:after="150"/>
      </w:pPr>
      <w:r>
        <w:rPr/>
        <w:t xml:space="preserve">三、经营指标 103</w:t>
      </w:r>
    </w:p>
    <w:p>
      <w:pPr>
        <w:spacing w:after="150"/>
      </w:pPr>
      <w:r>
        <w:rPr/>
        <w:t xml:space="preserve">第五节 宁波韵升 110</w:t>
      </w:r>
    </w:p>
    <w:p>
      <w:pPr>
        <w:spacing w:after="150"/>
      </w:pPr>
      <w:r>
        <w:rPr/>
        <w:t xml:space="preserve">一、概述 110</w:t>
      </w:r>
    </w:p>
    <w:p>
      <w:pPr>
        <w:spacing w:after="150"/>
      </w:pPr>
      <w:r>
        <w:rPr/>
        <w:t xml:space="preserve">二、生产规模及工艺 110</w:t>
      </w:r>
    </w:p>
    <w:p>
      <w:pPr>
        <w:spacing w:after="150"/>
      </w:pPr>
      <w:r>
        <w:rPr/>
        <w:t xml:space="preserve">三、经营指标 111</w:t>
      </w:r>
    </w:p>
    <w:p>
      <w:pPr>
        <w:spacing w:after="150"/>
      </w:pPr>
      <w:r>
        <w:rPr/>
        <w:t xml:space="preserve">第六节 卧龙电气 118</w:t>
      </w:r>
    </w:p>
    <w:p>
      <w:pPr>
        <w:spacing w:after="150"/>
      </w:pPr>
      <w:r>
        <w:rPr/>
        <w:t xml:space="preserve">一、概述 118</w:t>
      </w:r>
    </w:p>
    <w:p>
      <w:pPr>
        <w:spacing w:after="150"/>
      </w:pPr>
      <w:r>
        <w:rPr/>
        <w:t xml:space="preserve">二、生产规模及工艺 119</w:t>
      </w:r>
    </w:p>
    <w:p>
      <w:pPr>
        <w:spacing w:after="150"/>
      </w:pPr>
      <w:r>
        <w:rPr/>
        <w:t xml:space="preserve">三、经营指标 120</w:t>
      </w:r>
    </w:p>
    <w:p>
      <w:pPr>
        <w:spacing w:after="150"/>
      </w:pPr>
      <w:r>
        <w:rPr/>
        <w:t xml:space="preserve">第七节 万向钱潮 127</w:t>
      </w:r>
    </w:p>
    <w:p>
      <w:pPr>
        <w:spacing w:after="150"/>
      </w:pPr>
      <w:r>
        <w:rPr/>
        <w:t xml:space="preserve">一、概述 127</w:t>
      </w:r>
    </w:p>
    <w:p>
      <w:pPr>
        <w:spacing w:after="150"/>
      </w:pPr>
      <w:r>
        <w:rPr/>
        <w:t xml:space="preserve">二、生产规模及工艺 128</w:t>
      </w:r>
    </w:p>
    <w:p>
      <w:pPr>
        <w:spacing w:after="150"/>
      </w:pPr>
      <w:r>
        <w:rPr/>
        <w:t xml:space="preserve">三、经营指标 130</w:t>
      </w:r>
    </w:p>
    <w:p>
      <w:pPr>
        <w:spacing w:after="150"/>
      </w:pPr>
      <w:r>
        <w:rPr>
          <w:b w:val="1"/>
          <w:bCs w:val="1"/>
        </w:rPr>
        <w:t xml:space="preserve">第六章 国内汽车电机在建及拟建项目统计分析 138</w:t>
      </w:r>
    </w:p>
    <w:p>
      <w:pPr>
        <w:spacing w:after="150"/>
      </w:pPr>
      <w:r>
        <w:rPr/>
        <w:t xml:space="preserve">第一节 主要项目分布情况 138</w:t>
      </w:r>
    </w:p>
    <w:p>
      <w:pPr>
        <w:spacing w:after="150"/>
      </w:pPr>
      <w:r>
        <w:rPr/>
        <w:t xml:space="preserve">第二节 主要项目投产时间 140</w:t>
      </w:r>
    </w:p>
    <w:p>
      <w:pPr>
        <w:spacing w:after="150"/>
      </w:pPr>
      <w:r>
        <w:rPr/>
        <w:t xml:space="preserve">第三节 新建项目对汽车电机行业产能影响分析 140</w:t>
      </w:r>
    </w:p>
    <w:p>
      <w:pPr>
        <w:spacing w:after="150"/>
      </w:pPr>
      <w:r>
        <w:rPr>
          <w:b w:val="1"/>
          <w:bCs w:val="1"/>
        </w:rPr>
        <w:t xml:space="preserve">第七章 主要研究结论及市场判断 141</w:t>
      </w:r>
    </w:p>
    <w:p>
      <w:pPr>
        <w:spacing w:after="150"/>
      </w:pPr>
      <w:r>
        <w:rPr/>
        <w:t xml:space="preserve">第一节 对汽车电机市场行情的主要判断及结论 141</w:t>
      </w:r>
    </w:p>
    <w:p>
      <w:pPr>
        <w:spacing w:after="150"/>
      </w:pPr>
      <w:r>
        <w:rPr/>
        <w:t xml:space="preserve">第二节 对汽车电机产品主要生产技术及工艺流程分析判断 145</w:t>
      </w:r>
    </w:p>
    <w:p>
      <w:pPr>
        <w:spacing w:after="150"/>
      </w:pPr>
      <w:r>
        <w:rPr/>
        <w:t xml:space="preserve">第三节 对汽车电机市场容量及供需格局的预测结论 147</w:t>
      </w:r>
    </w:p>
    <w:p>
      <w:pPr>
        <w:spacing w:after="150"/>
      </w:pPr>
      <w:r>
        <w:rPr>
          <w:b w:val="1"/>
          <w:bCs w:val="1"/>
        </w:rPr>
        <w:t xml:space="preserve">第八章 独家策略建议 150</w:t>
      </w:r>
    </w:p>
    <w:p>
      <w:pPr>
        <w:spacing w:after="150"/>
      </w:pPr>
      <w:r>
        <w:rPr/>
        <w:t xml:space="preserve">第一节 汽车电机技术开发注意要点及应对策略 150</w:t>
      </w:r>
    </w:p>
    <w:p>
      <w:pPr>
        <w:spacing w:after="150"/>
      </w:pPr>
      <w:r>
        <w:rPr/>
        <w:t xml:space="preserve">一、汽车电机技术开发注意要点 150</w:t>
      </w:r>
    </w:p>
    <w:p>
      <w:pPr>
        <w:spacing w:after="150"/>
      </w:pPr>
      <w:r>
        <w:rPr/>
        <w:t xml:space="preserve">二、汽车电机技术开发应对策略 150</w:t>
      </w:r>
    </w:p>
    <w:p>
      <w:pPr>
        <w:spacing w:after="150"/>
      </w:pPr>
      <w:r>
        <w:rPr/>
        <w:t xml:space="preserve">第二节 汽车电机项目投资注意要点及应对策略 151</w:t>
      </w:r>
    </w:p>
    <w:p>
      <w:pPr>
        <w:spacing w:after="150"/>
      </w:pPr>
      <w:r>
        <w:rPr/>
        <w:t xml:space="preserve">一、汽车电机项目投资注意要点 151</w:t>
      </w:r>
    </w:p>
    <w:p>
      <w:pPr>
        <w:spacing w:after="150"/>
      </w:pPr>
      <w:r>
        <w:rPr/>
        <w:t xml:space="preserve">二、汽车电机项目投资应对策略 152</w:t>
      </w:r>
    </w:p>
    <w:p>
      <w:pPr>
        <w:spacing w:after="150"/>
      </w:pPr>
      <w:r>
        <w:rPr/>
        <w:t xml:space="preserve">第三节 汽车电机行业产业链延伸策略 153</w:t>
      </w:r>
    </w:p>
    <w:p>
      <w:pPr>
        <w:spacing w:after="150"/>
      </w:pPr>
      <w:r>
        <w:rPr/>
        <w:t xml:space="preserve">第四节 汽车电机产品市场及销售策略建议 155</w:t>
      </w:r>
    </w:p>
    <w:p>
      <w:pPr>
        <w:spacing w:after="150"/>
      </w:pPr>
      <w:r>
        <w:rPr/>
        <w:t xml:space="preserve">第五节 汽车电机企业应对金融风暴策略建议 157</w:t>
      </w:r>
    </w:p>
    <w:p>
      <w:pPr>
        <w:spacing w:after="150"/>
      </w:pPr>
      <w:r>
        <w:rPr>
          <w:b w:val="1"/>
          <w:bCs w:val="1"/>
        </w:rPr>
        <w:t xml:space="preserve">图表目录</w:t>
      </w:r>
    </w:p>
    <w:p>
      <w:pPr>
        <w:spacing w:after="150"/>
      </w:pPr>
      <w:r>
        <w:rPr/>
        <w:t xml:space="preserve">图表：电机驱动系统的基本性能比较 10</w:t>
      </w:r>
    </w:p>
    <w:p>
      <w:pPr>
        <w:spacing w:after="150"/>
      </w:pPr>
      <w:r>
        <w:rPr/>
        <w:t xml:space="preserve">图表：2019-2023年6月我国新能源汽车电机市场规模 19</w:t>
      </w:r>
    </w:p>
    <w:p>
      <w:pPr>
        <w:spacing w:after="150"/>
      </w:pPr>
      <w:r>
        <w:rPr/>
        <w:t xml:space="preserve">图表：2019-2023年6月国内新能源汽车电机驱动系统市场格局 21</w:t>
      </w:r>
    </w:p>
    <w:p>
      <w:pPr>
        <w:spacing w:after="150"/>
      </w:pPr>
      <w:r>
        <w:rPr/>
        <w:t xml:space="preserve">图表：2019-2023年上半年中国GDP统计分析 28</w:t>
      </w:r>
    </w:p>
    <w:p>
      <w:pPr>
        <w:spacing w:after="150"/>
      </w:pPr>
      <w:r>
        <w:rPr/>
        <w:t xml:space="preserve">图表：电动汽车用电机比较表 38</w:t>
      </w:r>
    </w:p>
    <w:p>
      <w:pPr>
        <w:spacing w:after="150"/>
      </w:pPr>
      <w:r>
        <w:rPr/>
        <w:t xml:space="preserve">图表：新能源电动汽车对电机的要求 45</w:t>
      </w:r>
    </w:p>
    <w:p>
      <w:pPr>
        <w:spacing w:after="150"/>
      </w:pPr>
      <w:r>
        <w:rPr/>
        <w:t xml:space="preserve">图表：i-MMD混动系统三种输出模式 57</w:t>
      </w:r>
    </w:p>
    <w:p>
      <w:pPr>
        <w:spacing w:after="150"/>
      </w:pPr>
      <w:r>
        <w:rPr/>
        <w:t xml:space="preserve">图表：汽车电机生产流程 63</w:t>
      </w:r>
    </w:p>
    <w:p>
      <w:pPr>
        <w:spacing w:after="150"/>
      </w:pPr>
      <w:r>
        <w:rPr/>
        <w:t xml:space="preserve">图表：2019-2023年6月-2019-2023年6月新能源汽车销售量对比 67</w:t>
      </w:r>
    </w:p>
    <w:p>
      <w:pPr>
        <w:spacing w:after="150"/>
      </w:pPr>
      <w:r>
        <w:rPr/>
        <w:t xml:space="preserve">图表：2019-2023年6月我国新能源汽车电机产量 67</w:t>
      </w:r>
    </w:p>
    <w:p>
      <w:pPr>
        <w:spacing w:after="150"/>
      </w:pPr>
      <w:r>
        <w:rPr/>
        <w:t xml:space="preserve">图表：2019-2023年6月我国新能源汽车产量 68</w:t>
      </w:r>
    </w:p>
    <w:p>
      <w:pPr>
        <w:spacing w:after="150"/>
      </w:pPr>
      <w:r>
        <w:rPr/>
        <w:t xml:space="preserve">图表：2019-2023年1-9月我国出口电动机及发电机数据统计 69</w:t>
      </w:r>
    </w:p>
    <w:p>
      <w:pPr>
        <w:spacing w:after="150"/>
      </w:pPr>
      <w:r>
        <w:rPr/>
        <w:t xml:space="preserve">图表：2019-2023年6月我国进口新能源汽车电机金额 70</w:t>
      </w:r>
    </w:p>
    <w:p>
      <w:pPr>
        <w:spacing w:after="150"/>
      </w:pPr>
      <w:r>
        <w:rPr/>
        <w:t xml:space="preserve">图表：2019-2023年6月我国汽车电机价格涨幅 73</w:t>
      </w:r>
    </w:p>
    <w:p>
      <w:pPr>
        <w:spacing w:after="150"/>
      </w:pPr>
      <w:r>
        <w:rPr/>
        <w:t xml:space="preserve">图表：2019-2023年9月中国新能源汽车销量排行榜 77</w:t>
      </w:r>
    </w:p>
    <w:p>
      <w:pPr>
        <w:spacing w:after="150"/>
      </w:pPr>
      <w:r>
        <w:rPr/>
        <w:t xml:space="preserve">图表：2019-2023年9月中国新能源汽车销售结构 78</w:t>
      </w:r>
    </w:p>
    <w:p>
      <w:pPr>
        <w:spacing w:after="150"/>
      </w:pPr>
      <w:r>
        <w:rPr/>
        <w:t xml:space="preserve">图表：纯电动车消费者年龄 79</w:t>
      </w:r>
    </w:p>
    <w:p>
      <w:pPr>
        <w:spacing w:after="150"/>
      </w:pPr>
      <w:r>
        <w:rPr/>
        <w:t xml:space="preserve">图表：纯电动车消费者性别占比 80</w:t>
      </w:r>
    </w:p>
    <w:p>
      <w:pPr>
        <w:spacing w:after="150"/>
      </w:pPr>
      <w:r>
        <w:rPr/>
        <w:t xml:space="preserve">图表：插电式电动车消费者年龄示意图 80</w:t>
      </w:r>
    </w:p>
    <w:p>
      <w:pPr>
        <w:spacing w:after="150"/>
      </w:pPr>
      <w:r>
        <w:rPr/>
        <w:t xml:space="preserve">图表：插电式电动车消费者性别对比 81</w:t>
      </w:r>
    </w:p>
    <w:p>
      <w:pPr>
        <w:spacing w:after="150"/>
      </w:pPr>
      <w:r>
        <w:rPr/>
        <w:t xml:space="preserve">图表：纯电动汽车综合评分前十企业 91</w:t>
      </w:r>
    </w:p>
    <w:p>
      <w:pPr>
        <w:spacing w:after="150"/>
      </w:pPr>
      <w:r>
        <w:rPr/>
        <w:t xml:space="preserve">图表：插电电动汽车综合评分前十企业 91</w:t>
      </w:r>
    </w:p>
    <w:p>
      <w:pPr>
        <w:spacing w:after="150"/>
      </w:pPr>
      <w:r>
        <w:rPr/>
        <w:t xml:space="preserve">图表：纯电电动车汽车消费者关心话题 92</w:t>
      </w:r>
    </w:p>
    <w:p>
      <w:pPr>
        <w:spacing w:after="150"/>
      </w:pPr>
      <w:r>
        <w:rPr/>
        <w:t xml:space="preserve">图表：插电式混合动力车消费者关心话题 92</w:t>
      </w:r>
    </w:p>
    <w:p>
      <w:pPr>
        <w:spacing w:after="150"/>
      </w:pPr>
      <w:r>
        <w:rPr/>
        <w:t xml:space="preserve">图表：2019-2023年德昌电机(深圳)有限公司汽车产品营业收入 94</w:t>
      </w:r>
    </w:p>
    <w:p>
      <w:pPr>
        <w:spacing w:after="150"/>
      </w:pPr>
      <w:r>
        <w:rPr/>
        <w:t xml:space="preserve">图表：德昌电机(深圳)有限公司汽车无刷直流电机参数 94</w:t>
      </w:r>
    </w:p>
    <w:p>
      <w:pPr>
        <w:spacing w:after="150"/>
      </w:pPr>
      <w:r>
        <w:rPr/>
        <w:t xml:space="preserve">图表：2019-2023年德昌电机(深圳)有限公司重要财务指标 95</w:t>
      </w:r>
    </w:p>
    <w:p>
      <w:pPr>
        <w:spacing w:after="150"/>
      </w:pPr>
      <w:r>
        <w:rPr/>
        <w:t xml:space="preserve">图表：2019-2023年德昌电机(深圳)有限公司资产负债 95</w:t>
      </w:r>
    </w:p>
    <w:p>
      <w:pPr>
        <w:spacing w:after="150"/>
      </w:pPr>
      <w:r>
        <w:rPr/>
        <w:t xml:space="preserve">图表：2019-2023年德昌电机(深圳)有限公司利润 95</w:t>
      </w:r>
    </w:p>
    <w:p>
      <w:pPr>
        <w:spacing w:after="150"/>
      </w:pPr>
      <w:r>
        <w:rPr/>
        <w:t xml:space="preserve">图表：2019-2023年德昌电机(深圳)有限公司现金流量 96</w:t>
      </w:r>
    </w:p>
    <w:p>
      <w:pPr>
        <w:spacing w:after="150"/>
      </w:pPr>
      <w:r>
        <w:rPr/>
        <w:t xml:space="preserve">图表：淅江裕华电器有限公司部分电机产品 99</w:t>
      </w:r>
    </w:p>
    <w:p>
      <w:pPr>
        <w:spacing w:after="150"/>
      </w:pPr>
      <w:r>
        <w:rPr/>
        <w:t xml:space="preserve">图表：淅江裕华电器有限公司销售额 100</w:t>
      </w:r>
    </w:p>
    <w:p>
      <w:pPr>
        <w:spacing w:after="150"/>
      </w:pPr>
      <w:r>
        <w:rPr/>
        <w:t xml:space="preserve">图表：2019-2023年6月大洋电机主营构成 102</w:t>
      </w:r>
    </w:p>
    <w:p>
      <w:pPr>
        <w:spacing w:after="150"/>
      </w:pPr>
      <w:r>
        <w:rPr/>
        <w:t xml:space="preserve">图表：2019-2023年6月大洋电机成长能力 103</w:t>
      </w:r>
    </w:p>
    <w:p>
      <w:pPr>
        <w:spacing w:after="150"/>
      </w:pPr>
      <w:r>
        <w:rPr/>
        <w:t xml:space="preserve">图表：2019-2023年6月大洋电机盈利能力 103</w:t>
      </w:r>
    </w:p>
    <w:p>
      <w:pPr>
        <w:spacing w:after="150"/>
      </w:pPr>
      <w:r>
        <w:rPr/>
        <w:t xml:space="preserve">图表：2019-2023年6月大洋电机资产负债 104</w:t>
      </w:r>
    </w:p>
    <w:p>
      <w:pPr>
        <w:spacing w:after="150"/>
      </w:pPr>
      <w:r>
        <w:rPr/>
        <w:t xml:space="preserve">图表：2019-2023年6月大洋电机利润 105</w:t>
      </w:r>
    </w:p>
    <w:p>
      <w:pPr>
        <w:spacing w:after="150"/>
      </w:pPr>
      <w:r>
        <w:rPr/>
        <w:t xml:space="preserve">图表：2019-2023年6月大洋电机利润 106</w:t>
      </w:r>
    </w:p>
    <w:p>
      <w:pPr>
        <w:spacing w:after="150"/>
      </w:pPr>
      <w:r>
        <w:rPr/>
        <w:t xml:space="preserve">图表：2019-2023年6月宁波韵升股份有限公司主营构成 111</w:t>
      </w:r>
    </w:p>
    <w:p>
      <w:pPr>
        <w:spacing w:after="150"/>
      </w:pPr>
      <w:r>
        <w:rPr/>
        <w:t xml:space="preserve">图表：2019-2023年6月宁波韵升股份有限公司成长能力 111</w:t>
      </w:r>
    </w:p>
    <w:p>
      <w:pPr>
        <w:spacing w:after="150"/>
      </w:pPr>
      <w:r>
        <w:rPr/>
        <w:t xml:space="preserve">图表：2019-2023年6月宁波韵升股份有限公司盈利能力 112</w:t>
      </w:r>
    </w:p>
    <w:p>
      <w:pPr>
        <w:spacing w:after="150"/>
      </w:pPr>
      <w:r>
        <w:rPr/>
        <w:t xml:space="preserve">图表：2019-2023年6月宁波韵升股份有限公司资产负债 112</w:t>
      </w:r>
    </w:p>
    <w:p>
      <w:pPr>
        <w:spacing w:after="150"/>
      </w:pPr>
      <w:r>
        <w:rPr/>
        <w:t xml:space="preserve">图表：2019-2023年6月宁波韵升股份有限公司利润 114</w:t>
      </w:r>
    </w:p>
    <w:p>
      <w:pPr>
        <w:spacing w:after="150"/>
      </w:pPr>
      <w:r>
        <w:rPr/>
        <w:t xml:space="preserve">图表：2019-2023年6月宁波韵升股份有限公司现金流量 114</w:t>
      </w:r>
    </w:p>
    <w:p>
      <w:pPr>
        <w:spacing w:after="150"/>
      </w:pPr>
      <w:r>
        <w:rPr/>
        <w:t xml:space="preserve">图表：卧龙电机三相交流永磁同步电动机(540VDC75KW)参数 119</w:t>
      </w:r>
    </w:p>
    <w:p>
      <w:pPr>
        <w:spacing w:after="150"/>
      </w:pPr>
      <w:r>
        <w:rPr/>
        <w:t xml:space="preserve">图表：卧龙电机三相交流永磁同步电动机(336VDC20KW)参数 119</w:t>
      </w:r>
    </w:p>
    <w:p>
      <w:pPr>
        <w:spacing w:after="150"/>
      </w:pPr>
      <w:r>
        <w:rPr/>
        <w:t xml:space="preserve">图表：卧龙电机三相交流永磁同步电动机(384/486VDC70KW)参数 119</w:t>
      </w:r>
    </w:p>
    <w:p>
      <w:pPr>
        <w:spacing w:after="150"/>
      </w:pPr>
      <w:r>
        <w:rPr/>
        <w:t xml:space="preserve">图表：2019-2023年6月卧龙电机主营构成 120</w:t>
      </w:r>
    </w:p>
    <w:p>
      <w:pPr>
        <w:spacing w:after="150"/>
      </w:pPr>
      <w:r>
        <w:rPr/>
        <w:t xml:space="preserve">图表：2019-2023年6月卧龙电机成长能力 121</w:t>
      </w:r>
    </w:p>
    <w:p>
      <w:pPr>
        <w:spacing w:after="150"/>
      </w:pPr>
      <w:r>
        <w:rPr/>
        <w:t xml:space="preserve">图表：2019-2023年6月卧龙电机盈利能力 121</w:t>
      </w:r>
    </w:p>
    <w:p>
      <w:pPr>
        <w:spacing w:after="150"/>
      </w:pPr>
      <w:r>
        <w:rPr/>
        <w:t xml:space="preserve">图表：2019-2023年6月卧龙电机资产负债 121</w:t>
      </w:r>
    </w:p>
    <w:p>
      <w:pPr>
        <w:spacing w:after="150"/>
      </w:pPr>
      <w:r>
        <w:rPr/>
        <w:t xml:space="preserve">图表：2019-2023年6月卧龙电机利润 123</w:t>
      </w:r>
    </w:p>
    <w:p>
      <w:pPr>
        <w:spacing w:after="150"/>
      </w:pPr>
      <w:r>
        <w:rPr/>
        <w:t xml:space="preserve">图表：2019-2023年6月卧龙电机现金流量 124</w:t>
      </w:r>
    </w:p>
    <w:p>
      <w:pPr>
        <w:spacing w:after="150"/>
      </w:pPr>
      <w:r>
        <w:rPr/>
        <w:t xml:space="preserve">图表：2019-2023年6月万向钱潮主营构成 129</w:t>
      </w:r>
    </w:p>
    <w:p>
      <w:pPr>
        <w:spacing w:after="150"/>
      </w:pPr>
      <w:r>
        <w:rPr/>
        <w:t xml:space="preserve">图表：2019-2023年6月万向钱潮成长能力 130</w:t>
      </w:r>
    </w:p>
    <w:p>
      <w:pPr>
        <w:spacing w:after="150"/>
      </w:pPr>
      <w:r>
        <w:rPr/>
        <w:t xml:space="preserve">图表：2019-2023年6月万向钱潮盈利能力 131</w:t>
      </w:r>
    </w:p>
    <w:p>
      <w:pPr>
        <w:spacing w:after="150"/>
      </w:pPr>
      <w:r>
        <w:rPr/>
        <w:t xml:space="preserve">图表：2019-2023年6月万向钱潮资产负债 131</w:t>
      </w:r>
    </w:p>
    <w:p>
      <w:pPr>
        <w:spacing w:after="150"/>
      </w:pPr>
      <w:r>
        <w:rPr/>
        <w:t xml:space="preserve">图表：2019-2023年6月万向钱潮利润 134</w:t>
      </w:r>
    </w:p>
    <w:p>
      <w:pPr>
        <w:spacing w:after="150"/>
      </w:pPr>
      <w:r>
        <w:rPr/>
        <w:t xml:space="preserve">图表：2019-2023年6月万向钱潮现金流量 134</w:t>
      </w:r>
    </w:p>
    <w:p>
      <w:pPr>
        <w:spacing w:after="150"/>
      </w:pPr>
      <w:r>
        <w:rPr/>
        <w:t xml:space="preserve">图表：电动汽车电机驱动系统结构 139</w:t>
      </w:r>
    </w:p>
    <w:p>
      <w:pPr>
        <w:spacing w:after="150"/>
      </w:pPr>
      <w:r>
        <w:rPr/>
        <w:t xml:space="preserve">图表：我国部分电机项目投产时间一览表 140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2024-2029年汽车电机市场运营模式分析与发展趋势预测报告</dc:title>
  <dc:description>2024-2029年汽车电机市场运营模式分析与发展趋势预测报告</dc:description>
  <dc:subject>2024-2029年汽车电机市场运营模式分析与发展趋势预测报告</dc:subject>
  <cp:keywords>研究报告</cp:keywords>
  <cp:category>研究报告</cp:category>
  <cp:lastModifiedBy>北京中道泰和信息咨询有限公司</cp:lastModifiedBy>
  <dcterms:created xsi:type="dcterms:W3CDTF">2024-01-24T05:33:33+08:00</dcterms:created>
  <dcterms:modified xsi:type="dcterms:W3CDTF">2024-01-24T05:33:33+08:00</dcterms:modified>
</cp:coreProperties>
</file>

<file path=docProps/custom.xml><?xml version="1.0" encoding="utf-8"?>
<Properties xmlns="http://schemas.openxmlformats.org/officeDocument/2006/custom-properties" xmlns:vt="http://schemas.openxmlformats.org/officeDocument/2006/docPropsVTypes"/>
</file>