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2026-2031年中国城市地下管线探测市场竞争格局分析与投资风险预测报告</w:t>
      </w:r>
    </w:p>
    <w:p>
      <w:pPr>
        <w:spacing w:after="150"/>
      </w:pPr>
      <w:r>
        <w:rPr>
          <w:b w:val="1"/>
          <w:bCs w:val="1"/>
        </w:rPr>
        <w:t xml:space="preserve">报告简介</w:t>
      </w:r>
    </w:p>
    <w:p>
      <w:pPr>
        <w:spacing w:after="150"/>
      </w:pPr>
      <w:r>
        <w:rPr/>
        <w:t xml:space="preserve">城市地下管线是指在城市规划区范围内，埋设在城市规划道路下的给水、排水、燃气、热力、工业等各种管道、电力、电信电缆以及地下管线综合管沟(廊)等。城市地下管线是城市的重要基础设施和组成部分，是维持现代化城市正常运行的命脉。随着城市经济水平的提高、城市规模的扩大和现代化步伐的加快，城市地下管网越来越庞大，越来越复杂，种类也越来越多，所担负的城市人民群众赖以生存的物质基础的作用也越来越强。然而，近年来由于管网数量增加、相关管理滞后、城市环境变化、城市大量建设工程以及城市人口工作和生活要求提高等多种因素的交织作用，城市地下管线事故数量成倍增长，地下管线安全问题已成为城市安全研究中的热点问题、城市发展中亟待解决的重点问题和城市进行科学管理工作的重点内容。</w:t>
      </w:r>
    </w:p>
    <w:p>
      <w:pPr>
        <w:spacing w:after="150"/>
      </w:pPr>
      <w:r>
        <w:rPr/>
        <w:t xml:space="preserve">城市地下管线测量是一项十分重要的工作，是一门涉及多学科、具有较高科技含量的技术性工作。通过城市地下管线测量，掌握新旧地下管线分布情况，使用地理信息软件建立地下GIS系统，实现城市地下管线的动态管理，是当前地下管网管理和应用的基本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城市地下管线探测行业市场发展状况、关联行业发展状况、行业竞争状况、优势企业发展状况、消费现状以及行业营销进行了深入的分析，在总结中国城市地下管线探测行业发展历程的基础上，结合新时期的各方面因素，对中国城市地下管线探测行业的发展趋势给予了细致和审慎的预测论证。本报告是城市地下管线探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城市地下管线探测行业发展综述 1</w:t>
      </w:r>
    </w:p>
    <w:p>
      <w:pPr>
        <w:spacing w:before="75" w:after="0"/>
      </w:pPr>
      <w:r>
        <w:rPr/>
        <w:t xml:space="preserve">第一节 城市地下管线的相关概念 1</w:t>
      </w:r>
    </w:p>
    <w:p>
      <w:pPr>
        <w:spacing w:before="75" w:after="0"/>
      </w:pPr>
      <w:r>
        <w:rPr/>
        <w:t xml:space="preserve">一、城市地下管线的概念 1</w:t>
      </w:r>
    </w:p>
    <w:p>
      <w:pPr>
        <w:spacing w:before="75" w:after="0"/>
      </w:pPr>
      <w:r>
        <w:rPr/>
        <w:t xml:space="preserve">二、城市地下管线的分类 1</w:t>
      </w:r>
    </w:p>
    <w:p>
      <w:pPr>
        <w:spacing w:before="75" w:after="0"/>
      </w:pPr>
      <w:r>
        <w:rPr/>
        <w:t xml:space="preserve">三、城市地下管线的特点 2</w:t>
      </w:r>
    </w:p>
    <w:p>
      <w:pPr>
        <w:spacing w:before="75" w:after="0"/>
      </w:pPr>
      <w:r>
        <w:rPr/>
        <w:t xml:space="preserve">四、城市地下管线的功能 2</w:t>
      </w:r>
    </w:p>
    <w:p>
      <w:pPr>
        <w:spacing w:before="75" w:after="0"/>
      </w:pPr>
      <w:r>
        <w:rPr/>
        <w:t xml:space="preserve">第二节 城市地下管线探测的任务 2</w:t>
      </w:r>
    </w:p>
    <w:p>
      <w:pPr>
        <w:spacing w:before="75" w:after="0"/>
      </w:pPr>
      <w:r>
        <w:rPr/>
        <w:t xml:space="preserve">第三节 城市地下管线探测的分类 3</w:t>
      </w:r>
    </w:p>
    <w:p>
      <w:pPr>
        <w:spacing w:before="75" w:after="0"/>
      </w:pPr>
      <w:r>
        <w:rPr/>
        <w:t xml:space="preserve">一、按探测任务分类 3</w:t>
      </w:r>
    </w:p>
    <w:p>
      <w:pPr>
        <w:spacing w:before="75" w:after="0"/>
      </w:pPr>
      <w:r>
        <w:rPr/>
        <w:t xml:space="preserve">二、按管线属性分类 3</w:t>
      </w:r>
    </w:p>
    <w:p>
      <w:pPr>
        <w:spacing w:before="75" w:after="0"/>
      </w:pPr>
      <w:r>
        <w:rPr/>
        <w:t xml:space="preserve">第四节 城市地下管线探测的要求 4</w:t>
      </w:r>
    </w:p>
    <w:p>
      <w:pPr>
        <w:spacing w:before="75" w:after="0"/>
      </w:pPr>
      <w:r>
        <w:rPr/>
        <w:t xml:space="preserve">一、探测程序要求 4</w:t>
      </w:r>
    </w:p>
    <w:p>
      <w:pPr>
        <w:spacing w:before="75" w:after="0"/>
      </w:pPr>
      <w:r>
        <w:rPr/>
        <w:t xml:space="preserve">二、探测精度要求 4</w:t>
      </w:r>
    </w:p>
    <w:p>
      <w:pPr>
        <w:spacing w:before="75" w:after="0"/>
      </w:pPr>
      <w:r>
        <w:rPr/>
        <w:t xml:space="preserve">三、探测取舍要求 5</w:t>
      </w:r>
    </w:p>
    <w:p>
      <w:pPr>
        <w:spacing w:before="75" w:after="0"/>
      </w:pPr>
      <w:r>
        <w:rPr/>
        <w:t xml:space="preserve">第五节 城市地下管线探测的必要性 5</w:t>
      </w:r>
    </w:p>
    <w:p>
      <w:pPr>
        <w:spacing w:before="75" w:after="0"/>
      </w:pPr>
      <w:r>
        <w:rPr/>
        <w:t xml:space="preserve">一、城市地下管线管理现状 5</w:t>
      </w:r>
    </w:p>
    <w:p>
      <w:pPr>
        <w:spacing w:before="75" w:after="0"/>
      </w:pPr>
      <w:r>
        <w:rPr/>
        <w:t xml:space="preserve">二、城市地下管线探测的作用 6</w:t>
      </w:r>
    </w:p>
    <w:p>
      <w:pPr>
        <w:spacing w:before="75" w:after="0"/>
      </w:pPr>
      <w:r>
        <w:rPr/>
        <w:t xml:space="preserve">第六节 城市地下管线探测行业发展环境 8</w:t>
      </w:r>
    </w:p>
    <w:p>
      <w:pPr>
        <w:spacing w:before="75" w:after="0"/>
      </w:pPr>
      <w:r>
        <w:rPr/>
        <w:t xml:space="preserve">一、行业经济环境分析 8</w:t>
      </w:r>
    </w:p>
    <w:p>
      <w:pPr>
        <w:spacing w:before="75" w:after="0"/>
      </w:pPr>
      <w:r>
        <w:rPr/>
        <w:t xml:space="preserve">二、行业政策与标准分析 19</w:t>
      </w:r>
    </w:p>
    <w:p>
      <w:pPr>
        <w:spacing w:before="75" w:after="0"/>
      </w:pPr>
      <w:r>
        <w:rPr>
          <w:b w:val="1"/>
          <w:bCs w:val="1"/>
        </w:rPr>
        <w:t xml:space="preserve">第二章 城市地下管线探测行业发展状况分析 23</w:t>
      </w:r>
    </w:p>
    <w:p>
      <w:pPr>
        <w:spacing w:before="75" w:after="0"/>
      </w:pPr>
      <w:r>
        <w:rPr/>
        <w:t xml:space="preserve">第一节 城市地下管线探测行业发展历程 23</w:t>
      </w:r>
    </w:p>
    <w:p>
      <w:pPr>
        <w:spacing w:before="75" w:after="0"/>
      </w:pPr>
      <w:r>
        <w:rPr/>
        <w:t xml:space="preserve">第二节 城市地下管线探测行业发展现状 25</w:t>
      </w:r>
    </w:p>
    <w:p>
      <w:pPr>
        <w:spacing w:before="75" w:after="0"/>
      </w:pPr>
      <w:r>
        <w:rPr/>
        <w:t xml:space="preserve">一、城市地下管线探测行业发展特点 25</w:t>
      </w:r>
    </w:p>
    <w:p>
      <w:pPr>
        <w:spacing w:before="75" w:after="0"/>
      </w:pPr>
      <w:r>
        <w:rPr/>
        <w:t xml:space="preserve">二、城市地下管线探测行业运营状况 26</w:t>
      </w:r>
    </w:p>
    <w:p>
      <w:pPr>
        <w:spacing w:before="75" w:after="0"/>
      </w:pPr>
      <w:r>
        <w:rPr/>
        <w:t xml:space="preserve">三、城市地下管线探测行业竞争状况 37</w:t>
      </w:r>
    </w:p>
    <w:p>
      <w:pPr>
        <w:spacing w:before="75" w:after="0"/>
      </w:pPr>
      <w:r>
        <w:rPr/>
        <w:t xml:space="preserve">第三节 城市地下管线探测行业存在问题 38</w:t>
      </w:r>
    </w:p>
    <w:p>
      <w:pPr>
        <w:spacing w:before="75" w:after="0"/>
      </w:pPr>
      <w:r>
        <w:rPr/>
        <w:t xml:space="preserve">一、探测设备精度问题 38</w:t>
      </w:r>
    </w:p>
    <w:p>
      <w:pPr>
        <w:spacing w:before="75" w:after="0"/>
      </w:pPr>
      <w:r>
        <w:rPr/>
        <w:t xml:space="preserve">二、探测工程质量问题 42</w:t>
      </w:r>
    </w:p>
    <w:p>
      <w:pPr>
        <w:spacing w:before="75" w:after="0"/>
      </w:pPr>
      <w:r>
        <w:rPr>
          <w:b w:val="1"/>
          <w:bCs w:val="1"/>
        </w:rPr>
        <w:t xml:space="preserve">第二部分 市场全景调研</w:t>
      </w:r>
    </w:p>
    <w:p>
      <w:pPr>
        <w:spacing w:before="75" w:after="0"/>
      </w:pPr>
      <w:r>
        <w:rPr>
          <w:b w:val="1"/>
          <w:bCs w:val="1"/>
        </w:rPr>
        <w:t xml:space="preserve">第三章 城市地下管线探测行业细分市场需求分析 46</w:t>
      </w:r>
    </w:p>
    <w:p>
      <w:pPr>
        <w:spacing w:before="75" w:after="0"/>
      </w:pPr>
      <w:r>
        <w:rPr/>
        <w:t xml:space="preserve">第一节 城市地下管线普查需求分析 46</w:t>
      </w:r>
    </w:p>
    <w:p>
      <w:pPr>
        <w:spacing w:before="75" w:after="0"/>
      </w:pPr>
      <w:r>
        <w:rPr/>
        <w:t xml:space="preserve">一、城市地下管线普查需求现状 46</w:t>
      </w:r>
    </w:p>
    <w:p>
      <w:pPr>
        <w:spacing w:before="75" w:after="0"/>
      </w:pPr>
      <w:r>
        <w:rPr/>
        <w:t xml:space="preserve">二、城市地下管线工作普查工程特点 48</w:t>
      </w:r>
    </w:p>
    <w:p>
      <w:pPr>
        <w:spacing w:before="75" w:after="0"/>
      </w:pPr>
      <w:r>
        <w:rPr/>
        <w:t xml:space="preserve">三、城市地下管线工作普查工作程序 51</w:t>
      </w:r>
    </w:p>
    <w:p>
      <w:pPr>
        <w:spacing w:before="75" w:after="0"/>
      </w:pPr>
      <w:r>
        <w:rPr/>
        <w:t xml:space="preserve">四、城市地下管线普查需求趋势预测 61</w:t>
      </w:r>
    </w:p>
    <w:p>
      <w:pPr>
        <w:spacing w:before="75" w:after="0"/>
      </w:pPr>
      <w:r>
        <w:rPr/>
        <w:t xml:space="preserve">五、城市地下管线普查案例 65</w:t>
      </w:r>
    </w:p>
    <w:p>
      <w:pPr>
        <w:spacing w:before="75" w:after="0"/>
      </w:pPr>
      <w:r>
        <w:rPr/>
        <w:t xml:space="preserve">第二节 区域地下管线探测需求分析 71</w:t>
      </w:r>
    </w:p>
    <w:p>
      <w:pPr>
        <w:spacing w:before="75" w:after="0"/>
      </w:pPr>
      <w:r>
        <w:rPr/>
        <w:t xml:space="preserve">一、区域地下管线探测需求现状 71</w:t>
      </w:r>
    </w:p>
    <w:p>
      <w:pPr>
        <w:spacing w:before="75" w:after="0"/>
      </w:pPr>
      <w:r>
        <w:rPr/>
        <w:t xml:space="preserve">二、区域地下管线探测需求主体 74</w:t>
      </w:r>
    </w:p>
    <w:p>
      <w:pPr>
        <w:spacing w:before="75" w:after="0"/>
      </w:pPr>
      <w:r>
        <w:rPr/>
        <w:t xml:space="preserve">三、区域地下管线探测需求特点 75</w:t>
      </w:r>
    </w:p>
    <w:p>
      <w:pPr>
        <w:spacing w:before="75" w:after="0"/>
      </w:pPr>
      <w:r>
        <w:rPr/>
        <w:t xml:space="preserve">四、区域地下管线探测需求趋势预测 76</w:t>
      </w:r>
    </w:p>
    <w:p>
      <w:pPr>
        <w:spacing w:before="75" w:after="0"/>
      </w:pPr>
      <w:r>
        <w:rPr/>
        <w:t xml:space="preserve">五、区域性地下管线探测案例 78</w:t>
      </w:r>
    </w:p>
    <w:p>
      <w:pPr>
        <w:spacing w:before="75" w:after="0"/>
      </w:pPr>
      <w:r>
        <w:rPr/>
        <w:t xml:space="preserve">第三节 专用地下管线探测需求分析 82</w:t>
      </w:r>
    </w:p>
    <w:p>
      <w:pPr>
        <w:spacing w:before="75" w:after="0"/>
      </w:pPr>
      <w:r>
        <w:rPr/>
        <w:t xml:space="preserve">一、专用地下管线探测需求现状 82</w:t>
      </w:r>
    </w:p>
    <w:p>
      <w:pPr>
        <w:spacing w:before="75" w:after="0"/>
      </w:pPr>
      <w:r>
        <w:rPr/>
        <w:t xml:space="preserve">二、专用地下管线探测需求领域 84</w:t>
      </w:r>
    </w:p>
    <w:p>
      <w:pPr>
        <w:spacing w:before="75" w:after="0"/>
      </w:pPr>
      <w:r>
        <w:rPr/>
        <w:t xml:space="preserve">三、专用地下管线探测需求特点 85</w:t>
      </w:r>
    </w:p>
    <w:p>
      <w:pPr>
        <w:spacing w:before="75" w:after="0"/>
      </w:pPr>
      <w:r>
        <w:rPr/>
        <w:t xml:space="preserve">四、专用地下管线探测需求趋势预测 87</w:t>
      </w:r>
    </w:p>
    <w:p>
      <w:pPr>
        <w:spacing w:before="75" w:after="0"/>
      </w:pPr>
      <w:r>
        <w:rPr/>
        <w:t xml:space="preserve">五、专用地下管线探测案例 88</w:t>
      </w:r>
    </w:p>
    <w:p>
      <w:pPr>
        <w:spacing w:before="75" w:after="0"/>
      </w:pPr>
      <w:r>
        <w:rPr>
          <w:b w:val="1"/>
          <w:bCs w:val="1"/>
        </w:rPr>
        <w:t xml:space="preserve">第四章 城市地下管线探测技术与设备分析 92</w:t>
      </w:r>
    </w:p>
    <w:p>
      <w:pPr>
        <w:spacing w:before="75" w:after="0"/>
      </w:pPr>
      <w:r>
        <w:rPr/>
        <w:t xml:space="preserve">第一节 城市地下管线探测技术现状与趋势分析 92</w:t>
      </w:r>
    </w:p>
    <w:p>
      <w:pPr>
        <w:spacing w:before="75" w:after="0"/>
      </w:pPr>
      <w:r>
        <w:rPr/>
        <w:t xml:space="preserve">一、城市地下管线探测技术的原理和特点 92</w:t>
      </w:r>
    </w:p>
    <w:p>
      <w:pPr>
        <w:spacing w:before="75" w:after="0"/>
      </w:pPr>
      <w:r>
        <w:rPr/>
        <w:t xml:space="preserve">二、城市地下管线探测技术现状分析 95</w:t>
      </w:r>
    </w:p>
    <w:p>
      <w:pPr>
        <w:spacing w:before="75" w:after="0"/>
      </w:pPr>
      <w:r>
        <w:rPr/>
        <w:t xml:space="preserve">三、城市地下管线探测技术趋势分析 96</w:t>
      </w:r>
    </w:p>
    <w:p>
      <w:pPr>
        <w:spacing w:before="75" w:after="0"/>
      </w:pPr>
      <w:r>
        <w:rPr/>
        <w:t xml:space="preserve">第二节 城市地下管线探测设备供给与需求分析 97</w:t>
      </w:r>
    </w:p>
    <w:p>
      <w:pPr>
        <w:spacing w:before="75" w:after="0"/>
      </w:pPr>
      <w:r>
        <w:rPr/>
        <w:t xml:space="preserve">一、城市地下管线探测设备供给情况分析 97</w:t>
      </w:r>
    </w:p>
    <w:p>
      <w:pPr>
        <w:spacing w:before="75" w:after="0"/>
      </w:pPr>
      <w:r>
        <w:rPr/>
        <w:t xml:space="preserve">二、城市地下管线探测设备需求情况分析 100</w:t>
      </w:r>
    </w:p>
    <w:p>
      <w:pPr>
        <w:spacing w:before="75" w:after="0"/>
      </w:pPr>
      <w:r>
        <w:rPr/>
        <w:t xml:space="preserve">第三节 主流城市地下管线探测设备情况对比 101</w:t>
      </w:r>
    </w:p>
    <w:p>
      <w:pPr>
        <w:spacing w:before="75" w:after="0"/>
      </w:pPr>
      <w:r>
        <w:rPr/>
        <w:t xml:space="preserve">一、金属管线探测设备情况对比 101</w:t>
      </w:r>
    </w:p>
    <w:p>
      <w:pPr>
        <w:spacing w:before="75" w:after="0"/>
      </w:pPr>
      <w:r>
        <w:rPr/>
        <w:t xml:space="preserve">二、非金属管线探测设备情况对比 104</w:t>
      </w:r>
    </w:p>
    <w:p>
      <w:pPr>
        <w:spacing w:before="75" w:after="0"/>
      </w:pPr>
      <w:r>
        <w:rPr>
          <w:b w:val="1"/>
          <w:bCs w:val="1"/>
        </w:rPr>
        <w:t xml:space="preserve">第五章 城市地下管线探测工程项目管理分析 106</w:t>
      </w:r>
    </w:p>
    <w:p>
      <w:pPr>
        <w:spacing w:before="75" w:after="0"/>
      </w:pPr>
      <w:r>
        <w:rPr/>
        <w:t xml:space="preserve">第一节 城市地下管线探测工程项目招投标分析 106</w:t>
      </w:r>
    </w:p>
    <w:p>
      <w:pPr>
        <w:spacing w:before="75" w:after="0"/>
      </w:pPr>
      <w:r>
        <w:rPr/>
        <w:t xml:space="preserve">一、投标资质要求分析 106</w:t>
      </w:r>
    </w:p>
    <w:p>
      <w:pPr>
        <w:spacing w:before="75" w:after="0"/>
      </w:pPr>
      <w:r>
        <w:rPr/>
        <w:t xml:space="preserve">二、招投标过程分析 106</w:t>
      </w:r>
    </w:p>
    <w:p>
      <w:pPr>
        <w:spacing w:before="75" w:after="0"/>
      </w:pPr>
      <w:r>
        <w:rPr/>
        <w:t xml:space="preserve">三、企业投标策略分析 107</w:t>
      </w:r>
    </w:p>
    <w:p>
      <w:pPr>
        <w:spacing w:before="75" w:after="0"/>
      </w:pPr>
      <w:r>
        <w:rPr/>
        <w:t xml:space="preserve">第二节 城市地下管线探测工程项目成本利润分析 108</w:t>
      </w:r>
    </w:p>
    <w:p>
      <w:pPr>
        <w:spacing w:before="75" w:after="0"/>
      </w:pPr>
      <w:r>
        <w:rPr/>
        <w:t xml:space="preserve">一、工程项目成本投入分析 108</w:t>
      </w:r>
    </w:p>
    <w:p>
      <w:pPr>
        <w:spacing w:before="75" w:after="0"/>
      </w:pPr>
      <w:r>
        <w:rPr/>
        <w:t xml:space="preserve">二、工程项目成本控制方法 109</w:t>
      </w:r>
    </w:p>
    <w:p>
      <w:pPr>
        <w:spacing w:before="75" w:after="0"/>
      </w:pPr>
      <w:r>
        <w:rPr/>
        <w:t xml:space="preserve">三、工程项目的利润分析 109</w:t>
      </w:r>
    </w:p>
    <w:p>
      <w:pPr>
        <w:spacing w:before="75" w:after="0"/>
      </w:pPr>
      <w:r>
        <w:rPr/>
        <w:t xml:space="preserve">第三节 城市地下管线探测工程项目的实施 110</w:t>
      </w:r>
    </w:p>
    <w:p>
      <w:pPr>
        <w:spacing w:before="75" w:after="0"/>
      </w:pPr>
      <w:r>
        <w:rPr/>
        <w:t xml:space="preserve">一、城市地下管线探测工程项目组织阶段 110</w:t>
      </w:r>
    </w:p>
    <w:p>
      <w:pPr>
        <w:spacing w:before="75" w:after="0"/>
      </w:pPr>
      <w:r>
        <w:rPr/>
        <w:t xml:space="preserve">二、城市地下管线探测工程项目技术准备阶段 110</w:t>
      </w:r>
    </w:p>
    <w:p>
      <w:pPr>
        <w:spacing w:before="75" w:after="0"/>
      </w:pPr>
      <w:r>
        <w:rPr/>
        <w:t xml:space="preserve">三、城市地下管线探测工程项目技术设计阶段 111</w:t>
      </w:r>
    </w:p>
    <w:p>
      <w:pPr>
        <w:spacing w:before="75" w:after="0"/>
      </w:pPr>
      <w:r>
        <w:rPr/>
        <w:t xml:space="preserve">四、城市地下管线探测工程项目施工阶段 111</w:t>
      </w:r>
    </w:p>
    <w:p>
      <w:pPr>
        <w:spacing w:before="75" w:after="0"/>
      </w:pPr>
      <w:r>
        <w:rPr/>
        <w:t xml:space="preserve">五、城市地下管线探测工程的成果汇总阶段 113</w:t>
      </w:r>
    </w:p>
    <w:p>
      <w:pPr>
        <w:spacing w:before="75" w:after="0"/>
      </w:pPr>
      <w:r>
        <w:rPr/>
        <w:t xml:space="preserve">第四节 城市地下管线探测工程项目的质量控制 113</w:t>
      </w:r>
    </w:p>
    <w:p>
      <w:pPr>
        <w:spacing w:before="75" w:after="0"/>
      </w:pPr>
      <w:r>
        <w:rPr/>
        <w:t xml:space="preserve">一、按质量保证体系的要求作业 113</w:t>
      </w:r>
    </w:p>
    <w:p>
      <w:pPr>
        <w:spacing w:before="75" w:after="0"/>
      </w:pPr>
      <w:r>
        <w:rPr/>
        <w:t xml:space="preserve">二、质量保证的具体措施 114</w:t>
      </w:r>
    </w:p>
    <w:p>
      <w:pPr>
        <w:spacing w:before="75" w:after="0"/>
      </w:pPr>
      <w:r>
        <w:rPr/>
        <w:t xml:space="preserve">第五节 城市地下管线探测工程项目的监理 114</w:t>
      </w:r>
    </w:p>
    <w:p>
      <w:pPr>
        <w:spacing w:before="75" w:after="0"/>
      </w:pPr>
      <w:r>
        <w:rPr/>
        <w:t xml:space="preserve">一、城市地下管线探测工程监理的意义 114</w:t>
      </w:r>
    </w:p>
    <w:p>
      <w:pPr>
        <w:spacing w:before="75" w:after="0"/>
      </w:pPr>
      <w:r>
        <w:rPr/>
        <w:t xml:space="preserve">二、城市地下管线探测工程监理的责任 115</w:t>
      </w:r>
    </w:p>
    <w:p>
      <w:pPr>
        <w:spacing w:before="75" w:after="0"/>
      </w:pPr>
      <w:r>
        <w:rPr/>
        <w:t xml:space="preserve">三、城市地下管线探测工程监理的内容 115</w:t>
      </w:r>
    </w:p>
    <w:p>
      <w:pPr>
        <w:spacing w:before="75" w:after="0"/>
      </w:pPr>
      <w:r>
        <w:rPr>
          <w:b w:val="1"/>
          <w:bCs w:val="1"/>
        </w:rPr>
        <w:t xml:space="preserve">第三部分 行业竞争格局</w:t>
      </w:r>
    </w:p>
    <w:p>
      <w:pPr>
        <w:spacing w:before="75" w:after="0"/>
      </w:pPr>
      <w:r>
        <w:rPr>
          <w:b w:val="1"/>
          <w:bCs w:val="1"/>
        </w:rPr>
        <w:t xml:space="preserve">第六章 城市地下管线探测行业领先企业经营情况分析 119</w:t>
      </w:r>
    </w:p>
    <w:p>
      <w:pPr>
        <w:spacing w:before="75" w:after="0"/>
      </w:pPr>
      <w:r>
        <w:rPr/>
        <w:t xml:space="preserve">第一节 城市地下管线探测工程施工企业经营情况分析 119</w:t>
      </w:r>
    </w:p>
    <w:p>
      <w:pPr>
        <w:spacing w:before="75" w:after="0"/>
      </w:pPr>
      <w:r>
        <w:rPr/>
        <w:t xml:space="preserve">一、保定金迪地下管线探测工程有限公司经营分析 119</w:t>
      </w:r>
    </w:p>
    <w:p>
      <w:pPr>
        <w:spacing w:before="75" w:after="0"/>
      </w:pPr>
      <w:r>
        <w:rPr/>
        <w:t xml:space="preserve">二、山东正元地理信息工程有限责任公司经营分析 124</w:t>
      </w:r>
    </w:p>
    <w:p>
      <w:pPr>
        <w:spacing w:before="75" w:after="0"/>
      </w:pPr>
      <w:r>
        <w:rPr/>
        <w:t xml:space="preserve">三、国家测绘局地下管线勘测工程院经营分析 129</w:t>
      </w:r>
    </w:p>
    <w:p>
      <w:pPr>
        <w:spacing w:before="75" w:after="0"/>
      </w:pPr>
      <w:r>
        <w:rPr/>
        <w:t xml:space="preserve">四、深圳市大升高科技工程有限公司经营分析 132</w:t>
      </w:r>
    </w:p>
    <w:p>
      <w:pPr>
        <w:spacing w:before="75" w:after="0"/>
      </w:pPr>
      <w:r>
        <w:rPr/>
        <w:t xml:space="preserve">五、武汉科岛地理信息工程有限公司经营分析 135</w:t>
      </w:r>
    </w:p>
    <w:p>
      <w:pPr>
        <w:spacing w:before="75" w:after="0"/>
      </w:pPr>
      <w:r>
        <w:rPr/>
        <w:t xml:space="preserve">六、华东探测技术有限公司经营分析 138</w:t>
      </w:r>
    </w:p>
    <w:p>
      <w:pPr>
        <w:spacing w:before="75" w:after="0"/>
      </w:pPr>
      <w:r>
        <w:rPr/>
        <w:t xml:space="preserve">七、甘肃大禹九洲测绘地理信息有限公司经营分析 139</w:t>
      </w:r>
    </w:p>
    <w:p>
      <w:pPr>
        <w:spacing w:before="75" w:after="0"/>
      </w:pPr>
      <w:r>
        <w:rPr/>
        <w:t xml:space="preserve">八、河南力科管线探测技术有限公司经营分析 141</w:t>
      </w:r>
    </w:p>
    <w:p>
      <w:pPr>
        <w:spacing w:before="75" w:after="0"/>
      </w:pPr>
      <w:r>
        <w:rPr/>
        <w:t xml:space="preserve">九、上海乐通管道工程有限公司经营分析 142</w:t>
      </w:r>
    </w:p>
    <w:p>
      <w:pPr>
        <w:spacing w:before="75" w:after="0"/>
      </w:pPr>
      <w:r>
        <w:rPr/>
        <w:t xml:space="preserve">十、河南省啄木鸟地下管线检测有限公司经营分析 144</w:t>
      </w:r>
    </w:p>
    <w:p>
      <w:pPr>
        <w:spacing w:before="75" w:after="0"/>
      </w:pPr>
      <w:r>
        <w:rPr/>
        <w:t xml:space="preserve">十一、广州城市信息研究所有限公司经营分析 149</w:t>
      </w:r>
    </w:p>
    <w:p>
      <w:pPr>
        <w:spacing w:before="75" w:after="0"/>
      </w:pPr>
      <w:r>
        <w:rPr/>
        <w:t xml:space="preserve">十二、广州迪升探测工程技术有限公司经营分析 151</w:t>
      </w:r>
    </w:p>
    <w:p>
      <w:pPr>
        <w:spacing w:before="75" w:after="0"/>
      </w:pPr>
      <w:r>
        <w:rPr/>
        <w:t xml:space="preserve">十三、沈阳地球物理勘察院经营分析 154</w:t>
      </w:r>
    </w:p>
    <w:p>
      <w:pPr>
        <w:spacing w:before="75" w:after="0"/>
      </w:pPr>
      <w:r>
        <w:rPr/>
        <w:t xml:space="preserve">十四、河南省地球物理工程勘察院经营分析 157</w:t>
      </w:r>
    </w:p>
    <w:p>
      <w:pPr>
        <w:spacing w:before="75" w:after="0"/>
      </w:pPr>
      <w:r>
        <w:rPr/>
        <w:t xml:space="preserve">十五、广州测达管线技术有限责任公司经营分析 161</w:t>
      </w:r>
    </w:p>
    <w:p>
      <w:pPr>
        <w:spacing w:before="75" w:after="0"/>
      </w:pPr>
      <w:r>
        <w:rPr/>
        <w:t xml:space="preserve">十六、成都大之宇科技有限公司经营分析 162</w:t>
      </w:r>
    </w:p>
    <w:p>
      <w:pPr>
        <w:spacing w:before="75" w:after="0"/>
      </w:pPr>
      <w:r>
        <w:rPr/>
        <w:t xml:space="preserve">第二节 城市地下管线探测设备相关企业经营情况分析 164</w:t>
      </w:r>
    </w:p>
    <w:p>
      <w:pPr>
        <w:spacing w:before="75" w:after="0"/>
      </w:pPr>
      <w:r>
        <w:rPr/>
        <w:t xml:space="preserve">一、雷迪有限公司经营分析 164</w:t>
      </w:r>
    </w:p>
    <w:p>
      <w:pPr>
        <w:spacing w:before="75" w:after="0"/>
      </w:pPr>
      <w:r>
        <w:rPr/>
        <w:t xml:space="preserve">二、北京埃德尔公司经营分析 166</w:t>
      </w:r>
    </w:p>
    <w:p>
      <w:pPr>
        <w:spacing w:before="75" w:after="0"/>
      </w:pPr>
      <w:r>
        <w:rPr/>
        <w:t xml:space="preserve">三、北京富急探仪器设备有限公司经营分析 171</w:t>
      </w:r>
    </w:p>
    <w:p>
      <w:pPr>
        <w:spacing w:before="75" w:after="0"/>
      </w:pPr>
      <w:r>
        <w:rPr/>
        <w:t xml:space="preserve">四、保定市金迪科技开发有限公司经营分析 173</w:t>
      </w:r>
    </w:p>
    <w:p>
      <w:pPr>
        <w:spacing w:before="75" w:after="0"/>
      </w:pPr>
      <w:r>
        <w:rPr/>
        <w:t xml:space="preserve">五、江苏晟利探测仪器有限公司经营分析 175</w:t>
      </w:r>
    </w:p>
    <w:p>
      <w:pPr>
        <w:spacing w:before="75" w:after="0"/>
      </w:pPr>
      <w:r>
        <w:rPr/>
        <w:t xml:space="preserve">六、北京保利泰达仪器设备有限公司经营分析 177</w:t>
      </w:r>
    </w:p>
    <w:p>
      <w:pPr>
        <w:spacing w:before="75" w:after="0"/>
      </w:pPr>
      <w:r>
        <w:rPr/>
        <w:t xml:space="preserve">七、艾默生管道工具(上海)有限公司经营分析 181</w:t>
      </w:r>
    </w:p>
    <w:p>
      <w:pPr>
        <w:spacing w:before="75" w:after="0"/>
      </w:pPr>
      <w:r>
        <w:rPr/>
        <w:t xml:space="preserve">八、北京沃尔斯新技术有限公司经营分析 184</w:t>
      </w:r>
    </w:p>
    <w:p>
      <w:pPr>
        <w:spacing w:before="75" w:after="0"/>
      </w:pPr>
      <w:r>
        <w:rPr/>
        <w:t xml:space="preserve">九、扬州捷通供水技术设备有限公司经营分析 186</w:t>
      </w:r>
    </w:p>
    <w:p>
      <w:pPr>
        <w:spacing w:before="75" w:after="0"/>
      </w:pPr>
      <w:r>
        <w:rPr/>
        <w:t xml:space="preserve">十、广州彼岸思精光电系统有限公司经营分析 189</w:t>
      </w:r>
    </w:p>
    <w:p>
      <w:pPr>
        <w:spacing w:before="75" w:after="0"/>
      </w:pPr>
      <w:r>
        <w:rPr/>
        <w:t xml:space="preserve">十一、北京兰德瑞特新技术有限公司经营分析 190</w:t>
      </w:r>
    </w:p>
    <w:p>
      <w:pPr>
        <w:spacing w:before="75" w:after="0"/>
      </w:pPr>
      <w:r>
        <w:rPr/>
        <w:t xml:space="preserve">十二、海安迪斯凯瑞探测仪器有限公司经营分析 192</w:t>
      </w:r>
    </w:p>
    <w:p>
      <w:pPr>
        <w:spacing w:before="75" w:after="0"/>
      </w:pPr>
      <w:r>
        <w:rPr/>
        <w:t xml:space="preserve">十三、安徽同发设备股份有限公司经营分析 193</w:t>
      </w:r>
    </w:p>
    <w:p>
      <w:pPr>
        <w:spacing w:before="75" w:after="0"/>
      </w:pPr>
      <w:r>
        <w:rPr/>
        <w:t xml:space="preserve">十四、南通市万能检测仪器有限公司经营分析 197</w:t>
      </w:r>
    </w:p>
    <w:p>
      <w:pPr>
        <w:spacing w:before="75" w:after="0"/>
      </w:pPr>
      <w:r>
        <w:rPr>
          <w:b w:val="1"/>
          <w:bCs w:val="1"/>
        </w:rPr>
        <w:t xml:space="preserve">第四部分 行业投资分析</w:t>
      </w:r>
    </w:p>
    <w:p>
      <w:pPr>
        <w:spacing w:before="75" w:after="0"/>
      </w:pPr>
      <w:r>
        <w:rPr>
          <w:b w:val="1"/>
          <w:bCs w:val="1"/>
        </w:rPr>
        <w:t xml:space="preserve">第七章 城市地下管线探测行业风险分析与投资建议 201</w:t>
      </w:r>
    </w:p>
    <w:p>
      <w:pPr>
        <w:spacing w:before="75" w:after="0"/>
      </w:pPr>
      <w:r>
        <w:rPr/>
        <w:t xml:space="preserve">第一节 城市地下管线探测行业风险分析 201</w:t>
      </w:r>
    </w:p>
    <w:p>
      <w:pPr>
        <w:spacing w:before="75" w:after="0"/>
      </w:pPr>
      <w:r>
        <w:rPr/>
        <w:t xml:space="preserve">一、城市地下管线探测行业竞争风险分析 201</w:t>
      </w:r>
    </w:p>
    <w:p>
      <w:pPr>
        <w:spacing w:before="75" w:after="0"/>
      </w:pPr>
      <w:r>
        <w:rPr/>
        <w:t xml:space="preserve">二、城市地下管线探测行业成本风险分析 201</w:t>
      </w:r>
    </w:p>
    <w:p>
      <w:pPr>
        <w:spacing w:before="75" w:after="0"/>
      </w:pPr>
      <w:r>
        <w:rPr/>
        <w:t xml:space="preserve">三、城市地下管线探测行业政策风险分析 202</w:t>
      </w:r>
    </w:p>
    <w:p>
      <w:pPr>
        <w:spacing w:before="75" w:after="0"/>
      </w:pPr>
      <w:r>
        <w:rPr/>
        <w:t xml:space="preserve">四、城市地下管线探测行业技术风险分析 203</w:t>
      </w:r>
    </w:p>
    <w:p>
      <w:pPr>
        <w:spacing w:before="75" w:after="0"/>
      </w:pPr>
      <w:r>
        <w:rPr/>
        <w:t xml:space="preserve">第二节 城市地下管线探测行业投资建议 204</w:t>
      </w:r>
    </w:p>
    <w:p>
      <w:pPr>
        <w:spacing w:before="75" w:after="0"/>
      </w:pPr>
      <w:r>
        <w:rPr/>
        <w:t xml:space="preserve">一、城市地下管线探测设备生产企业投资建议 204</w:t>
      </w:r>
    </w:p>
    <w:p>
      <w:pPr>
        <w:spacing w:before="75" w:after="0"/>
      </w:pPr>
      <w:r>
        <w:rPr/>
        <w:t xml:space="preserve">二、城市地下管线探测工程施工企业投资建议 209</w:t>
      </w:r>
    </w:p>
    <w:p>
      <w:pPr>
        <w:spacing w:before="75" w:after="0"/>
      </w:pPr>
      <w:r>
        <w:rPr>
          <w:b w:val="1"/>
          <w:bCs w:val="1"/>
        </w:rPr>
        <w:t xml:space="preserve">图表目录</w:t>
      </w:r>
    </w:p>
    <w:p>
      <w:pPr>
        <w:spacing w:before="75" w:after="0"/>
      </w:pPr>
      <w:r>
        <w:rPr/>
        <w:t xml:space="preserve">图表：2021-2026年我国季度GDP增长率 9</w:t>
      </w:r>
    </w:p>
    <w:p>
      <w:pPr>
        <w:spacing w:before="75" w:after="0"/>
      </w:pPr>
      <w:r>
        <w:rPr/>
        <w:t xml:space="preserve">图表：2021-2026年我国三次产业增加值季度增长率 9</w:t>
      </w:r>
    </w:p>
    <w:p>
      <w:pPr>
        <w:spacing w:before="75" w:after="0"/>
      </w:pPr>
      <w:r>
        <w:rPr/>
        <w:t xml:space="preserve">图表：2021-2026年我国工业增加值走势图 11</w:t>
      </w:r>
    </w:p>
    <w:p>
      <w:pPr>
        <w:spacing w:before="75" w:after="0"/>
      </w:pPr>
      <w:r>
        <w:rPr/>
        <w:t xml:space="preserve">图表：2021-2026年固定资产投资增速走势图 12</w:t>
      </w:r>
    </w:p>
    <w:p>
      <w:pPr>
        <w:spacing w:before="75" w:after="0"/>
      </w:pPr>
      <w:r>
        <w:rPr/>
        <w:t xml:space="preserve">图表：2021-2026年我国各地区城镇固定资产投资累计同比增长率 13</w:t>
      </w:r>
    </w:p>
    <w:p>
      <w:pPr>
        <w:spacing w:before="75" w:after="0"/>
      </w:pPr>
      <w:r>
        <w:rPr/>
        <w:t xml:space="preserve">图表：2021-2026年我国社会消费品零售总额走势图 14</w:t>
      </w:r>
    </w:p>
    <w:p>
      <w:pPr>
        <w:spacing w:before="75" w:after="0"/>
      </w:pPr>
      <w:r>
        <w:rPr/>
        <w:t xml:space="preserve">图表：2021-2026年我国社会消费品零售总额构成走势图 14</w:t>
      </w:r>
    </w:p>
    <w:p>
      <w:pPr>
        <w:spacing w:before="75" w:after="0"/>
      </w:pPr>
      <w:r>
        <w:rPr/>
        <w:t xml:space="preserve">图表：2021-2026年我国CPI、PPI运行趋势 15</w:t>
      </w:r>
    </w:p>
    <w:p>
      <w:pPr>
        <w:spacing w:before="75" w:after="0"/>
      </w:pPr>
      <w:r>
        <w:rPr/>
        <w:t xml:space="preserve">图表：2021-2026年企业商品价格指数走势(2021-2026年同期为100) 15</w:t>
      </w:r>
    </w:p>
    <w:p>
      <w:pPr>
        <w:spacing w:before="75" w:after="0"/>
      </w:pPr>
      <w:r>
        <w:rPr/>
        <w:t xml:space="preserve">图表：2021-2026年进出口走势图 16</w:t>
      </w:r>
    </w:p>
    <w:p>
      <w:pPr>
        <w:spacing w:before="75" w:after="0"/>
      </w:pPr>
      <w:r>
        <w:rPr/>
        <w:t xml:space="preserve">图表：2021-2026年我国货币供应量 17</w:t>
      </w:r>
    </w:p>
    <w:p>
      <w:pPr>
        <w:spacing w:before="75" w:after="0"/>
      </w:pPr>
      <w:r>
        <w:rPr/>
        <w:t xml:space="preserve">图表：2021-2026年我国存贷款同比增速走势图 18</w:t>
      </w:r>
    </w:p>
    <w:p>
      <w:pPr>
        <w:spacing w:before="75" w:after="0"/>
      </w:pPr>
      <w:r>
        <w:rPr/>
        <w:t xml:space="preserve">图表：2021-2026年我国外汇储备 18</w:t>
      </w:r>
    </w:p>
    <w:p>
      <w:pPr>
        <w:spacing w:before="75" w:after="0"/>
      </w:pPr>
      <w:r>
        <w:rPr/>
        <w:t xml:space="preserve">图表：城市地下管线探测收费标准(单位：公里，元) 21</w:t>
      </w:r>
    </w:p>
    <w:p>
      <w:pPr>
        <w:spacing w:before="75" w:after="0"/>
      </w:pPr>
      <w:r>
        <w:rPr/>
        <w:t xml:space="preserve">图表：2021-2026年主要地下管线探测企业及其规模情况 27</w:t>
      </w:r>
    </w:p>
    <w:p>
      <w:pPr>
        <w:spacing w:before="75" w:after="0"/>
      </w:pPr>
      <w:r>
        <w:rPr/>
        <w:t xml:space="preserve">图表：2021-2026年主要地下管线探测企业及其规模情况 27</w:t>
      </w:r>
    </w:p>
    <w:p>
      <w:pPr>
        <w:spacing w:before="75" w:after="0"/>
      </w:pPr>
      <w:r>
        <w:rPr/>
        <w:t xml:space="preserve">图表：2021-2026年各地区城市地下管线探测企业分布情况 28</w:t>
      </w:r>
    </w:p>
    <w:p>
      <w:pPr>
        <w:spacing w:before="75" w:after="0"/>
      </w:pPr>
      <w:r>
        <w:rPr/>
        <w:t xml:space="preserve">图表：2021-2026年国土资源部地质勘查资质证书获得公司 28</w:t>
      </w:r>
    </w:p>
    <w:p>
      <w:pPr>
        <w:spacing w:before="75" w:after="0"/>
      </w:pPr>
      <w:r>
        <w:rPr/>
        <w:t xml:space="preserve">图表：2021-2026年国土资源部地质勘查资质证书获得公司 29</w:t>
      </w:r>
    </w:p>
    <w:p>
      <w:pPr>
        <w:spacing w:before="75" w:after="0"/>
      </w:pPr>
      <w:r>
        <w:rPr/>
        <w:t xml:space="preserve">图表：2021-2026年国土资源部地质勘查资质证书获得公司 30</w:t>
      </w:r>
    </w:p>
    <w:p>
      <w:pPr>
        <w:spacing w:before="75" w:after="0"/>
      </w:pPr>
      <w:r>
        <w:rPr/>
        <w:t xml:space="preserve">图表：2021-2026年国土资源部地质勘查资质证书获得公司 31</w:t>
      </w:r>
    </w:p>
    <w:p>
      <w:pPr>
        <w:spacing w:before="75" w:after="0"/>
      </w:pPr>
      <w:r>
        <w:rPr/>
        <w:t xml:space="preserve">图表：2021-2026年国土资源部地质勘查资质证书获得公司 32</w:t>
      </w:r>
    </w:p>
    <w:p>
      <w:pPr>
        <w:spacing w:before="75" w:after="0"/>
      </w:pPr>
      <w:r>
        <w:rPr/>
        <w:t xml:space="preserve">图表：2021-2026年国土资源部地质勘查资质证书获得公司 33</w:t>
      </w:r>
    </w:p>
    <w:p>
      <w:pPr>
        <w:spacing w:before="75" w:after="0"/>
      </w:pPr>
      <w:r>
        <w:rPr/>
        <w:t xml:space="preserve">图表：城市地下管线信息系统功能 50</w:t>
      </w:r>
    </w:p>
    <w:p>
      <w:pPr>
        <w:spacing w:before="75" w:after="0"/>
      </w:pPr>
      <w:r>
        <w:rPr/>
        <w:t xml:space="preserve">图表：系统物理安全问题及解决对策 59</w:t>
      </w:r>
    </w:p>
    <w:p>
      <w:pPr>
        <w:spacing w:before="75" w:after="0"/>
      </w:pPr>
      <w:r>
        <w:rPr/>
        <w:t xml:space="preserve">图表：系统网络安全问题及解决对策 59</w:t>
      </w:r>
    </w:p>
    <w:p>
      <w:pPr>
        <w:spacing w:before="75" w:after="0"/>
      </w:pPr>
      <w:r>
        <w:rPr/>
        <w:t xml:space="preserve">图表：系统安全问题及解决对策 59</w:t>
      </w:r>
    </w:p>
    <w:p>
      <w:pPr>
        <w:spacing w:before="75" w:after="0"/>
      </w:pPr>
      <w:r>
        <w:rPr/>
        <w:t xml:space="preserve">图表：系统数据安全问题及解决对策 60</w:t>
      </w:r>
    </w:p>
    <w:p>
      <w:pPr>
        <w:spacing w:before="75" w:after="0"/>
      </w:pPr>
      <w:r>
        <w:rPr/>
        <w:t xml:space="preserve">图表：2021-2026年我国城市排水管道长度变化趋势 63</w:t>
      </w:r>
    </w:p>
    <w:p>
      <w:pPr>
        <w:spacing w:before="75" w:after="0"/>
      </w:pPr>
      <w:r>
        <w:rPr/>
        <w:t xml:space="preserve">图表：2021-2026年我国天燃气管道长度变化趋势 64</w:t>
      </w:r>
    </w:p>
    <w:p>
      <w:pPr>
        <w:spacing w:before="75" w:after="0"/>
      </w:pPr>
      <w:r>
        <w:rPr/>
        <w:t xml:space="preserve">图表：2021-2026年我国热水管道长度变化趋势 64</w:t>
      </w:r>
    </w:p>
    <w:p>
      <w:pPr>
        <w:spacing w:before="75" w:after="0"/>
      </w:pPr>
      <w:r>
        <w:rPr/>
        <w:t xml:space="preserve">图表：2021-2026年北京市各类地下管道长度 71</w:t>
      </w:r>
    </w:p>
    <w:p>
      <w:pPr>
        <w:spacing w:before="75" w:after="0"/>
      </w:pPr>
      <w:r>
        <w:rPr/>
        <w:t xml:space="preserve">图表：2021-2026年天津市各类地下管道长度 72</w:t>
      </w:r>
    </w:p>
    <w:p>
      <w:pPr>
        <w:spacing w:before="75" w:after="0"/>
      </w:pPr>
      <w:r>
        <w:rPr/>
        <w:t xml:space="preserve">图表：2021-2026年上海市各类地下管道长度 72</w:t>
      </w:r>
    </w:p>
    <w:p>
      <w:pPr>
        <w:spacing w:before="75" w:after="0"/>
      </w:pPr>
      <w:r>
        <w:rPr/>
        <w:t xml:space="preserve">图表：2021-2026年广东省各类地下管道长度 73</w:t>
      </w:r>
    </w:p>
    <w:p>
      <w:pPr>
        <w:spacing w:before="75" w:after="0"/>
      </w:pPr>
      <w:r>
        <w:rPr/>
        <w:t xml:space="preserve">图表：2021-2026年江苏省各类地下管道长度 73</w:t>
      </w:r>
    </w:p>
    <w:p>
      <w:pPr>
        <w:spacing w:before="75" w:after="0"/>
      </w:pPr>
      <w:r>
        <w:rPr/>
        <w:t xml:space="preserve">图表：2026-2031年北京市地下管道长度增长预测 76</w:t>
      </w:r>
    </w:p>
    <w:p>
      <w:pPr>
        <w:spacing w:before="75" w:after="0"/>
      </w:pPr>
      <w:r>
        <w:rPr/>
        <w:t xml:space="preserve">图表：2026-2031年天津市地下管道长度增长预测 76</w:t>
      </w:r>
    </w:p>
    <w:p>
      <w:pPr>
        <w:spacing w:before="75" w:after="0"/>
      </w:pPr>
      <w:r>
        <w:rPr/>
        <w:t xml:space="preserve">图表：2026-2031年南京市地下管道长度增长预测 77</w:t>
      </w:r>
    </w:p>
    <w:p>
      <w:pPr>
        <w:spacing w:before="75" w:after="0"/>
      </w:pPr>
      <w:r>
        <w:rPr/>
        <w:t xml:space="preserve">图表：2026-2031年武汉市地下管道长度增长预测 77</w:t>
      </w:r>
    </w:p>
    <w:p>
      <w:pPr>
        <w:spacing w:before="75" w:after="0"/>
      </w:pPr>
      <w:r>
        <w:rPr/>
        <w:t xml:space="preserve">图表：工程中基础资料的种类、检查方法及纠正措施 81</w:t>
      </w:r>
    </w:p>
    <w:p>
      <w:pPr>
        <w:spacing w:before="75" w:after="0"/>
      </w:pPr>
      <w:r>
        <w:rPr/>
        <w:t xml:space="preserve">图表：原型数据库情况 81</w:t>
      </w:r>
    </w:p>
    <w:p>
      <w:pPr>
        <w:spacing w:before="75" w:after="0"/>
      </w:pPr>
      <w:r>
        <w:rPr/>
        <w:t xml:space="preserve">图表：2021-2026年全国天然气管道总长度增长情况 82</w:t>
      </w:r>
    </w:p>
    <w:p>
      <w:pPr>
        <w:spacing w:before="75" w:after="0"/>
      </w:pPr>
      <w:r>
        <w:rPr/>
        <w:t xml:space="preserve">图表：2021-2026年全国蒸汽管道总长度增长情况 83</w:t>
      </w:r>
    </w:p>
    <w:p>
      <w:pPr>
        <w:spacing w:before="75" w:after="0"/>
      </w:pPr>
      <w:r>
        <w:rPr/>
        <w:t xml:space="preserve">图表：2021-2026年全国液化石油气管道总长度增长情况 83</w:t>
      </w:r>
    </w:p>
    <w:p>
      <w:pPr>
        <w:spacing w:before="75" w:after="0"/>
      </w:pPr>
      <w:r>
        <w:rPr/>
        <w:t xml:space="preserve">图表：2021-2026年人工煤气管道总长度增长情况 84</w:t>
      </w:r>
    </w:p>
    <w:p>
      <w:pPr>
        <w:spacing w:before="75" w:after="0"/>
      </w:pPr>
      <w:r>
        <w:rPr/>
        <w:t xml:space="preserve">图表：2021-2026年城市地下管线探测设备需求客户结构 100</w:t>
      </w:r>
    </w:p>
    <w:p>
      <w:pPr>
        <w:spacing w:before="75" w:after="0"/>
      </w:pPr>
      <w:r>
        <w:rPr/>
        <w:t xml:space="preserve">图表：保定金迪地下管线探测工程有限公司主要资质荣誉一览 120</w:t>
      </w:r>
    </w:p>
    <w:p>
      <w:pPr>
        <w:spacing w:before="75" w:after="0"/>
      </w:pPr>
      <w:r>
        <w:rPr/>
        <w:t xml:space="preserve">图表：金迪公司服务领域一览 121</w:t>
      </w:r>
    </w:p>
    <w:p>
      <w:pPr>
        <w:spacing w:before="75" w:after="0"/>
      </w:pPr>
      <w:r>
        <w:rPr/>
        <w:t xml:space="preserve">图表：保定金迪地下管线探测工程有限公司经营数据分析 122</w:t>
      </w:r>
    </w:p>
    <w:p>
      <w:pPr>
        <w:spacing w:before="75" w:after="0"/>
      </w:pPr>
      <w:r>
        <w:rPr/>
        <w:t xml:space="preserve">图表：正元地理信息有限责任公司部分资质荣誉一览 125</w:t>
      </w:r>
    </w:p>
    <w:p>
      <w:pPr>
        <w:spacing w:before="75" w:after="0"/>
      </w:pPr>
      <w:r>
        <w:rPr/>
        <w:t xml:space="preserve">图表：正元地理信息有限责任公司组织架构图 127</w:t>
      </w:r>
    </w:p>
    <w:p>
      <w:pPr>
        <w:spacing w:before="75" w:after="0"/>
      </w:pPr>
      <w:r>
        <w:rPr/>
        <w:t xml:space="preserve">图表：国家测绘局地下管线勘测工程院组织架构图 131</w:t>
      </w:r>
    </w:p>
    <w:p>
      <w:pPr>
        <w:spacing w:before="75" w:after="0"/>
      </w:pPr>
      <w:r>
        <w:rPr/>
        <w:t xml:space="preserve">图表：深圳市大升高科技工程有限公司主要资质证书 133</w:t>
      </w:r>
    </w:p>
    <w:p>
      <w:pPr>
        <w:spacing w:before="75" w:after="0"/>
      </w:pPr>
      <w:r>
        <w:rPr/>
        <w:t xml:space="preserve">图表：深圳市大升高科技工程有限公司组织架构图 134</w:t>
      </w:r>
    </w:p>
    <w:p>
      <w:pPr>
        <w:spacing w:before="75" w:after="0"/>
      </w:pPr>
      <w:r>
        <w:rPr/>
        <w:t xml:space="preserve">图表：武汉科岛地理信息工程有限公司组织架构图 137</w:t>
      </w:r>
    </w:p>
    <w:p>
      <w:pPr>
        <w:spacing w:before="75" w:after="0"/>
      </w:pPr>
      <w:r>
        <w:rPr/>
        <w:t xml:space="preserve">图表：华东探测公司组织架构图 139</w:t>
      </w:r>
    </w:p>
    <w:p>
      <w:pPr>
        <w:spacing w:before="75" w:after="0"/>
      </w:pPr>
      <w:r>
        <w:rPr/>
        <w:t xml:space="preserve">图表：上海乐通管道工程有限公司资质一览 143</w:t>
      </w:r>
    </w:p>
    <w:p>
      <w:pPr>
        <w:spacing w:before="75" w:after="0"/>
      </w:pPr>
      <w:r>
        <w:rPr/>
        <w:t xml:space="preserve">图表：河南省啄木鸟地下管线检测有限公司主要资质荣誉一览 146</w:t>
      </w:r>
    </w:p>
    <w:p>
      <w:pPr>
        <w:spacing w:before="75" w:after="0"/>
      </w:pPr>
      <w:r>
        <w:rPr/>
        <w:t xml:space="preserve">图表：河南省啄木鸟地下管线检测有限公司部分领先设备资源一览 147</w:t>
      </w:r>
    </w:p>
    <w:p>
      <w:pPr>
        <w:spacing w:before="75" w:after="0"/>
      </w:pPr>
      <w:r>
        <w:rPr/>
        <w:t xml:space="preserve">图表：广州城市信息研究所有限公司主要荣誉一览 150</w:t>
      </w:r>
    </w:p>
    <w:p>
      <w:pPr>
        <w:spacing w:before="75" w:after="0"/>
      </w:pPr>
      <w:r>
        <w:rPr/>
        <w:t xml:space="preserve">图表：广州迪升探测工程技术有限公司荣誉资质一览 152</w:t>
      </w:r>
    </w:p>
    <w:p>
      <w:pPr>
        <w:spacing w:before="75" w:after="0"/>
      </w:pPr>
      <w:r>
        <w:rPr/>
        <w:t xml:space="preserve">图表：广州迪升探测工程技师有限公司组织架构图 153</w:t>
      </w:r>
    </w:p>
    <w:p>
      <w:pPr>
        <w:spacing w:before="75" w:after="0"/>
      </w:pPr>
      <w:r>
        <w:rPr/>
        <w:t xml:space="preserve">图表：武汉地大华睿地学技术有限公司资质荣誉一览 155</w:t>
      </w:r>
    </w:p>
    <w:p>
      <w:pPr>
        <w:spacing w:before="75" w:after="0"/>
      </w:pPr>
      <w:r>
        <w:rPr/>
        <w:t xml:space="preserve">图表：地大华睿工程客户一览 156</w:t>
      </w:r>
    </w:p>
    <w:p>
      <w:pPr>
        <w:spacing w:before="75" w:after="0"/>
      </w:pPr>
      <w:r>
        <w:rPr/>
        <w:t xml:space="preserve">图表：河南省地球物理工程勘察院 159</w:t>
      </w:r>
    </w:p>
    <w:p>
      <w:pPr>
        <w:spacing w:before="75" w:after="0"/>
      </w:pPr>
      <w:r>
        <w:rPr/>
        <w:t xml:space="preserve">图表：河南省地球物理工程勘察院组织架构图 160</w:t>
      </w:r>
    </w:p>
    <w:p>
      <w:pPr>
        <w:spacing w:before="75" w:after="0"/>
      </w:pPr>
      <w:r>
        <w:rPr/>
        <w:t xml:space="preserve">图表：成都大之宇科技有限公司主要工程业绩一览 163</w:t>
      </w:r>
    </w:p>
    <w:p>
      <w:pPr>
        <w:spacing w:before="75" w:after="0"/>
      </w:pPr>
      <w:r>
        <w:rPr/>
        <w:t xml:space="preserve">图表：成都大之宇科技有限公司组织结构图 163</w:t>
      </w:r>
    </w:p>
    <w:p>
      <w:pPr>
        <w:spacing w:before="75" w:after="0"/>
      </w:pPr>
      <w:r>
        <w:rPr/>
        <w:t xml:space="preserve">图表：雷迪公司资质荣誉一览 164</w:t>
      </w:r>
    </w:p>
    <w:p>
      <w:pPr>
        <w:spacing w:before="75" w:after="0"/>
      </w:pPr>
      <w:r>
        <w:rPr/>
        <w:t xml:space="preserve">图表：雷迪公司产品体系分析 165</w:t>
      </w:r>
    </w:p>
    <w:p>
      <w:pPr>
        <w:spacing w:before="75" w:after="0"/>
      </w:pPr>
      <w:r>
        <w:rPr/>
        <w:t xml:space="preserve">图表：北京埃德尔公司荣誉资质一览 167</w:t>
      </w:r>
    </w:p>
    <w:p>
      <w:pPr>
        <w:spacing w:before="75" w:after="0"/>
      </w:pPr>
      <w:r>
        <w:rPr/>
        <w:t xml:space="preserve">图表：埃德尔全国营销网络布局图 170</w:t>
      </w:r>
    </w:p>
    <w:p>
      <w:pPr>
        <w:spacing w:before="75" w:after="0"/>
      </w:pPr>
      <w:r>
        <w:rPr/>
        <w:t xml:space="preserve">图表：北京富急探仪器设备有限公司产品体系图 171</w:t>
      </w:r>
    </w:p>
    <w:p>
      <w:pPr>
        <w:spacing w:before="75" w:after="0"/>
      </w:pPr>
      <w:r>
        <w:rPr/>
        <w:t xml:space="preserve">图表：北京富急探仪器设备有限公司国内营销网络布局图 173</w:t>
      </w:r>
    </w:p>
    <w:p>
      <w:pPr>
        <w:spacing w:before="75" w:after="0"/>
      </w:pPr>
      <w:r>
        <w:rPr/>
        <w:t xml:space="preserve">图表：苏晟利探测仪器有限公司组织架构图 176</w:t>
      </w:r>
    </w:p>
    <w:p>
      <w:pPr>
        <w:spacing w:before="75" w:after="0"/>
      </w:pPr>
      <w:r>
        <w:rPr/>
        <w:t xml:space="preserve">图表：保利泰达产品体系 178</w:t>
      </w:r>
    </w:p>
    <w:p>
      <w:pPr>
        <w:spacing w:before="75" w:after="0"/>
      </w:pPr>
      <w:r>
        <w:rPr/>
        <w:t xml:space="preserve">图表：保利泰达售后服务流程 180</w:t>
      </w:r>
    </w:p>
    <w:p>
      <w:pPr>
        <w:spacing w:before="75" w:after="0"/>
      </w:pPr>
      <w:r>
        <w:rPr/>
        <w:t xml:space="preserve">图表：艾默生管道工具国内市场主要产品一览 181</w:t>
      </w:r>
    </w:p>
    <w:p>
      <w:pPr>
        <w:spacing w:before="75" w:after="0"/>
      </w:pPr>
      <w:r>
        <w:rPr/>
        <w:t xml:space="preserve">图表：美国RidgeTool公司国内客户一览 182</w:t>
      </w:r>
    </w:p>
    <w:p>
      <w:pPr>
        <w:spacing w:before="75" w:after="0"/>
      </w:pPr>
      <w:r>
        <w:rPr/>
        <w:t xml:space="preserve">图表：美国RidgeTool公司国内经销商布局图 183</w:t>
      </w:r>
    </w:p>
    <w:p>
      <w:pPr>
        <w:spacing w:before="75" w:after="0"/>
      </w:pPr>
      <w:r>
        <w:rPr/>
        <w:t xml:space="preserve">图表：北京沃尔斯新技术有限公司产品体系图 184</w:t>
      </w:r>
    </w:p>
    <w:p>
      <w:pPr>
        <w:spacing w:before="75" w:after="0"/>
      </w:pPr>
      <w:r>
        <w:rPr/>
        <w:t xml:space="preserve">图表：北京沃尔斯新技术有限公司主要同于资质 186</w:t>
      </w:r>
    </w:p>
    <w:p>
      <w:pPr>
        <w:spacing w:before="75" w:after="0"/>
      </w:pPr>
      <w:r>
        <w:rPr/>
        <w:t xml:space="preserve">图表：扬州捷通供水技术设备有限公司主要产品一览 187</w:t>
      </w:r>
    </w:p>
    <w:p>
      <w:pPr>
        <w:spacing w:before="75" w:after="0"/>
      </w:pPr>
      <w:r>
        <w:rPr/>
        <w:t xml:space="preserve">图表：扬州捷通供水技术设备有限公司组织架构图 188</w:t>
      </w:r>
    </w:p>
    <w:p>
      <w:pPr>
        <w:spacing w:before="75" w:after="0"/>
      </w:pPr>
      <w:r>
        <w:rPr/>
        <w:t xml:space="preserve">图表：北京兰德瑞特新技术有限公司荣誉资质一览 191</w:t>
      </w:r>
    </w:p>
    <w:p>
      <w:pPr>
        <w:spacing w:before="75" w:after="0"/>
      </w:pPr>
      <w:r>
        <w:rPr/>
        <w:t xml:space="preserve">图表：同发公司产品体系分析 194</w:t>
      </w:r>
    </w:p>
    <w:p>
      <w:pPr>
        <w:spacing w:before="75" w:after="0"/>
      </w:pPr>
      <w:r>
        <w:rPr/>
        <w:t xml:space="preserve">图表：同发公司主要荣誉资质一览 195</w:t>
      </w:r>
    </w:p>
    <w:p>
      <w:pPr>
        <w:spacing w:before="75" w:after="0"/>
      </w:pPr>
      <w:r>
        <w:rPr/>
        <w:t xml:space="preserve">图表：南通市万能检测仪器有限公司组织架构图 199</w:t>
      </w:r>
    </w:p>
    <w:p>
      <w:pPr>
        <w:spacing w:before="75" w:after="0"/>
      </w:pPr>
      <w:r>
        <w:rPr/>
        <w:t xml:space="preserve">图表：南通市万能检测仪器有限公司全国渠道布局图 200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2026-2031年中国城市地下管线探测市场竞争格局分析与投资风险预测报告</dc:title>
  <dc:description>2026-2031年中国城市地下管线探测市场竞争格局分析与投资风险预测报告</dc:description>
  <dc:subject>2026-2031年中国城市地下管线探测市场竞争格局分析与投资风险预测报告</dc:subject>
  <cp:keywords>研究报告</cp:keywords>
  <cp:category>研究报告</cp:category>
  <cp:lastModifiedBy>北京中道泰和信息咨询有限公司</cp:lastModifiedBy>
  <dcterms:created xsi:type="dcterms:W3CDTF">2026-03-26T15:06:53+08:00</dcterms:created>
  <dcterms:modified xsi:type="dcterms:W3CDTF">2026-03-26T15:06:53+08:00</dcterms:modified>
</cp:coreProperties>
</file>

<file path=docProps/custom.xml><?xml version="1.0" encoding="utf-8"?>
<Properties xmlns="http://schemas.openxmlformats.org/officeDocument/2006/custom-properties" xmlns:vt="http://schemas.openxmlformats.org/officeDocument/2006/docPropsVTypes"/>
</file>