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2024-2029年中国数字告示行业全景调研与发展战略研究咨询报告</w:t>
      </w:r>
    </w:p>
    <w:p>
      <w:pPr>
        <w:spacing w:after="150"/>
      </w:pPr>
      <w:r>
        <w:rPr>
          <w:b w:val="1"/>
          <w:bCs w:val="1"/>
        </w:rPr>
        <w:t xml:space="preserve">报告简介</w:t>
      </w:r>
    </w:p>
    <w:p>
      <w:pPr>
        <w:spacing w:after="150"/>
      </w:pPr>
      <w:r>
        <w:rPr/>
        <w:t xml:space="preserve">数字告示又叫数字标牌，是近年来发展迅速的一种基于数字音视频技术的动态信息传播系统。数字告示帮助企业借助液晶等大屏幕进行营销、服务、宣传(发布、播放、管理由视频/音频/动画/图片信息/字幕组成的精彩内容)，直观生动地进行互动展示销售，给客户带来先进、高端的品牌印象，有效提升服务层次。</w:t>
      </w:r>
    </w:p>
    <w:p>
      <w:pPr>
        <w:spacing w:after="150"/>
      </w:pPr>
      <w:r>
        <w:rPr/>
        <w:t xml:space="preserve">近几年，随着产业链的不断成熟，数字告示已经开始突破传统领域应用的局限，试水更多领域。像办公大楼、百货公司、商场、停车场、学校、工厂等普通大众的集聚地都开始频繁出现广告机、海报机、液晶拼接视频墙(大屏幕)等数字告示显示终端及其系统。其中零售行业一度成为诸多厂商眼中的淘金“蓝海”，而新生互动的数字告示产品更被誉为最具“吸睛”效果的宣传利器。国内数字告示产业广阔的市场前景吸引着越来越多的厂商进入数字告示领域，未来中国的数字告示户外显示屏安装量将占据全球第一的位置。</w:t>
      </w:r>
    </w:p>
    <w:p>
      <w:pPr>
        <w:spacing w:after="150"/>
      </w:pPr>
      <w:r>
        <w:rPr/>
        <w:t xml:space="preserve">2020年上半年，受COVID-19疫情影响，数字标牌整体市场受到影响，出货同比下降60.2%。但“无接触”习惯的养成，以及防疫信息发布的刚需也促进了在交通、商场、园区等诸多场景下的应用发展。2020上半年，中国大陆数字标牌出货22.9万台，同比下降60%。其中，户内数字标牌出货22.5万台，同比下降60.2%;户外出货0.4万台，同比下降36.7%。</w:t>
      </w:r>
    </w:p>
    <w:p>
      <w:pPr>
        <w:spacing w:after="150"/>
      </w:pPr>
      <w:r>
        <w:rPr/>
        <w:t xml:space="preserve">预计2021年，中国数字标牌市场出货量达到961.4万台，同比增长19.8%，未来五年数字标牌市场年复合增长率达到18.5%。随着数字化转型的推动和多项高新技术相互融合，数字标牌市场将迎来高清显示、实时交互、智慧感知三大变革，由此商用显示将从单纯的显示功能初级阶段转化为智慧显示阶段，真正实现智慧显示的蜕变。</w:t>
      </w:r>
    </w:p>
    <w:p>
      <w:pPr>
        <w:spacing w:after="150"/>
      </w:pPr>
      <w:r>
        <w:rPr/>
        <w:t xml:space="preserve">本研究咨询报告由北京中道泰和信息咨询有限公司领衔撰写，在大量周密的市场调研基础上，主要依据了国家统计局、国家工信部、国家发改委、国务院发展研究中心、国际视觉传播协会、国际广告协会、中国广告协会、51行业报告网、全国及海外多种相关报刊杂志以及专业研究机构公布和提供的大量资料，对我国数字告示及各子行业的发展状况、上下游行业发展状况、市场供需形势、新产品与技术等进行了分析，并重点分析了我国数字告示行业发展状况和特点，以及中国数字告示行业将面临的挑战、企业的发展策略等。报告还对全球的数字告示行业发展态势作了详细分析，并对数字告示行业进行了趋向研判，是数字告示营企业，科研、投资机构等单位准确了解目前数字告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【中国经济大发展的背景下数字告示发展如何?数字告示的发展环境如何?宏观经济环境如何?数字告示上下游发展如何?国际数字告示发展前景如何?】</w:t>
      </w:r>
    </w:p>
    <w:p>
      <w:pPr>
        <w:spacing w:after="150"/>
      </w:pPr>
      <w:r>
        <w:rPr>
          <w:b w:val="1"/>
          <w:bCs w:val="1"/>
        </w:rPr>
        <w:t xml:space="preserve">第一章 数字告示行业综述及上下游分析</w:t>
      </w:r>
    </w:p>
    <w:p>
      <w:pPr>
        <w:spacing w:after="150"/>
      </w:pPr>
      <w:r>
        <w:rPr/>
        <w:t xml:space="preserve">第一节 数字告示行业综述</w:t>
      </w:r>
    </w:p>
    <w:p>
      <w:pPr>
        <w:spacing w:after="150"/>
      </w:pPr>
      <w:r>
        <w:rPr/>
        <w:t xml:space="preserve">一、数字告示的定义</w:t>
      </w:r>
    </w:p>
    <w:p>
      <w:pPr>
        <w:spacing w:after="150"/>
      </w:pPr>
      <w:r>
        <w:rPr/>
        <w:t xml:space="preserve">二、数字告示系统分类</w:t>
      </w:r>
    </w:p>
    <w:p>
      <w:pPr>
        <w:spacing w:after="150"/>
      </w:pPr>
      <w:r>
        <w:rPr/>
        <w:t xml:space="preserve">三、数字告示系统的组成</w:t>
      </w:r>
    </w:p>
    <w:p>
      <w:pPr>
        <w:spacing w:after="150"/>
      </w:pPr>
      <w:r>
        <w:rPr/>
        <w:t xml:space="preserve">四、数字告示的主要优势</w:t>
      </w:r>
    </w:p>
    <w:p>
      <w:pPr>
        <w:spacing w:after="150"/>
      </w:pPr>
      <w:r>
        <w:rPr/>
        <w:t xml:space="preserve">第二节 数字告示行业环境分析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w:t>
      </w:r>
    </w:p>
    <w:p>
      <w:pPr>
        <w:spacing w:after="150"/>
      </w:pPr>
      <w:r>
        <w:rPr/>
        <w:t xml:space="preserve">3、行业标准与协议</w:t>
      </w:r>
    </w:p>
    <w:p>
      <w:pPr>
        <w:spacing w:after="150"/>
      </w:pPr>
      <w:r>
        <w:rPr/>
        <w:t xml:space="preserve">4、相关政策对行业的影响</w:t>
      </w:r>
    </w:p>
    <w:p>
      <w:pPr>
        <w:spacing w:after="150"/>
      </w:pPr>
      <w:r>
        <w:rPr/>
        <w:t xml:space="preserve">二、产业经济环境分析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3、宏观经济环境对行业的影响分析</w:t>
      </w:r>
    </w:p>
    <w:p>
      <w:pPr>
        <w:spacing w:after="150"/>
      </w:pPr>
      <w:r>
        <w:rPr/>
        <w:t xml:space="preserve">第三节 数字告示上下游分析</w:t>
      </w:r>
    </w:p>
    <w:p>
      <w:pPr>
        <w:spacing w:after="150"/>
      </w:pPr>
      <w:r>
        <w:rPr/>
        <w:t xml:space="preserve">一、行业上下游概括</w:t>
      </w:r>
    </w:p>
    <w:p>
      <w:pPr>
        <w:spacing w:after="150"/>
      </w:pPr>
      <w:r>
        <w:rPr/>
        <w:t xml:space="preserve">二、行业上下游构成</w:t>
      </w:r>
    </w:p>
    <w:p>
      <w:pPr>
        <w:spacing w:after="150"/>
      </w:pPr>
      <w:r>
        <w:rPr/>
        <w:t xml:space="preserve">1、设备制造商</w:t>
      </w:r>
    </w:p>
    <w:p>
      <w:pPr>
        <w:spacing w:after="150"/>
      </w:pPr>
      <w:r>
        <w:rPr/>
        <w:t xml:space="preserve">2、网络运营商</w:t>
      </w:r>
    </w:p>
    <w:p>
      <w:pPr>
        <w:spacing w:after="150"/>
      </w:pPr>
      <w:r>
        <w:rPr/>
        <w:t xml:space="preserve">3、服务、内容提供商</w:t>
      </w:r>
    </w:p>
    <w:p>
      <w:pPr>
        <w:spacing w:after="150"/>
      </w:pPr>
      <w:r>
        <w:rPr/>
        <w:t xml:space="preserve">4、最终用户</w:t>
      </w:r>
    </w:p>
    <w:p>
      <w:pPr>
        <w:spacing w:after="150"/>
      </w:pPr>
      <w:r>
        <w:rPr/>
        <w:t xml:space="preserve">三、上下游整合简析</w:t>
      </w:r>
    </w:p>
    <w:p>
      <w:pPr>
        <w:spacing w:after="150"/>
      </w:pPr>
      <w:r>
        <w:rPr/>
        <w:t xml:space="preserve">1、上下游结构演化</w:t>
      </w:r>
    </w:p>
    <w:p>
      <w:pPr>
        <w:spacing w:after="150"/>
      </w:pPr>
      <w:r>
        <w:rPr/>
        <w:t xml:space="preserve">2、产业价值链简析</w:t>
      </w:r>
    </w:p>
    <w:p>
      <w:pPr>
        <w:spacing w:after="150"/>
      </w:pPr>
      <w:r>
        <w:rPr/>
        <w:t xml:space="preserve">3、上下游需求变动</w:t>
      </w:r>
    </w:p>
    <w:p>
      <w:pPr>
        <w:spacing w:after="150"/>
      </w:pPr>
      <w:r>
        <w:rPr/>
        <w:t xml:space="preserve">4、上下游整合效益</w:t>
      </w:r>
    </w:p>
    <w:p>
      <w:pPr>
        <w:spacing w:after="150"/>
      </w:pPr>
      <w:r>
        <w:rPr/>
        <w:t xml:space="preserve">5、产业整合关键要素</w:t>
      </w:r>
    </w:p>
    <w:p>
      <w:pPr>
        <w:spacing w:after="150"/>
      </w:pPr>
      <w:r>
        <w:rPr/>
        <w:t xml:space="preserve">6、上下游整合评判</w:t>
      </w:r>
    </w:p>
    <w:p>
      <w:pPr>
        <w:spacing w:after="150"/>
      </w:pPr>
      <w:r>
        <w:rPr>
          <w:b w:val="1"/>
          <w:bCs w:val="1"/>
        </w:rPr>
        <w:t xml:space="preserve">第二章 2019-2023年国际数字告示行业发展现状与前景分析</w:t>
      </w:r>
    </w:p>
    <w:p>
      <w:pPr>
        <w:spacing w:after="150"/>
      </w:pPr>
      <w:r>
        <w:rPr/>
        <w:t xml:space="preserve">第一节 国际数字告示行业发展现状</w:t>
      </w:r>
    </w:p>
    <w:p>
      <w:pPr>
        <w:spacing w:after="150"/>
      </w:pPr>
      <w:r>
        <w:rPr/>
        <w:t xml:space="preserve">一、国际数字告示行业发展历程</w:t>
      </w:r>
    </w:p>
    <w:p>
      <w:pPr>
        <w:spacing w:after="150"/>
      </w:pPr>
      <w:r>
        <w:rPr/>
        <w:t xml:space="preserve">二、国际数字告示市场总体状况</w:t>
      </w:r>
    </w:p>
    <w:p>
      <w:pPr>
        <w:spacing w:after="150"/>
      </w:pPr>
      <w:r>
        <w:rPr/>
        <w:t xml:space="preserve">三、国际数字告示市场发展规模</w:t>
      </w:r>
    </w:p>
    <w:p>
      <w:pPr>
        <w:spacing w:after="150"/>
      </w:pPr>
      <w:r>
        <w:rPr/>
        <w:t xml:space="preserve">第二节 主要国家和地区数字告示市场分析</w:t>
      </w:r>
    </w:p>
    <w:p>
      <w:pPr>
        <w:spacing w:after="150"/>
      </w:pPr>
      <w:r>
        <w:rPr/>
        <w:t xml:space="preserve">一、美国数字告示市场分析</w:t>
      </w:r>
    </w:p>
    <w:p>
      <w:pPr>
        <w:spacing w:after="150"/>
      </w:pPr>
      <w:r>
        <w:rPr/>
        <w:t xml:space="preserve">1、美国数字告示市场现状</w:t>
      </w:r>
    </w:p>
    <w:p>
      <w:pPr>
        <w:spacing w:after="150"/>
      </w:pPr>
      <w:r>
        <w:rPr/>
        <w:t xml:space="preserve">2、美国数字告示市场SWOT分析</w:t>
      </w:r>
    </w:p>
    <w:p>
      <w:pPr>
        <w:spacing w:after="150"/>
      </w:pPr>
      <w:r>
        <w:rPr/>
        <w:t xml:space="preserve">二、欧洲数字告示市场分析</w:t>
      </w:r>
    </w:p>
    <w:p>
      <w:pPr>
        <w:spacing w:after="150"/>
      </w:pPr>
      <w:r>
        <w:rPr/>
        <w:t xml:space="preserve">三、日本数字告示市场分析</w:t>
      </w:r>
    </w:p>
    <w:p>
      <w:pPr>
        <w:spacing w:after="150"/>
      </w:pPr>
      <w:r>
        <w:rPr/>
        <w:t xml:space="preserve">四、巴西数字告示市场分析</w:t>
      </w:r>
    </w:p>
    <w:p>
      <w:pPr>
        <w:spacing w:after="150"/>
      </w:pPr>
      <w:r>
        <w:rPr/>
        <w:t xml:space="preserve">五、澳大利亚数字告示市场分析</w:t>
      </w:r>
    </w:p>
    <w:p>
      <w:pPr>
        <w:spacing w:after="150"/>
      </w:pPr>
      <w:r>
        <w:rPr/>
        <w:t xml:space="preserve">六、台湾数字告示市场分析</w:t>
      </w:r>
    </w:p>
    <w:p>
      <w:pPr>
        <w:spacing w:after="150"/>
      </w:pPr>
      <w:r>
        <w:rPr/>
        <w:t xml:space="preserve">第三节 国际数字告示主要厂商发展分析</w:t>
      </w:r>
    </w:p>
    <w:p>
      <w:pPr>
        <w:spacing w:after="150"/>
      </w:pPr>
      <w:r>
        <w:rPr/>
        <w:t xml:space="preserve">一、国际数字告示市场竞争格局</w:t>
      </w:r>
    </w:p>
    <w:p>
      <w:pPr>
        <w:spacing w:after="150"/>
      </w:pPr>
      <w:r>
        <w:rPr/>
        <w:t xml:space="preserve">二、国际数字告示主要厂商分析</w:t>
      </w:r>
    </w:p>
    <w:p>
      <w:pPr>
        <w:spacing w:after="150"/>
      </w:pPr>
      <w:r>
        <w:rPr/>
        <w:t xml:space="preserve">第四节 国际数字告示行业发展前景预测</w:t>
      </w:r>
    </w:p>
    <w:p>
      <w:pPr>
        <w:spacing w:after="150"/>
      </w:pPr>
      <w:r>
        <w:rPr/>
        <w:t xml:space="preserve">一、国际数字告示行业发展趋势判断</w:t>
      </w:r>
    </w:p>
    <w:p>
      <w:pPr>
        <w:spacing w:after="150"/>
      </w:pPr>
      <w:r>
        <w:rPr/>
        <w:t xml:space="preserve">二、国际数字告示行业发展前景预测</w:t>
      </w:r>
    </w:p>
    <w:p>
      <w:pPr>
        <w:spacing w:after="150"/>
      </w:pPr>
      <w:r>
        <w:rPr>
          <w:b w:val="1"/>
          <w:bCs w:val="1"/>
        </w:rPr>
        <w:t xml:space="preserve">第二部分 行业深度分析</w:t>
      </w:r>
    </w:p>
    <w:p>
      <w:pPr>
        <w:spacing w:after="150"/>
      </w:pPr>
      <w:r>
        <w:rPr/>
        <w:t xml:space="preserve">【我国数字告示运行现状如何?数字告示运行指标整体指标如何?我国数字告示供需形势如何?数字告示需求前景如何?】</w:t>
      </w:r>
    </w:p>
    <w:p>
      <w:pPr>
        <w:spacing w:after="150"/>
      </w:pPr>
      <w:r>
        <w:rPr>
          <w:b w:val="1"/>
          <w:bCs w:val="1"/>
        </w:rPr>
        <w:t xml:space="preserve">第三章 我国数字告示行业运行现状分析</w:t>
      </w:r>
    </w:p>
    <w:p>
      <w:pPr>
        <w:spacing w:after="150"/>
      </w:pPr>
      <w:r>
        <w:rPr/>
        <w:t xml:space="preserve">第一节 我国数字告示行业发展状况分析</w:t>
      </w:r>
    </w:p>
    <w:p>
      <w:pPr>
        <w:spacing w:after="150"/>
      </w:pPr>
      <w:r>
        <w:rPr/>
        <w:t xml:space="preserve">一、我国数字告示行业发展阶段</w:t>
      </w:r>
    </w:p>
    <w:p>
      <w:pPr>
        <w:spacing w:after="150"/>
      </w:pPr>
      <w:r>
        <w:rPr/>
        <w:t xml:space="preserve">二、我国数字告示行业发展总体概况</w:t>
      </w:r>
    </w:p>
    <w:p>
      <w:pPr>
        <w:spacing w:after="150"/>
      </w:pPr>
      <w:r>
        <w:rPr/>
        <w:t xml:space="preserve">三、我国数字告示行业发展特点分析</w:t>
      </w:r>
    </w:p>
    <w:p>
      <w:pPr>
        <w:spacing w:after="150"/>
      </w:pPr>
      <w:r>
        <w:rPr/>
        <w:t xml:space="preserve">四、我国数字告示行业商业模式分析</w:t>
      </w:r>
    </w:p>
    <w:p>
      <w:pPr>
        <w:spacing w:after="150"/>
      </w:pPr>
      <w:r>
        <w:rPr/>
        <w:t xml:space="preserve">第二节 2019-2023年数字告示行业发展现状</w:t>
      </w:r>
    </w:p>
    <w:p>
      <w:pPr>
        <w:spacing w:after="150"/>
      </w:pPr>
      <w:r>
        <w:rPr/>
        <w:t xml:space="preserve">一、2019-2023年中国数字告示行业市场规模</w:t>
      </w:r>
    </w:p>
    <w:p>
      <w:pPr>
        <w:spacing w:after="150"/>
      </w:pPr>
      <w:r>
        <w:rPr/>
        <w:t xml:space="preserve">二、2019-2023年中国数字告示行业发展分析</w:t>
      </w:r>
    </w:p>
    <w:p>
      <w:pPr>
        <w:spacing w:after="150"/>
      </w:pPr>
      <w:r>
        <w:rPr/>
        <w:t xml:space="preserve">三、2019-2023年中国数字告示企业发展分析</w:t>
      </w:r>
    </w:p>
    <w:p>
      <w:pPr>
        <w:spacing w:after="150"/>
      </w:pPr>
      <w:r>
        <w:rPr/>
        <w:t xml:space="preserve">第三节 2019-2023年数字告示市场情况分析</w:t>
      </w:r>
    </w:p>
    <w:p>
      <w:pPr>
        <w:spacing w:after="150"/>
      </w:pPr>
      <w:r>
        <w:rPr/>
        <w:t xml:space="preserve">一、2019-2023年中国数字告示市场总体概况</w:t>
      </w:r>
    </w:p>
    <w:p>
      <w:pPr>
        <w:spacing w:after="150"/>
      </w:pPr>
      <w:r>
        <w:rPr/>
        <w:t xml:space="preserve">二、2019-2023年中国数字告示产品市场发展分析</w:t>
      </w:r>
    </w:p>
    <w:p>
      <w:pPr>
        <w:spacing w:after="150"/>
      </w:pPr>
      <w:r>
        <w:rPr/>
        <w:t xml:space="preserve">第四节 我国数字告示市场价格走势分析</w:t>
      </w:r>
    </w:p>
    <w:p>
      <w:pPr>
        <w:spacing w:after="150"/>
      </w:pPr>
      <w:r>
        <w:rPr/>
        <w:t xml:space="preserve">一、数字告示市场定价机制组成</w:t>
      </w:r>
    </w:p>
    <w:p>
      <w:pPr>
        <w:spacing w:after="150"/>
      </w:pPr>
      <w:r>
        <w:rPr/>
        <w:t xml:space="preserve">二、数字告示市场价格影响因素</w:t>
      </w:r>
    </w:p>
    <w:p>
      <w:pPr>
        <w:spacing w:after="150"/>
      </w:pPr>
      <w:r>
        <w:rPr/>
        <w:t xml:space="preserve">三、2019-2023年数字告示产品价格走势分析</w:t>
      </w:r>
    </w:p>
    <w:p>
      <w:pPr>
        <w:spacing w:after="150"/>
      </w:pPr>
      <w:r>
        <w:rPr/>
        <w:t xml:space="preserve">四、2024-2029年数字告示产品价格走势预测</w:t>
      </w:r>
    </w:p>
    <w:p>
      <w:pPr>
        <w:spacing w:after="150"/>
      </w:pPr>
      <w:r>
        <w:rPr>
          <w:b w:val="1"/>
          <w:bCs w:val="1"/>
        </w:rPr>
        <w:t xml:space="preserve">第四章 我国数字告示行业整体运行指标分析</w:t>
      </w:r>
    </w:p>
    <w:p>
      <w:pPr>
        <w:spacing w:after="150"/>
      </w:pPr>
      <w:r>
        <w:rPr/>
        <w:t xml:space="preserve">第一节 2019-2023年中国数字告示行业总体规模分析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2019-2023年中国数字告示行业产销情况分析</w:t>
      </w:r>
    </w:p>
    <w:p>
      <w:pPr>
        <w:spacing w:after="150"/>
      </w:pPr>
      <w:r>
        <w:rPr/>
        <w:t xml:space="preserve">一、我国数字告示行业工业总产值</w:t>
      </w:r>
    </w:p>
    <w:p>
      <w:pPr>
        <w:spacing w:after="150"/>
      </w:pPr>
      <w:r>
        <w:rPr/>
        <w:t xml:space="preserve">二、我国数字告示行业工业销售产值</w:t>
      </w:r>
    </w:p>
    <w:p>
      <w:pPr>
        <w:spacing w:after="150"/>
      </w:pPr>
      <w:r>
        <w:rPr/>
        <w:t xml:space="preserve">三、我国数字告示行业产销率</w:t>
      </w:r>
    </w:p>
    <w:p>
      <w:pPr>
        <w:spacing w:after="150"/>
      </w:pPr>
      <w:r>
        <w:rPr/>
        <w:t xml:space="preserve">第三节 2019-2023年中国数字告示行业财务指标分析</w:t>
      </w:r>
    </w:p>
    <w:p>
      <w:pPr>
        <w:spacing w:after="150"/>
      </w:pPr>
      <w:r>
        <w:rPr/>
        <w:t xml:space="preserve">一、行业盈利能力分析</w:t>
      </w:r>
    </w:p>
    <w:p>
      <w:pPr>
        <w:spacing w:after="150"/>
      </w:pPr>
      <w:r>
        <w:rPr/>
        <w:t xml:space="preserve">1、我国数字告示行业销售利润率</w:t>
      </w:r>
    </w:p>
    <w:p>
      <w:pPr>
        <w:spacing w:after="150"/>
      </w:pPr>
      <w:r>
        <w:rPr/>
        <w:t xml:space="preserve">2、我国数字告示行业成本费用利润率</w:t>
      </w:r>
    </w:p>
    <w:p>
      <w:pPr>
        <w:spacing w:after="150"/>
      </w:pPr>
      <w:r>
        <w:rPr/>
        <w:t xml:space="preserve">3、我国数字告示行业亏损面</w:t>
      </w:r>
    </w:p>
    <w:p>
      <w:pPr>
        <w:spacing w:after="150"/>
      </w:pPr>
      <w:r>
        <w:rPr/>
        <w:t xml:space="preserve">二、行业偿债能力分析</w:t>
      </w:r>
    </w:p>
    <w:p>
      <w:pPr>
        <w:spacing w:after="150"/>
      </w:pPr>
      <w:r>
        <w:rPr/>
        <w:t xml:space="preserve">1、我国数字告示行业资产负债比率</w:t>
      </w:r>
    </w:p>
    <w:p>
      <w:pPr>
        <w:spacing w:after="150"/>
      </w:pPr>
      <w:r>
        <w:rPr/>
        <w:t xml:space="preserve">2、我国数字告示行业利息保障倍数</w:t>
      </w:r>
    </w:p>
    <w:p>
      <w:pPr>
        <w:spacing w:after="150"/>
      </w:pPr>
      <w:r>
        <w:rPr/>
        <w:t xml:space="preserve">三、行业营运能力分析</w:t>
      </w:r>
    </w:p>
    <w:p>
      <w:pPr>
        <w:spacing w:after="150"/>
      </w:pPr>
      <w:r>
        <w:rPr/>
        <w:t xml:space="preserve">1、我国数字告示行业应收帐款周转率</w:t>
      </w:r>
    </w:p>
    <w:p>
      <w:pPr>
        <w:spacing w:after="150"/>
      </w:pPr>
      <w:r>
        <w:rPr/>
        <w:t xml:space="preserve">2、我国数字告示行业总资产周转率</w:t>
      </w:r>
    </w:p>
    <w:p>
      <w:pPr>
        <w:spacing w:after="150"/>
      </w:pPr>
      <w:r>
        <w:rPr/>
        <w:t xml:space="preserve">3、我国数字告示行业流动资产周转率</w:t>
      </w:r>
    </w:p>
    <w:p>
      <w:pPr>
        <w:spacing w:after="150"/>
      </w:pPr>
      <w:r>
        <w:rPr/>
        <w:t xml:space="preserve">四、行业发展能力分析</w:t>
      </w:r>
    </w:p>
    <w:p>
      <w:pPr>
        <w:spacing w:after="150"/>
      </w:pPr>
      <w:r>
        <w:rPr/>
        <w:t xml:space="preserve">1、我国数字告示行业总资产增长率</w:t>
      </w:r>
    </w:p>
    <w:p>
      <w:pPr>
        <w:spacing w:after="150"/>
      </w:pPr>
      <w:r>
        <w:rPr/>
        <w:t xml:space="preserve">2、我国数字告示行业利润总额增长率</w:t>
      </w:r>
    </w:p>
    <w:p>
      <w:pPr>
        <w:spacing w:after="150"/>
      </w:pPr>
      <w:r>
        <w:rPr/>
        <w:t xml:space="preserve">3、我国数字告示行业主营业务收入增长率</w:t>
      </w:r>
    </w:p>
    <w:p>
      <w:pPr>
        <w:spacing w:after="150"/>
      </w:pPr>
      <w:r>
        <w:rPr/>
        <w:t xml:space="preserve">4、我国数字告示行业资本保值增值率</w:t>
      </w:r>
    </w:p>
    <w:p>
      <w:pPr>
        <w:spacing w:after="150"/>
      </w:pPr>
      <w:r>
        <w:rPr>
          <w:b w:val="1"/>
          <w:bCs w:val="1"/>
        </w:rPr>
        <w:t xml:space="preserve">第五章 2024-2029年我国数字告示市场供需形势分析</w:t>
      </w:r>
    </w:p>
    <w:p>
      <w:pPr>
        <w:spacing w:after="150"/>
      </w:pPr>
      <w:r>
        <w:rPr/>
        <w:t xml:space="preserve">第一节 数字告示行业生产分析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四、2019-2023年产品产能情况分析</w:t>
      </w:r>
    </w:p>
    <w:p>
      <w:pPr>
        <w:spacing w:after="150"/>
      </w:pPr>
      <w:r>
        <w:rPr/>
        <w:t xml:space="preserve">第二节 我国数字告示市场供需分析</w:t>
      </w:r>
    </w:p>
    <w:p>
      <w:pPr>
        <w:spacing w:after="150"/>
      </w:pPr>
      <w:r>
        <w:rPr/>
        <w:t xml:space="preserve">一、2019-2023年我国数字告示行业供给情况</w:t>
      </w:r>
    </w:p>
    <w:p>
      <w:pPr>
        <w:spacing w:after="150"/>
      </w:pPr>
      <w:r>
        <w:rPr/>
        <w:t xml:space="preserve">1、我国数字告示行业供给分析</w:t>
      </w:r>
    </w:p>
    <w:p>
      <w:pPr>
        <w:spacing w:after="150"/>
      </w:pPr>
      <w:r>
        <w:rPr/>
        <w:t xml:space="preserve">2、我国数字告示行业产品产量分析</w:t>
      </w:r>
    </w:p>
    <w:p>
      <w:pPr>
        <w:spacing w:after="150"/>
      </w:pPr>
      <w:r>
        <w:rPr/>
        <w:t xml:space="preserve">3、重点企业产能及占有份额</w:t>
      </w:r>
    </w:p>
    <w:p>
      <w:pPr>
        <w:spacing w:after="150"/>
      </w:pPr>
      <w:r>
        <w:rPr/>
        <w:t xml:space="preserve">二、2019-2023年我国数字告示行业需求情况</w:t>
      </w:r>
    </w:p>
    <w:p>
      <w:pPr>
        <w:spacing w:after="150"/>
      </w:pPr>
      <w:r>
        <w:rPr/>
        <w:t xml:space="preserve">1、数字告示行业需求市场</w:t>
      </w:r>
    </w:p>
    <w:p>
      <w:pPr>
        <w:spacing w:after="150"/>
      </w:pPr>
      <w:r>
        <w:rPr/>
        <w:t xml:space="preserve">2、数字告示行业客户结构</w:t>
      </w:r>
    </w:p>
    <w:p>
      <w:pPr>
        <w:spacing w:after="150"/>
      </w:pPr>
      <w:r>
        <w:rPr/>
        <w:t xml:space="preserve">3、数字告示行业需求的地区差异</w:t>
      </w:r>
    </w:p>
    <w:p>
      <w:pPr>
        <w:spacing w:after="150"/>
      </w:pPr>
      <w:r>
        <w:rPr/>
        <w:t xml:space="preserve">三、2019-2023年我国数字告示行业供需平衡分析</w:t>
      </w:r>
    </w:p>
    <w:p>
      <w:pPr>
        <w:spacing w:after="150"/>
      </w:pPr>
      <w:r>
        <w:rPr/>
        <w:t xml:space="preserve">第三节 数字告示产品市场应用及需求预测</w:t>
      </w:r>
    </w:p>
    <w:p>
      <w:pPr>
        <w:spacing w:after="150"/>
      </w:pPr>
      <w:r>
        <w:rPr/>
        <w:t xml:space="preserve">一、数字告示产品应用市场总体需求分析</w:t>
      </w:r>
    </w:p>
    <w:p>
      <w:pPr>
        <w:spacing w:after="150"/>
      </w:pPr>
      <w:r>
        <w:rPr/>
        <w:t xml:space="preserve">1、数字告示产品应用市场需求特征</w:t>
      </w:r>
    </w:p>
    <w:p>
      <w:pPr>
        <w:spacing w:after="150"/>
      </w:pPr>
      <w:r>
        <w:rPr/>
        <w:t xml:space="preserve">2、数字告示产品应用市场需求总规模</w:t>
      </w:r>
    </w:p>
    <w:p>
      <w:pPr>
        <w:spacing w:after="150"/>
      </w:pPr>
      <w:r>
        <w:rPr/>
        <w:t xml:space="preserve">二、2024-2029年数字告示行业领域需求量预测</w:t>
      </w:r>
    </w:p>
    <w:p>
      <w:pPr>
        <w:spacing w:after="150"/>
      </w:pPr>
      <w:r>
        <w:rPr/>
        <w:t xml:space="preserve">1、2024-2029年数字告示行业领域需求产品功能预测</w:t>
      </w:r>
    </w:p>
    <w:p>
      <w:pPr>
        <w:spacing w:after="150"/>
      </w:pPr>
      <w:r>
        <w:rPr/>
        <w:t xml:space="preserve">2、2024-2029年数字告示领域需求产品市场格局预测</w:t>
      </w:r>
    </w:p>
    <w:p>
      <w:pPr>
        <w:spacing w:after="150"/>
      </w:pPr>
      <w:r>
        <w:rPr/>
        <w:t xml:space="preserve">三、重点行业数字告示产品需求分析预测</w:t>
      </w:r>
    </w:p>
    <w:p>
      <w:pPr>
        <w:spacing w:after="150"/>
      </w:pPr>
      <w:r>
        <w:rPr>
          <w:b w:val="1"/>
          <w:bCs w:val="1"/>
        </w:rPr>
        <w:t xml:space="preserve">第三部分 市场全景调研</w:t>
      </w:r>
    </w:p>
    <w:p>
      <w:pPr>
        <w:spacing w:after="150"/>
      </w:pPr>
      <w:r>
        <w:rPr/>
        <w:t xml:space="preserve">【数字告示软硬件市场发展如何?数字告示内容制作与网络运营服务发展如何?数字告示行业技术水平发展如何?数字告示营销策略发展如何?】</w:t>
      </w:r>
    </w:p>
    <w:p>
      <w:pPr>
        <w:spacing w:after="150"/>
      </w:pPr>
      <w:r>
        <w:rPr>
          <w:b w:val="1"/>
          <w:bCs w:val="1"/>
        </w:rPr>
        <w:t xml:space="preserve">第六章 数字告示软硬件市场发展分析</w:t>
      </w:r>
    </w:p>
    <w:p>
      <w:pPr>
        <w:spacing w:after="150"/>
      </w:pPr>
      <w:r>
        <w:rPr/>
        <w:t xml:space="preserve">第一节 数字告示硬件市场发展分析</w:t>
      </w:r>
    </w:p>
    <w:p>
      <w:pPr>
        <w:spacing w:after="150"/>
      </w:pPr>
      <w:r>
        <w:rPr/>
        <w:t xml:space="preserve">一、行业硬件市场发展概况</w:t>
      </w:r>
    </w:p>
    <w:p>
      <w:pPr>
        <w:spacing w:after="150"/>
      </w:pPr>
      <w:r>
        <w:rPr/>
        <w:t xml:space="preserve">二、数字告示主要硬件市场分析</w:t>
      </w:r>
    </w:p>
    <w:p>
      <w:pPr>
        <w:spacing w:after="150"/>
      </w:pPr>
      <w:r>
        <w:rPr/>
        <w:t xml:space="preserve">1、广告机市场发展分析</w:t>
      </w:r>
    </w:p>
    <w:p>
      <w:pPr>
        <w:spacing w:after="150"/>
      </w:pPr>
      <w:r>
        <w:rPr/>
        <w:t xml:space="preserve">2、商用显示器市场发展分析</w:t>
      </w:r>
    </w:p>
    <w:p>
      <w:pPr>
        <w:spacing w:after="150"/>
      </w:pPr>
      <w:r>
        <w:rPr/>
        <w:t xml:space="preserve">3、触控一体机市场发展分析</w:t>
      </w:r>
    </w:p>
    <w:p>
      <w:pPr>
        <w:spacing w:after="150"/>
      </w:pPr>
      <w:r>
        <w:rPr/>
        <w:t xml:space="preserve">4、嵌入式主板市场发展分析</w:t>
      </w:r>
    </w:p>
    <w:p>
      <w:pPr>
        <w:spacing w:after="150"/>
      </w:pPr>
      <w:r>
        <w:rPr/>
        <w:t xml:space="preserve">5、数字告示播放器市场分析</w:t>
      </w:r>
    </w:p>
    <w:p>
      <w:pPr>
        <w:spacing w:after="150"/>
      </w:pPr>
      <w:r>
        <w:rPr/>
        <w:t xml:space="preserve">6、数字告示系统市场发展分析</w:t>
      </w:r>
    </w:p>
    <w:p>
      <w:pPr>
        <w:spacing w:after="150"/>
      </w:pPr>
      <w:r>
        <w:rPr/>
        <w:t xml:space="preserve">三、硬件市场竞争格局分析</w:t>
      </w:r>
    </w:p>
    <w:p>
      <w:pPr>
        <w:spacing w:after="150"/>
      </w:pPr>
      <w:r>
        <w:rPr/>
        <w:t xml:space="preserve">四、数字告示硬件市场发展趋势</w:t>
      </w:r>
    </w:p>
    <w:p>
      <w:pPr>
        <w:spacing w:after="150"/>
      </w:pPr>
      <w:r>
        <w:rPr/>
        <w:t xml:space="preserve">第二节 数字告示软件市场发展分析</w:t>
      </w:r>
    </w:p>
    <w:p>
      <w:pPr>
        <w:spacing w:after="150"/>
      </w:pPr>
      <w:r>
        <w:rPr/>
        <w:t xml:space="preserve">一、行业软件市场发展概况</w:t>
      </w:r>
    </w:p>
    <w:p>
      <w:pPr>
        <w:spacing w:after="150"/>
      </w:pPr>
      <w:r>
        <w:rPr/>
        <w:t xml:space="preserve">1、软件市场发展概况</w:t>
      </w:r>
    </w:p>
    <w:p>
      <w:pPr>
        <w:spacing w:after="150"/>
      </w:pPr>
      <w:r>
        <w:rPr/>
        <w:t xml:space="preserve">2、在数字告示中的地位</w:t>
      </w:r>
    </w:p>
    <w:p>
      <w:pPr>
        <w:spacing w:after="150"/>
      </w:pPr>
      <w:r>
        <w:rPr/>
        <w:t xml:space="preserve">3、行业软件特点分析</w:t>
      </w:r>
    </w:p>
    <w:p>
      <w:pPr>
        <w:spacing w:after="150"/>
      </w:pPr>
      <w:r>
        <w:rPr/>
        <w:t xml:space="preserve">二、软件市场细分领域分析</w:t>
      </w:r>
    </w:p>
    <w:p>
      <w:pPr>
        <w:spacing w:after="150"/>
      </w:pPr>
      <w:r>
        <w:rPr/>
        <w:t xml:space="preserve">1、单机型软件市场分析</w:t>
      </w:r>
    </w:p>
    <w:p>
      <w:pPr>
        <w:spacing w:after="150"/>
      </w:pPr>
      <w:r>
        <w:rPr/>
        <w:t xml:space="preserve">2、联网型软件市场分析</w:t>
      </w:r>
    </w:p>
    <w:p>
      <w:pPr>
        <w:spacing w:after="150"/>
      </w:pPr>
      <w:r>
        <w:rPr/>
        <w:t xml:space="preserve">(1)基于IPTV软件市场分析</w:t>
      </w:r>
    </w:p>
    <w:p>
      <w:pPr>
        <w:spacing w:after="150"/>
      </w:pPr>
      <w:r>
        <w:rPr/>
        <w:t xml:space="preserve">(2)基于WINDOWS系统软件市场分析</w:t>
      </w:r>
    </w:p>
    <w:p>
      <w:pPr>
        <w:spacing w:after="150"/>
      </w:pPr>
      <w:r>
        <w:rPr/>
        <w:t xml:space="preserve">(3)基于LINUX系统软件市场分析</w:t>
      </w:r>
    </w:p>
    <w:p>
      <w:pPr>
        <w:spacing w:after="150"/>
      </w:pPr>
      <w:r>
        <w:rPr/>
        <w:t xml:space="preserve">三、软件市场竞争格局分析</w:t>
      </w:r>
    </w:p>
    <w:p>
      <w:pPr>
        <w:spacing w:after="150"/>
      </w:pPr>
      <w:r>
        <w:rPr/>
        <w:t xml:space="preserve">四、软件市场发展趋势分析</w:t>
      </w:r>
    </w:p>
    <w:p>
      <w:pPr>
        <w:spacing w:after="150"/>
      </w:pPr>
      <w:r>
        <w:rPr/>
        <w:t xml:space="preserve">第三节 数字告示市场资源分配预警</w:t>
      </w:r>
    </w:p>
    <w:p>
      <w:pPr>
        <w:spacing w:after="150"/>
      </w:pPr>
      <w:r>
        <w:rPr/>
        <w:t xml:space="preserve">一、行业整体需求架构</w:t>
      </w:r>
    </w:p>
    <w:p>
      <w:pPr>
        <w:spacing w:after="150"/>
      </w:pPr>
      <w:r>
        <w:rPr/>
        <w:t xml:space="preserve">二、细分领域资源投入</w:t>
      </w:r>
    </w:p>
    <w:p>
      <w:pPr>
        <w:spacing w:after="150"/>
      </w:pPr>
      <w:r>
        <w:rPr/>
        <w:t xml:space="preserve">1、系统市场(System Market)</w:t>
      </w:r>
    </w:p>
    <w:p>
      <w:pPr>
        <w:spacing w:after="150"/>
      </w:pPr>
      <w:r>
        <w:rPr/>
        <w:t xml:space="preserve">2、广告机市场(AD Player Market)</w:t>
      </w:r>
    </w:p>
    <w:p>
      <w:pPr>
        <w:spacing w:after="150"/>
      </w:pPr>
      <w:r>
        <w:rPr/>
        <w:t xml:space="preserve">三、企业资源分配建议</w:t>
      </w:r>
    </w:p>
    <w:p>
      <w:pPr>
        <w:spacing w:after="150"/>
      </w:pPr>
      <w:r>
        <w:rPr>
          <w:b w:val="1"/>
          <w:bCs w:val="1"/>
        </w:rPr>
        <w:t xml:space="preserve">第七章 数字告示内容制作与网络运营服务分析</w:t>
      </w:r>
    </w:p>
    <w:p>
      <w:pPr>
        <w:spacing w:after="150"/>
      </w:pPr>
      <w:r>
        <w:rPr/>
        <w:t xml:space="preserve">第一节 数字告示内容制作发展状况</w:t>
      </w:r>
    </w:p>
    <w:p>
      <w:pPr>
        <w:spacing w:after="150"/>
      </w:pPr>
      <w:r>
        <w:rPr/>
        <w:t xml:space="preserve">一、内容创作在数字告示中的地位</w:t>
      </w:r>
    </w:p>
    <w:p>
      <w:pPr>
        <w:spacing w:after="150"/>
      </w:pPr>
      <w:r>
        <w:rPr/>
        <w:t xml:space="preserve">二、数字告示内容发展日渐丰富</w:t>
      </w:r>
    </w:p>
    <w:p>
      <w:pPr>
        <w:spacing w:after="150"/>
      </w:pPr>
      <w:r>
        <w:rPr/>
        <w:t xml:space="preserve">三、数字告示内容创作发展现状</w:t>
      </w:r>
    </w:p>
    <w:p>
      <w:pPr>
        <w:spacing w:after="150"/>
      </w:pPr>
      <w:r>
        <w:rPr/>
        <w:t xml:space="preserve">四、数字告示内容创新驱动因素</w:t>
      </w:r>
    </w:p>
    <w:p>
      <w:pPr>
        <w:spacing w:after="150"/>
      </w:pPr>
      <w:r>
        <w:rPr/>
        <w:t xml:space="preserve">1、音乐营销提升制作实力</w:t>
      </w:r>
    </w:p>
    <w:p>
      <w:pPr>
        <w:spacing w:after="150"/>
      </w:pPr>
      <w:r>
        <w:rPr/>
        <w:t xml:space="preserve">(1)音乐营销的价值分析</w:t>
      </w:r>
    </w:p>
    <w:p>
      <w:pPr>
        <w:spacing w:after="150"/>
      </w:pPr>
      <w:r>
        <w:rPr/>
        <w:t xml:space="preserve">(2)音乐营销主要案例解析</w:t>
      </w:r>
    </w:p>
    <w:p>
      <w:pPr>
        <w:spacing w:after="150"/>
      </w:pPr>
      <w:r>
        <w:rPr/>
        <w:t xml:space="preserve">2、图片格式的不断丰富</w:t>
      </w:r>
    </w:p>
    <w:p>
      <w:pPr>
        <w:spacing w:after="150"/>
      </w:pPr>
      <w:r>
        <w:rPr/>
        <w:t xml:space="preserve">3、资讯流向由单向变双向互动</w:t>
      </w:r>
    </w:p>
    <w:p>
      <w:pPr>
        <w:spacing w:after="150"/>
      </w:pPr>
      <w:r>
        <w:rPr/>
        <w:t xml:space="preserve">第二节 数字告示内容制作机会与成本分析</w:t>
      </w:r>
    </w:p>
    <w:p>
      <w:pPr>
        <w:spacing w:after="150"/>
      </w:pPr>
      <w:r>
        <w:rPr/>
        <w:t xml:space="preserve">一、数字告示内容创作机会分析</w:t>
      </w:r>
    </w:p>
    <w:p>
      <w:pPr>
        <w:spacing w:after="150"/>
      </w:pPr>
      <w:r>
        <w:rPr/>
        <w:t xml:space="preserve">1、投资规模不断扩大</w:t>
      </w:r>
    </w:p>
    <w:p>
      <w:pPr>
        <w:spacing w:after="150"/>
      </w:pPr>
      <w:r>
        <w:rPr/>
        <w:t xml:space="preserve">2、内容制作商不断增加</w:t>
      </w:r>
    </w:p>
    <w:p>
      <w:pPr>
        <w:spacing w:after="150"/>
      </w:pPr>
      <w:r>
        <w:rPr/>
        <w:t xml:space="preserve">3、内容资源取之不竭</w:t>
      </w:r>
    </w:p>
    <w:p>
      <w:pPr>
        <w:spacing w:after="150"/>
      </w:pPr>
      <w:r>
        <w:rPr/>
        <w:t xml:space="preserve">二、数字告示内容创作成本分析</w:t>
      </w:r>
    </w:p>
    <w:p>
      <w:pPr>
        <w:spacing w:after="150"/>
      </w:pPr>
      <w:r>
        <w:rPr/>
        <w:t xml:space="preserve">1、内容制作成本分析</w:t>
      </w:r>
    </w:p>
    <w:p>
      <w:pPr>
        <w:spacing w:after="150"/>
      </w:pPr>
      <w:r>
        <w:rPr/>
        <w:t xml:space="preserve">2、单一广告成本分析</w:t>
      </w:r>
    </w:p>
    <w:p>
      <w:pPr>
        <w:spacing w:after="150"/>
      </w:pPr>
      <w:r>
        <w:rPr/>
        <w:t xml:space="preserve">3、单一时段成本分析</w:t>
      </w:r>
    </w:p>
    <w:p>
      <w:pPr>
        <w:spacing w:after="150"/>
      </w:pPr>
      <w:r>
        <w:rPr/>
        <w:t xml:space="preserve">4、单一机会成本分析</w:t>
      </w:r>
    </w:p>
    <w:p>
      <w:pPr>
        <w:spacing w:after="150"/>
      </w:pPr>
      <w:r>
        <w:rPr/>
        <w:t xml:space="preserve">第三节 数字告示内容制作面临的问题及准则</w:t>
      </w:r>
    </w:p>
    <w:p>
      <w:pPr>
        <w:spacing w:after="150"/>
      </w:pPr>
      <w:r>
        <w:rPr/>
        <w:t xml:space="preserve">一、数字告示内容创作面临的问题</w:t>
      </w:r>
    </w:p>
    <w:p>
      <w:pPr>
        <w:spacing w:after="150"/>
      </w:pPr>
      <w:r>
        <w:rPr/>
        <w:t xml:space="preserve">1、对内容创作认知有误</w:t>
      </w:r>
    </w:p>
    <w:p>
      <w:pPr>
        <w:spacing w:after="150"/>
      </w:pPr>
      <w:r>
        <w:rPr/>
        <w:t xml:space="preserve">2、缺乏专业内容制作商</w:t>
      </w:r>
    </w:p>
    <w:p>
      <w:pPr>
        <w:spacing w:after="150"/>
      </w:pPr>
      <w:r>
        <w:rPr/>
        <w:t xml:space="preserve">3、版权影响行业内容创作</w:t>
      </w:r>
    </w:p>
    <w:p>
      <w:pPr>
        <w:spacing w:after="150"/>
      </w:pPr>
      <w:r>
        <w:rPr/>
        <w:t xml:space="preserve">二、数字告示内容创作的准则解析</w:t>
      </w:r>
    </w:p>
    <w:p>
      <w:pPr>
        <w:spacing w:after="150"/>
      </w:pPr>
      <w:r>
        <w:rPr/>
        <w:t xml:space="preserve">1、行业受众特点分析</w:t>
      </w:r>
    </w:p>
    <w:p>
      <w:pPr>
        <w:spacing w:after="150"/>
      </w:pPr>
      <w:r>
        <w:rPr/>
        <w:t xml:space="preserve">2、行业内容创作准则</w:t>
      </w:r>
    </w:p>
    <w:p>
      <w:pPr>
        <w:spacing w:after="150"/>
      </w:pPr>
      <w:r>
        <w:rPr/>
        <w:t xml:space="preserve">三、数字告示内容创作的发展建议</w:t>
      </w:r>
    </w:p>
    <w:p>
      <w:pPr>
        <w:spacing w:after="150"/>
      </w:pPr>
      <w:r>
        <w:rPr/>
        <w:t xml:space="preserve">第四节 数字告示网络运营发展分析</w:t>
      </w:r>
    </w:p>
    <w:p>
      <w:pPr>
        <w:spacing w:after="150"/>
      </w:pPr>
      <w:r>
        <w:rPr/>
        <w:t xml:space="preserve">一、数字告示网络运营发展现状</w:t>
      </w:r>
    </w:p>
    <w:p>
      <w:pPr>
        <w:spacing w:after="150"/>
      </w:pPr>
      <w:r>
        <w:rPr/>
        <w:t xml:space="preserve">二、数字告示网络运营成本分析</w:t>
      </w:r>
    </w:p>
    <w:p>
      <w:pPr>
        <w:spacing w:after="150"/>
      </w:pPr>
      <w:r>
        <w:rPr/>
        <w:t xml:space="preserve">三、降低网络运营风险的途径</w:t>
      </w:r>
    </w:p>
    <w:p>
      <w:pPr>
        <w:spacing w:after="150"/>
      </w:pPr>
      <w:r>
        <w:rPr>
          <w:b w:val="1"/>
          <w:bCs w:val="1"/>
        </w:rPr>
        <w:t xml:space="preserve">第八章 数字告示行业技术发展水平分析</w:t>
      </w:r>
    </w:p>
    <w:p>
      <w:pPr>
        <w:spacing w:after="150"/>
      </w:pPr>
      <w:r>
        <w:rPr/>
        <w:t xml:space="preserve">第一节 数字告示系统工艺流程解析</w:t>
      </w:r>
    </w:p>
    <w:p>
      <w:pPr>
        <w:spacing w:after="150"/>
      </w:pPr>
      <w:r>
        <w:rPr/>
        <w:t xml:space="preserve">第二节 数字告示行业关键技术水平分析</w:t>
      </w:r>
    </w:p>
    <w:p>
      <w:pPr>
        <w:spacing w:after="150"/>
      </w:pPr>
      <w:r>
        <w:rPr/>
        <w:t xml:space="preserve">一、网络多媒体叠加技术</w:t>
      </w:r>
    </w:p>
    <w:p>
      <w:pPr>
        <w:spacing w:after="150"/>
      </w:pPr>
      <w:r>
        <w:rPr/>
        <w:t xml:space="preserve">二、远程实时排版技术</w:t>
      </w:r>
    </w:p>
    <w:p>
      <w:pPr>
        <w:spacing w:after="150"/>
      </w:pPr>
      <w:r>
        <w:rPr/>
        <w:t xml:space="preserve">三、预约点播技术</w:t>
      </w:r>
    </w:p>
    <w:p>
      <w:pPr>
        <w:spacing w:after="150"/>
      </w:pPr>
      <w:r>
        <w:rPr/>
        <w:t xml:space="preserve">四、节目认证技术</w:t>
      </w:r>
    </w:p>
    <w:p>
      <w:pPr>
        <w:spacing w:after="150"/>
      </w:pPr>
      <w:r>
        <w:rPr/>
        <w:t xml:space="preserve">五、嵌入式GUI交互技术</w:t>
      </w:r>
    </w:p>
    <w:p>
      <w:pPr>
        <w:spacing w:after="150"/>
      </w:pPr>
      <w:r>
        <w:rPr/>
        <w:t xml:space="preserve">第三节 数字告示行业主要技术环境分析</w:t>
      </w:r>
    </w:p>
    <w:p>
      <w:pPr>
        <w:spacing w:after="150"/>
      </w:pPr>
      <w:r>
        <w:rPr/>
        <w:t xml:space="preserve">一、软件服务业技术环境分析</w:t>
      </w:r>
    </w:p>
    <w:p>
      <w:pPr>
        <w:spacing w:after="150"/>
      </w:pPr>
      <w:r>
        <w:rPr/>
        <w:t xml:space="preserve">1、行业技术活跃程度</w:t>
      </w:r>
    </w:p>
    <w:p>
      <w:pPr>
        <w:spacing w:after="150"/>
      </w:pPr>
      <w:r>
        <w:rPr/>
        <w:t xml:space="preserve">2、行业专利增长趋势</w:t>
      </w:r>
    </w:p>
    <w:p>
      <w:pPr>
        <w:spacing w:after="150"/>
      </w:pPr>
      <w:r>
        <w:rPr/>
        <w:t xml:space="preserve">3、技术领先企业技术分析</w:t>
      </w:r>
    </w:p>
    <w:p>
      <w:pPr>
        <w:spacing w:after="150"/>
      </w:pPr>
      <w:r>
        <w:rPr/>
        <w:t xml:space="preserve">(1)专利申请人构成分析</w:t>
      </w:r>
    </w:p>
    <w:p>
      <w:pPr>
        <w:spacing w:after="150"/>
      </w:pPr>
      <w:r>
        <w:rPr/>
        <w:t xml:space="preserve">(2)主要企业技术优势</w:t>
      </w:r>
    </w:p>
    <w:p>
      <w:pPr>
        <w:spacing w:after="150"/>
      </w:pPr>
      <w:r>
        <w:rPr/>
        <w:t xml:space="preserve">4、目前最热门技术分析</w:t>
      </w:r>
    </w:p>
    <w:p>
      <w:pPr>
        <w:spacing w:after="150"/>
      </w:pPr>
      <w:r>
        <w:rPr/>
        <w:t xml:space="preserve">二、半导体照明器件业技术环境分析</w:t>
      </w:r>
    </w:p>
    <w:p>
      <w:pPr>
        <w:spacing w:after="150"/>
      </w:pPr>
      <w:r>
        <w:rPr/>
        <w:t xml:space="preserve">1、行业技术活跃程度</w:t>
      </w:r>
    </w:p>
    <w:p>
      <w:pPr>
        <w:spacing w:after="150"/>
      </w:pPr>
      <w:r>
        <w:rPr/>
        <w:t xml:space="preserve">2、行业专利增长趋势</w:t>
      </w:r>
    </w:p>
    <w:p>
      <w:pPr>
        <w:spacing w:after="150"/>
      </w:pPr>
      <w:r>
        <w:rPr/>
        <w:t xml:space="preserve">3、技术领先企业技术分析</w:t>
      </w:r>
    </w:p>
    <w:p>
      <w:pPr>
        <w:spacing w:after="150"/>
      </w:pPr>
      <w:r>
        <w:rPr/>
        <w:t xml:space="preserve">(1)专利申请人构成分析</w:t>
      </w:r>
    </w:p>
    <w:p>
      <w:pPr>
        <w:spacing w:after="150"/>
      </w:pPr>
      <w:r>
        <w:rPr/>
        <w:t xml:space="preserve">(2)主要企业技术优势</w:t>
      </w:r>
    </w:p>
    <w:p>
      <w:pPr>
        <w:spacing w:after="150"/>
      </w:pPr>
      <w:r>
        <w:rPr/>
        <w:t xml:space="preserve">4、目前最热门技术分析</w:t>
      </w:r>
    </w:p>
    <w:p>
      <w:pPr>
        <w:spacing w:after="150"/>
      </w:pPr>
      <w:r>
        <w:rPr/>
        <w:t xml:space="preserve">第四节 数字告示行业最新技术发展动向</w:t>
      </w:r>
    </w:p>
    <w:p>
      <w:pPr>
        <w:spacing w:after="150"/>
      </w:pPr>
      <w:r>
        <w:rPr/>
        <w:t xml:space="preserve">一、2019-2023年行业技术热点</w:t>
      </w:r>
    </w:p>
    <w:p>
      <w:pPr>
        <w:spacing w:after="150"/>
      </w:pPr>
      <w:r>
        <w:rPr/>
        <w:t xml:space="preserve">1、3D立体数字告示</w:t>
      </w:r>
    </w:p>
    <w:p>
      <w:pPr>
        <w:spacing w:after="150"/>
      </w:pPr>
      <w:r>
        <w:rPr/>
        <w:t xml:space="preserve">2、互动触摸技术</w:t>
      </w:r>
    </w:p>
    <w:p>
      <w:pPr>
        <w:spacing w:after="150"/>
      </w:pPr>
      <w:r>
        <w:rPr/>
        <w:t xml:space="preserve">3、自发光透明显示技术</w:t>
      </w:r>
    </w:p>
    <w:p>
      <w:pPr>
        <w:spacing w:after="150"/>
      </w:pPr>
      <w:r>
        <w:rPr/>
        <w:t xml:space="preserve">4、轻、稳数字告示</w:t>
      </w:r>
    </w:p>
    <w:p>
      <w:pPr>
        <w:spacing w:after="150"/>
      </w:pPr>
      <w:r>
        <w:rPr/>
        <w:t xml:space="preserve">5、多点触摸技术</w:t>
      </w:r>
    </w:p>
    <w:p>
      <w:pPr>
        <w:spacing w:after="150"/>
      </w:pPr>
      <w:r>
        <w:rPr/>
        <w:t xml:space="preserve">6、智能化数字告示</w:t>
      </w:r>
    </w:p>
    <w:p>
      <w:pPr>
        <w:spacing w:after="150"/>
      </w:pPr>
      <w:r>
        <w:rPr/>
        <w:t xml:space="preserve">7、Android数字告示</w:t>
      </w:r>
    </w:p>
    <w:p>
      <w:pPr>
        <w:spacing w:after="150"/>
      </w:pPr>
      <w:r>
        <w:rPr/>
        <w:t xml:space="preserve">8、云在数字告示中的应用</w:t>
      </w:r>
    </w:p>
    <w:p>
      <w:pPr>
        <w:spacing w:after="150"/>
      </w:pPr>
      <w:r>
        <w:rPr/>
        <w:t xml:space="preserve">二、与其他技术的结合进展</w:t>
      </w:r>
    </w:p>
    <w:p>
      <w:pPr>
        <w:spacing w:after="150"/>
      </w:pPr>
      <w:r>
        <w:rPr/>
        <w:t xml:space="preserve">1、数字告示与IPTV</w:t>
      </w:r>
    </w:p>
    <w:p>
      <w:pPr>
        <w:spacing w:after="150"/>
      </w:pPr>
      <w:r>
        <w:rPr/>
        <w:t xml:space="preserve">2、数字告示与移动电视</w:t>
      </w:r>
    </w:p>
    <w:p>
      <w:pPr>
        <w:spacing w:after="150"/>
      </w:pPr>
      <w:r>
        <w:rPr/>
        <w:t xml:space="preserve">3、数字告示与互动应用程序</w:t>
      </w:r>
    </w:p>
    <w:p>
      <w:pPr>
        <w:spacing w:after="150"/>
      </w:pPr>
      <w:r>
        <w:rPr/>
        <w:t xml:space="preserve">第五节 数字告示行业技术发展趋势分析</w:t>
      </w:r>
    </w:p>
    <w:p>
      <w:pPr>
        <w:spacing w:after="150"/>
      </w:pPr>
      <w:r>
        <w:rPr/>
        <w:t xml:space="preserve">一、嵌入式技术将成为主流技术</w:t>
      </w:r>
    </w:p>
    <w:p>
      <w:pPr>
        <w:spacing w:after="150"/>
      </w:pPr>
      <w:r>
        <w:rPr/>
        <w:t xml:space="preserve">二、由单一技术突破变为对系统的整合</w:t>
      </w:r>
    </w:p>
    <w:p>
      <w:pPr>
        <w:spacing w:after="150"/>
      </w:pPr>
      <w:r>
        <w:rPr/>
        <w:t xml:space="preserve">三、降低维护成本将是技术发展的重要走向</w:t>
      </w:r>
    </w:p>
    <w:p>
      <w:pPr>
        <w:spacing w:after="150"/>
      </w:pPr>
      <w:r>
        <w:rPr/>
        <w:t xml:space="preserve">四、播放设备的开放性和稳定性</w:t>
      </w:r>
    </w:p>
    <w:p>
      <w:pPr>
        <w:spacing w:after="150"/>
      </w:pPr>
      <w:r>
        <w:rPr>
          <w:b w:val="1"/>
          <w:bCs w:val="1"/>
        </w:rPr>
        <w:t xml:space="preserve">第九章 我国数字告示行业营销趋势及策略分析</w:t>
      </w:r>
    </w:p>
    <w:p>
      <w:pPr>
        <w:spacing w:after="150"/>
      </w:pPr>
      <w:r>
        <w:rPr/>
        <w:t xml:space="preserve">第一节 数字告示行业销售渠道分析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二、数字告示营销环境分析与评价</w:t>
      </w:r>
    </w:p>
    <w:p>
      <w:pPr>
        <w:spacing w:after="150"/>
      </w:pPr>
      <w:r>
        <w:rPr/>
        <w:t xml:space="preserve">1、国际环境下的数字告示</w:t>
      </w:r>
    </w:p>
    <w:p>
      <w:pPr>
        <w:spacing w:after="150"/>
      </w:pPr>
      <w:r>
        <w:rPr/>
        <w:t xml:space="preserve">2、企事业需求下的数字告示</w:t>
      </w:r>
    </w:p>
    <w:p>
      <w:pPr>
        <w:spacing w:after="150"/>
      </w:pPr>
      <w:r>
        <w:rPr/>
        <w:t xml:space="preserve">3、我国数字告示市场整体环境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数字告示行业营销策略分析</w:t>
      </w:r>
    </w:p>
    <w:p>
      <w:pPr>
        <w:spacing w:after="150"/>
      </w:pPr>
      <w:r>
        <w:rPr/>
        <w:t xml:space="preserve">一、中国数字告示营销概况</w:t>
      </w:r>
    </w:p>
    <w:p>
      <w:pPr>
        <w:spacing w:after="150"/>
      </w:pPr>
      <w:r>
        <w:rPr/>
        <w:t xml:space="preserve">二、数字告示营销策略探讨</w:t>
      </w:r>
    </w:p>
    <w:p>
      <w:pPr>
        <w:spacing w:after="150"/>
      </w:pPr>
      <w:r>
        <w:rPr/>
        <w:t xml:space="preserve">1、中国数字告示产品营销策略浅析</w:t>
      </w:r>
    </w:p>
    <w:p>
      <w:pPr>
        <w:spacing w:after="150"/>
      </w:pPr>
      <w:r>
        <w:rPr/>
        <w:t xml:space="preserve">2、数字告示新产品的市场推广策略</w:t>
      </w:r>
    </w:p>
    <w:p>
      <w:pPr>
        <w:spacing w:after="150"/>
      </w:pPr>
      <w:r>
        <w:rPr/>
        <w:t xml:space="preserve">3、数字告示细分产品营销策略分析</w:t>
      </w:r>
    </w:p>
    <w:p>
      <w:pPr>
        <w:spacing w:after="150"/>
      </w:pPr>
      <w:r>
        <w:rPr/>
        <w:t xml:space="preserve">第三节 数字告示营销的发展趋势</w:t>
      </w:r>
    </w:p>
    <w:p>
      <w:pPr>
        <w:spacing w:after="150"/>
      </w:pPr>
      <w:r>
        <w:rPr/>
        <w:t xml:space="preserve">一、未来数字告示市场营销的出路</w:t>
      </w:r>
    </w:p>
    <w:p>
      <w:pPr>
        <w:spacing w:after="150"/>
      </w:pPr>
      <w:r>
        <w:rPr/>
        <w:t xml:space="preserve">二、中国数字告示营销的趋势预测</w:t>
      </w:r>
    </w:p>
    <w:p>
      <w:pPr>
        <w:spacing w:after="150"/>
      </w:pPr>
      <w:r>
        <w:rPr/>
        <w:t xml:space="preserve">第四节 数字告示市场营销模式与面临的挑战</w:t>
      </w:r>
    </w:p>
    <w:p>
      <w:pPr>
        <w:spacing w:after="150"/>
      </w:pPr>
      <w:r>
        <w:rPr>
          <w:b w:val="1"/>
          <w:bCs w:val="1"/>
        </w:rPr>
        <w:t xml:space="preserve">第四部分 竞争格局分析</w:t>
      </w:r>
    </w:p>
    <w:p>
      <w:pPr>
        <w:spacing w:after="150"/>
      </w:pPr>
      <w:r>
        <w:rPr/>
        <w:t xml:space="preserve">【数字告示行业竞争格局如何?数字告示市场趋势如何?主要企业技术水平如何?重点企业经营情况如何?】</w:t>
      </w:r>
    </w:p>
    <w:p>
      <w:pPr>
        <w:spacing w:after="150"/>
      </w:pPr>
      <w:r>
        <w:rPr>
          <w:b w:val="1"/>
          <w:bCs w:val="1"/>
        </w:rPr>
        <w:t xml:space="preserve">第十章 2019-2023年中国数字告示行业竞争格局</w:t>
      </w:r>
    </w:p>
    <w:p>
      <w:pPr>
        <w:spacing w:after="150"/>
      </w:pPr>
      <w:r>
        <w:rPr/>
        <w:t xml:space="preserve">第一节 中国数字告示市场竞争格局</w:t>
      </w:r>
    </w:p>
    <w:p>
      <w:pPr>
        <w:spacing w:after="150"/>
      </w:pPr>
      <w:r>
        <w:rPr/>
        <w:t xml:space="preserve">一、行业竞争格局分析</w:t>
      </w:r>
    </w:p>
    <w:p>
      <w:pPr>
        <w:spacing w:after="150"/>
      </w:pPr>
      <w:r>
        <w:rPr/>
        <w:t xml:space="preserve">1、行业整体竞争格局</w:t>
      </w:r>
    </w:p>
    <w:p>
      <w:pPr>
        <w:spacing w:after="150"/>
      </w:pPr>
      <w:r>
        <w:rPr/>
        <w:t xml:space="preserve">2、行业五大竞争团体</w:t>
      </w:r>
    </w:p>
    <w:p>
      <w:pPr>
        <w:spacing w:after="150"/>
      </w:pPr>
      <w:r>
        <w:rPr/>
        <w:t xml:space="preserve">(1)软件提供商</w:t>
      </w:r>
    </w:p>
    <w:p>
      <w:pPr>
        <w:spacing w:after="150"/>
      </w:pPr>
      <w:r>
        <w:rPr/>
        <w:t xml:space="preserve">(2)硬件提供商</w:t>
      </w:r>
    </w:p>
    <w:p>
      <w:pPr>
        <w:spacing w:after="150"/>
      </w:pPr>
      <w:r>
        <w:rPr/>
        <w:t xml:space="preserve">(3)系统集成商</w:t>
      </w:r>
    </w:p>
    <w:p>
      <w:pPr>
        <w:spacing w:after="150"/>
      </w:pPr>
      <w:r>
        <w:rPr/>
        <w:t xml:space="preserve">(4)网络运营商</w:t>
      </w:r>
    </w:p>
    <w:p>
      <w:pPr>
        <w:spacing w:after="150"/>
      </w:pPr>
      <w:r>
        <w:rPr/>
        <w:t xml:space="preserve">(5)内容提供商</w:t>
      </w:r>
    </w:p>
    <w:p>
      <w:pPr>
        <w:spacing w:after="150"/>
      </w:pPr>
      <w:r>
        <w:rPr/>
        <w:t xml:space="preserve">3、行业上游议价能力分析</w:t>
      </w:r>
    </w:p>
    <w:p>
      <w:pPr>
        <w:spacing w:after="150"/>
      </w:pPr>
      <w:r>
        <w:rPr/>
        <w:t xml:space="preserve">4、行业潜在威胁分析</w:t>
      </w:r>
    </w:p>
    <w:p>
      <w:pPr>
        <w:spacing w:after="150"/>
      </w:pPr>
      <w:r>
        <w:rPr/>
        <w:t xml:space="preserve">二、行业竞争热点解析</w:t>
      </w:r>
    </w:p>
    <w:p>
      <w:pPr>
        <w:spacing w:after="150"/>
      </w:pPr>
      <w:r>
        <w:rPr/>
        <w:t xml:space="preserve">1、对客户的需求把握能力</w:t>
      </w:r>
    </w:p>
    <w:p>
      <w:pPr>
        <w:spacing w:after="150"/>
      </w:pPr>
      <w:r>
        <w:rPr/>
        <w:t xml:space="preserve">2、数字告示产品价格竞争力</w:t>
      </w:r>
    </w:p>
    <w:p>
      <w:pPr>
        <w:spacing w:after="150"/>
      </w:pPr>
      <w:r>
        <w:rPr/>
        <w:t xml:space="preserve">3、数字告示内容的沟通性</w:t>
      </w:r>
    </w:p>
    <w:p>
      <w:pPr>
        <w:spacing w:after="150"/>
      </w:pPr>
      <w:r>
        <w:rPr/>
        <w:t xml:space="preserve">4、数字告示的安全与稳定性</w:t>
      </w:r>
    </w:p>
    <w:p>
      <w:pPr>
        <w:spacing w:after="150"/>
      </w:pPr>
      <w:r>
        <w:rPr/>
        <w:t xml:space="preserve">三、行业兼并与重组整合分析</w:t>
      </w:r>
    </w:p>
    <w:p>
      <w:pPr>
        <w:spacing w:after="150"/>
      </w:pPr>
      <w:r>
        <w:rPr/>
        <w:t xml:space="preserve">1、行业兼并与重组整合概况</w:t>
      </w:r>
    </w:p>
    <w:p>
      <w:pPr>
        <w:spacing w:after="150"/>
      </w:pPr>
      <w:r>
        <w:rPr/>
        <w:t xml:space="preserve">2、行业兼并与重组整合动向</w:t>
      </w:r>
    </w:p>
    <w:p>
      <w:pPr>
        <w:spacing w:after="150"/>
      </w:pPr>
      <w:r>
        <w:rPr/>
        <w:t xml:space="preserve">3、行业兼并与重组整合趋势</w:t>
      </w:r>
    </w:p>
    <w:p>
      <w:pPr>
        <w:spacing w:after="150"/>
      </w:pPr>
      <w:r>
        <w:rPr/>
        <w:t xml:space="preserve">第二节 中国数字告示市场不均衡性解析</w:t>
      </w:r>
    </w:p>
    <w:p>
      <w:pPr>
        <w:spacing w:after="150"/>
      </w:pPr>
      <w:r>
        <w:rPr/>
        <w:t xml:space="preserve">一、不同行业成熟度不均衡</w:t>
      </w:r>
    </w:p>
    <w:p>
      <w:pPr>
        <w:spacing w:after="150"/>
      </w:pPr>
      <w:r>
        <w:rPr/>
        <w:t xml:space="preserve">二、不同应用产品性能需求不同</w:t>
      </w:r>
    </w:p>
    <w:p>
      <w:pPr>
        <w:spacing w:after="150"/>
      </w:pPr>
      <w:r>
        <w:rPr/>
        <w:t xml:space="preserve">三、不同企业战略需求不同</w:t>
      </w:r>
    </w:p>
    <w:p>
      <w:pPr>
        <w:spacing w:after="150"/>
      </w:pPr>
      <w:r>
        <w:rPr/>
        <w:t xml:space="preserve">四、不同产业环节发展水平不同</w:t>
      </w:r>
    </w:p>
    <w:p>
      <w:pPr>
        <w:spacing w:after="150"/>
      </w:pPr>
      <w:r>
        <w:rPr/>
        <w:t xml:space="preserve">五、不同品牌营销策略不同</w:t>
      </w:r>
    </w:p>
    <w:p>
      <w:pPr>
        <w:spacing w:after="150"/>
      </w:pPr>
      <w:r>
        <w:rPr/>
        <w:t xml:space="preserve">六、不同企业、市场成长预期不同</w:t>
      </w:r>
    </w:p>
    <w:p>
      <w:pPr>
        <w:spacing w:after="150"/>
      </w:pPr>
      <w:r>
        <w:rPr/>
        <w:t xml:space="preserve">第三节 中国数字告示行业发展趋势</w:t>
      </w:r>
    </w:p>
    <w:p>
      <w:pPr>
        <w:spacing w:after="150"/>
      </w:pPr>
      <w:r>
        <w:rPr/>
        <w:t xml:space="preserve">一、网络整合持续发展，新推市场合作为重点</w:t>
      </w:r>
    </w:p>
    <w:p>
      <w:pPr>
        <w:spacing w:after="150"/>
      </w:pPr>
      <w:r>
        <w:rPr/>
        <w:t xml:space="preserve">二、后期市场将侵蚀当前数字告示终端市场份额</w:t>
      </w:r>
    </w:p>
    <w:p>
      <w:pPr>
        <w:spacing w:after="150"/>
      </w:pPr>
      <w:r>
        <w:rPr/>
        <w:t xml:space="preserve">三、市场机构将参与数字告示行业运作</w:t>
      </w:r>
    </w:p>
    <w:p>
      <w:pPr>
        <w:spacing w:after="150"/>
      </w:pPr>
      <w:r>
        <w:rPr/>
        <w:t xml:space="preserve">四、人员流动速度加快将促使行业信息需求量加大</w:t>
      </w:r>
    </w:p>
    <w:p>
      <w:pPr>
        <w:spacing w:after="150"/>
      </w:pPr>
      <w:r>
        <w:rPr/>
        <w:t xml:space="preserve">五、移动无线的户外数字告示大规模应用</w:t>
      </w:r>
    </w:p>
    <w:p>
      <w:pPr>
        <w:spacing w:after="150"/>
      </w:pPr>
      <w:r>
        <w:rPr/>
        <w:t xml:space="preserve">六、数字告示行业逐步走向成熟</w:t>
      </w:r>
    </w:p>
    <w:p>
      <w:pPr>
        <w:spacing w:after="150"/>
      </w:pPr>
      <w:r>
        <w:rPr>
          <w:b w:val="1"/>
          <w:bCs w:val="1"/>
        </w:rPr>
        <w:t xml:space="preserve">第十一章 2024-2029年数字告示行业领先企业经营形势分析</w:t>
      </w:r>
    </w:p>
    <w:p>
      <w:pPr>
        <w:spacing w:after="150"/>
      </w:pPr>
      <w:r>
        <w:rPr/>
        <w:t xml:space="preserve">第一节 兴启望集团股份有限公司</w:t>
      </w:r>
    </w:p>
    <w:p>
      <w:pPr>
        <w:spacing w:after="150"/>
      </w:pPr>
      <w:r>
        <w:rPr/>
        <w:t xml:space="preserve">一、企业发展概述分析</w:t>
      </w:r>
    </w:p>
    <w:p>
      <w:pPr>
        <w:spacing w:after="150"/>
      </w:pPr>
      <w:r>
        <w:rPr/>
        <w:t xml:space="preserve">二、企业产品结构分析</w:t>
      </w:r>
    </w:p>
    <w:p>
      <w:pPr>
        <w:spacing w:after="150"/>
      </w:pPr>
      <w:r>
        <w:rPr/>
        <w:t xml:space="preserve">三、企业经营情况分析</w:t>
      </w:r>
    </w:p>
    <w:p>
      <w:pPr>
        <w:spacing w:after="150"/>
      </w:pPr>
      <w:r>
        <w:rPr/>
        <w:t xml:space="preserve">四、企业研发实力分析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北京慧峰诚信科技有限公司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第三节 常州华夏杰诚信息科技有限公司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第四节 深圳优色专显科技有限公司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第五节 中广网通信息技术有限公司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维德杰瑞常州智能科技有限公司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第七节 深圳市赛邦威视科技有限公司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第八节 广州锐目数码科技有限公司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第九节 定谊科技(北京)有限公司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第十节 厦门瑞屏电子科技有限公司</w:t>
      </w:r>
    </w:p>
    <w:p>
      <w:pPr>
        <w:spacing w:after="150"/>
      </w:pPr>
      <w:r>
        <w:rPr/>
        <w:t xml:space="preserve">一、企业发展概述分析</w:t>
      </w:r>
    </w:p>
    <w:p>
      <w:pPr>
        <w:spacing w:after="150"/>
      </w:pPr>
      <w:r>
        <w:rPr/>
        <w:t xml:space="preserve">二、企业产品结构分析</w:t>
      </w:r>
    </w:p>
    <w:p>
      <w:pPr>
        <w:spacing w:after="150"/>
      </w:pPr>
      <w:r>
        <w:rPr/>
        <w:t xml:space="preserve">三、企业经营情况分析</w:t>
      </w:r>
    </w:p>
    <w:p>
      <w:pPr>
        <w:spacing w:after="150"/>
      </w:pPr>
      <w:r>
        <w:rPr/>
        <w:t xml:space="preserve">四、企业研发实力分析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第十一节 重庆银钻科技有限公司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第十二节 西安蓝讯数码网络科技有限公司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第十三节 成都道普科技有限公司</w:t>
      </w:r>
    </w:p>
    <w:p>
      <w:pPr>
        <w:spacing w:after="150"/>
      </w:pPr>
      <w:r>
        <w:rPr/>
        <w:t xml:space="preserve">一、企业发展概述分析</w:t>
      </w:r>
    </w:p>
    <w:p>
      <w:pPr>
        <w:spacing w:after="150"/>
      </w:pPr>
      <w:r>
        <w:rPr/>
        <w:t xml:space="preserve">二、企业生产成本和定价分析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第十四节 福建三元达通讯股份有限公司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第十五节 北京智华信科技股份有限公司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第十六节 星际(杭州)网络技术有限公司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第十七节 上海视展科技有限公司</w:t>
      </w:r>
    </w:p>
    <w:p>
      <w:pPr>
        <w:spacing w:after="150"/>
      </w:pPr>
      <w:r>
        <w:rPr/>
        <w:t xml:space="preserve">一、企业发展概述分析</w:t>
      </w:r>
    </w:p>
    <w:p>
      <w:pPr>
        <w:spacing w:after="150"/>
      </w:pPr>
      <w:r>
        <w:rPr/>
        <w:t xml:space="preserve">二、企业产品结构分析</w:t>
      </w:r>
    </w:p>
    <w:p>
      <w:pPr>
        <w:spacing w:after="150"/>
      </w:pPr>
      <w:r>
        <w:rPr/>
        <w:t xml:space="preserve">三、企业经营情况分析</w:t>
      </w:r>
    </w:p>
    <w:p>
      <w:pPr>
        <w:spacing w:after="150"/>
      </w:pPr>
      <w:r>
        <w:rPr/>
        <w:t xml:space="preserve">四、企业研发实力分析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第十八节 广州冠众电子科技有限公司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第十九节 北京众维创通科技有限公司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第二十节 上海信颐电子科技有限公司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第二十一节 三峡时创科技(宜昌)有限公司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第二十二节 深圳市兴万和电子有限公司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第二十三节 浙江宇松科技有限公司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第二十四节 冠腾集团</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第二十五节 精伦电子股份有限公司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第二十六节 太原拓步信息科技有限公司</w:t>
      </w:r>
    </w:p>
    <w:p>
      <w:pPr>
        <w:spacing w:after="150"/>
      </w:pPr>
      <w:r>
        <w:rPr/>
        <w:t xml:space="preserve">一、企业发展概述分析</w:t>
      </w:r>
    </w:p>
    <w:p>
      <w:pPr>
        <w:spacing w:after="150"/>
      </w:pPr>
      <w:r>
        <w:rPr/>
        <w:t xml:space="preserve">二、企业产品结构分析</w:t>
      </w:r>
    </w:p>
    <w:p>
      <w:pPr>
        <w:spacing w:after="150"/>
      </w:pPr>
      <w:r>
        <w:rPr/>
        <w:t xml:space="preserve">三、企业经营情况分析</w:t>
      </w:r>
    </w:p>
    <w:p>
      <w:pPr>
        <w:spacing w:after="150"/>
      </w:pPr>
      <w:r>
        <w:rPr/>
        <w:t xml:space="preserve">四、企业研发实力分析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第二十七节 深圳华浦电器有限公司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七、企业主要研发方向分析八、企业最新动态分析</w:t>
      </w:r>
    </w:p>
    <w:p>
      <w:pPr>
        <w:spacing w:after="150"/>
      </w:pPr>
      <w:r>
        <w:rPr/>
        <w:t xml:space="preserve">第二十八节 北京华宇天创科技有限公司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第二十九节 深圳市雄霸标识广告工程有限公司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第三十节 福建星网视易信息系统有限公司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【数字告示需求市场及涉及领域有哪些?数字告示市场容量如何?数字告示市场投资潜力如何?数字告示发展前景是否看好?】</w:t>
      </w:r>
    </w:p>
    <w:p>
      <w:pPr>
        <w:spacing w:after="150"/>
      </w:pPr>
      <w:r>
        <w:rPr>
          <w:b w:val="1"/>
          <w:bCs w:val="1"/>
        </w:rPr>
        <w:t xml:space="preserve">第十二章 2024-2029年数字告示行业需求及市场容量预测</w:t>
      </w:r>
    </w:p>
    <w:p>
      <w:pPr>
        <w:spacing w:after="150"/>
      </w:pPr>
      <w:r>
        <w:rPr/>
        <w:t xml:space="preserve">第一节 数字告示行业需求背景及机遇与威胁分析</w:t>
      </w:r>
    </w:p>
    <w:p>
      <w:pPr>
        <w:spacing w:after="150"/>
      </w:pPr>
      <w:r>
        <w:rPr/>
        <w:t xml:space="preserve">一、行业主要应用需求领域</w:t>
      </w:r>
    </w:p>
    <w:p>
      <w:pPr>
        <w:spacing w:after="150"/>
      </w:pPr>
      <w:r>
        <w:rPr/>
        <w:t xml:space="preserve">二、行业应用需求背景分析</w:t>
      </w:r>
    </w:p>
    <w:p>
      <w:pPr>
        <w:spacing w:after="150"/>
      </w:pPr>
      <w:r>
        <w:rPr/>
        <w:t xml:space="preserve">1、户外液晶电视广告的发展</w:t>
      </w:r>
    </w:p>
    <w:p>
      <w:pPr>
        <w:spacing w:after="150"/>
      </w:pPr>
      <w:r>
        <w:rPr/>
        <w:t xml:space="preserve">2、单体广告机发展存在问题</w:t>
      </w:r>
    </w:p>
    <w:p>
      <w:pPr>
        <w:spacing w:after="150"/>
      </w:pPr>
      <w:r>
        <w:rPr/>
        <w:t xml:space="preserve">3、联网信息发布系统得到各方青睐</w:t>
      </w:r>
    </w:p>
    <w:p>
      <w:pPr>
        <w:spacing w:after="150"/>
      </w:pPr>
      <w:r>
        <w:rPr/>
        <w:t xml:space="preserve">三、行业应用需求机遇与威胁分析</w:t>
      </w:r>
    </w:p>
    <w:p>
      <w:pPr>
        <w:spacing w:after="150"/>
      </w:pPr>
      <w:r>
        <w:rPr/>
        <w:t xml:space="preserve">第二节 户外传媒行业数字告示需求及容量预测</w:t>
      </w:r>
    </w:p>
    <w:p>
      <w:pPr>
        <w:spacing w:after="150"/>
      </w:pPr>
      <w:r>
        <w:rPr/>
        <w:t xml:space="preserve">一、户外传媒行业市场现状分析</w:t>
      </w:r>
    </w:p>
    <w:p>
      <w:pPr>
        <w:spacing w:after="150"/>
      </w:pPr>
      <w:r>
        <w:rPr/>
        <w:t xml:space="preserve">1、户外传媒行业现状</w:t>
      </w:r>
    </w:p>
    <w:p>
      <w:pPr>
        <w:spacing w:after="150"/>
      </w:pPr>
      <w:r>
        <w:rPr/>
        <w:t xml:space="preserve">(1)行业集中度明显增加</w:t>
      </w:r>
    </w:p>
    <w:p>
      <w:pPr>
        <w:spacing w:after="150"/>
      </w:pPr>
      <w:r>
        <w:rPr/>
        <w:t xml:space="preserve">(2)广告策划达到专业水准</w:t>
      </w:r>
    </w:p>
    <w:p>
      <w:pPr>
        <w:spacing w:after="150"/>
      </w:pPr>
      <w:r>
        <w:rPr/>
        <w:t xml:space="preserve">(3)户外广告更加重视创意</w:t>
      </w:r>
    </w:p>
    <w:p>
      <w:pPr>
        <w:spacing w:after="150"/>
      </w:pPr>
      <w:r>
        <w:rPr/>
        <w:t xml:space="preserve">(4)广告媒体资源争夺激烈</w:t>
      </w:r>
    </w:p>
    <w:p>
      <w:pPr>
        <w:spacing w:after="150"/>
      </w:pPr>
      <w:r>
        <w:rPr/>
        <w:t xml:space="preserve">2、户外传媒市场规模</w:t>
      </w:r>
    </w:p>
    <w:p>
      <w:pPr>
        <w:spacing w:after="150"/>
      </w:pPr>
      <w:r>
        <w:rPr/>
        <w:t xml:space="preserve">(1)行业市场规模</w:t>
      </w:r>
    </w:p>
    <w:p>
      <w:pPr>
        <w:spacing w:after="150"/>
      </w:pPr>
      <w:r>
        <w:rPr/>
        <w:t xml:space="preserve">(2)广告主投放规模</w:t>
      </w:r>
    </w:p>
    <w:p>
      <w:pPr>
        <w:spacing w:after="150"/>
      </w:pPr>
      <w:r>
        <w:rPr/>
        <w:t xml:space="preserve">(3)行业投放规模</w:t>
      </w:r>
    </w:p>
    <w:p>
      <w:pPr>
        <w:spacing w:after="150"/>
      </w:pPr>
      <w:r>
        <w:rPr/>
        <w:t xml:space="preserve">3、行业价格趋势及利润</w:t>
      </w:r>
    </w:p>
    <w:p>
      <w:pPr>
        <w:spacing w:after="150"/>
      </w:pPr>
      <w:r>
        <w:rPr/>
        <w:t xml:space="preserve">4、户外传媒投资现状分析</w:t>
      </w:r>
    </w:p>
    <w:p>
      <w:pPr>
        <w:spacing w:after="150"/>
      </w:pPr>
      <w:r>
        <w:rPr/>
        <w:t xml:space="preserve">二、户外传媒行业数字告示优势分析</w:t>
      </w:r>
    </w:p>
    <w:p>
      <w:pPr>
        <w:spacing w:after="150"/>
      </w:pPr>
      <w:r>
        <w:rPr/>
        <w:t xml:space="preserve">1、符合成本效益原则</w:t>
      </w:r>
    </w:p>
    <w:p>
      <w:pPr>
        <w:spacing w:after="150"/>
      </w:pPr>
      <w:r>
        <w:rPr/>
        <w:t xml:space="preserve">2、营销投资的有效性</w:t>
      </w:r>
    </w:p>
    <w:p>
      <w:pPr>
        <w:spacing w:after="150"/>
      </w:pPr>
      <w:r>
        <w:rPr/>
        <w:t xml:space="preserve">3、便于实时信息更新</w:t>
      </w:r>
    </w:p>
    <w:p>
      <w:pPr>
        <w:spacing w:after="150"/>
      </w:pPr>
      <w:r>
        <w:rPr/>
        <w:t xml:space="preserve">三、户外传媒行业数字告示发展现状</w:t>
      </w:r>
    </w:p>
    <w:p>
      <w:pPr>
        <w:spacing w:after="150"/>
      </w:pPr>
      <w:r>
        <w:rPr/>
        <w:t xml:space="preserve">1、市场发展现状</w:t>
      </w:r>
    </w:p>
    <w:p>
      <w:pPr>
        <w:spacing w:after="150"/>
      </w:pPr>
      <w:r>
        <w:rPr/>
        <w:t xml:space="preserve">2、市场竞争格局</w:t>
      </w:r>
    </w:p>
    <w:p>
      <w:pPr>
        <w:spacing w:after="150"/>
      </w:pPr>
      <w:r>
        <w:rPr/>
        <w:t xml:space="preserve">3、行业广告主规模</w:t>
      </w:r>
    </w:p>
    <w:p>
      <w:pPr>
        <w:spacing w:after="150"/>
      </w:pPr>
      <w:r>
        <w:rPr/>
        <w:t xml:space="preserve">四、主要细分领域需求及容量预测</w:t>
      </w:r>
    </w:p>
    <w:p>
      <w:pPr>
        <w:spacing w:after="150"/>
      </w:pPr>
      <w:r>
        <w:rPr/>
        <w:t xml:space="preserve">1、户外数字告示覆盖领域分析</w:t>
      </w:r>
    </w:p>
    <w:p>
      <w:pPr>
        <w:spacing w:after="150"/>
      </w:pPr>
      <w:r>
        <w:rPr/>
        <w:t xml:space="preserve">(1)覆盖领域分析</w:t>
      </w:r>
    </w:p>
    <w:p>
      <w:pPr>
        <w:spacing w:after="150"/>
      </w:pPr>
      <w:r>
        <w:rPr/>
        <w:t xml:space="preserve">(2)市场发展概况</w:t>
      </w:r>
    </w:p>
    <w:p>
      <w:pPr>
        <w:spacing w:after="150"/>
      </w:pPr>
      <w:r>
        <w:rPr/>
        <w:t xml:space="preserve">2、医院对数字告示的需求分析</w:t>
      </w:r>
    </w:p>
    <w:p>
      <w:pPr>
        <w:spacing w:after="150"/>
      </w:pPr>
      <w:r>
        <w:rPr/>
        <w:t xml:space="preserve">(1)医院数字告示需求现状分析</w:t>
      </w:r>
    </w:p>
    <w:p>
      <w:pPr>
        <w:spacing w:after="150"/>
      </w:pPr>
      <w:r>
        <w:rPr/>
        <w:t xml:space="preserve">(2)医院应用数字告示价值分析</w:t>
      </w:r>
    </w:p>
    <w:p>
      <w:pPr>
        <w:spacing w:after="150"/>
      </w:pPr>
      <w:r>
        <w:rPr/>
        <w:t xml:space="preserve">(3)医院数字告示应用案例解析</w:t>
      </w:r>
    </w:p>
    <w:p>
      <w:pPr>
        <w:spacing w:after="150"/>
      </w:pPr>
      <w:r>
        <w:rPr/>
        <w:t xml:space="preserve">(4)医院数字告示市场容量预测</w:t>
      </w:r>
    </w:p>
    <w:p>
      <w:pPr>
        <w:spacing w:after="150"/>
      </w:pPr>
      <w:r>
        <w:rPr/>
        <w:t xml:space="preserve">3、商场超市对数字告示的需求分析</w:t>
      </w:r>
    </w:p>
    <w:p>
      <w:pPr>
        <w:spacing w:after="150"/>
      </w:pPr>
      <w:r>
        <w:rPr/>
        <w:t xml:space="preserve">(1)商场超市数字告示需求现状</w:t>
      </w:r>
    </w:p>
    <w:p>
      <w:pPr>
        <w:spacing w:after="150"/>
      </w:pPr>
      <w:r>
        <w:rPr/>
        <w:t xml:space="preserve">(2)商场超市应用数字告示价值分析</w:t>
      </w:r>
    </w:p>
    <w:p>
      <w:pPr>
        <w:spacing w:after="150"/>
      </w:pPr>
      <w:r>
        <w:rPr/>
        <w:t xml:space="preserve">(3)商场超市数字告示应用案例解析</w:t>
      </w:r>
    </w:p>
    <w:p>
      <w:pPr>
        <w:spacing w:after="150"/>
      </w:pPr>
      <w:r>
        <w:rPr/>
        <w:t xml:space="preserve">(4)商场超市数字告示市场容量预测</w:t>
      </w:r>
    </w:p>
    <w:p>
      <w:pPr>
        <w:spacing w:after="150"/>
      </w:pPr>
      <w:r>
        <w:rPr/>
        <w:t xml:space="preserve">4、酒店餐饮对数字告示的需求分析</w:t>
      </w:r>
    </w:p>
    <w:p>
      <w:pPr>
        <w:spacing w:after="150"/>
      </w:pPr>
      <w:r>
        <w:rPr/>
        <w:t xml:space="preserve">(1)酒店餐饮数字告示需求现状分析</w:t>
      </w:r>
    </w:p>
    <w:p>
      <w:pPr>
        <w:spacing w:after="150"/>
      </w:pPr>
      <w:r>
        <w:rPr/>
        <w:t xml:space="preserve">(2)酒店餐饮应用数字告示价值分析</w:t>
      </w:r>
    </w:p>
    <w:p>
      <w:pPr>
        <w:spacing w:after="150"/>
      </w:pPr>
      <w:r>
        <w:rPr/>
        <w:t xml:space="preserve">(3)酒店餐饮数字告示应用案例解析</w:t>
      </w:r>
    </w:p>
    <w:p>
      <w:pPr>
        <w:spacing w:after="150"/>
      </w:pPr>
      <w:r>
        <w:rPr/>
        <w:t xml:space="preserve">(4)酒店餐饮数字告示市场容量预测</w:t>
      </w:r>
    </w:p>
    <w:p>
      <w:pPr>
        <w:spacing w:after="150"/>
      </w:pPr>
      <w:r>
        <w:rPr/>
        <w:t xml:space="preserve">5、车站机场对数字告示的需求分析</w:t>
      </w:r>
    </w:p>
    <w:p>
      <w:pPr>
        <w:spacing w:after="150"/>
      </w:pPr>
      <w:r>
        <w:rPr/>
        <w:t xml:space="preserve">(1)车站机场数字告示需求现状分析</w:t>
      </w:r>
    </w:p>
    <w:p>
      <w:pPr>
        <w:spacing w:after="150"/>
      </w:pPr>
      <w:r>
        <w:rPr/>
        <w:t xml:space="preserve">(2)车站机场应用数字告示价值分析</w:t>
      </w:r>
    </w:p>
    <w:p>
      <w:pPr>
        <w:spacing w:after="150"/>
      </w:pPr>
      <w:r>
        <w:rPr/>
        <w:t xml:space="preserve">(3)车站机场数字告示应用案例解析</w:t>
      </w:r>
    </w:p>
    <w:p>
      <w:pPr>
        <w:spacing w:after="150"/>
      </w:pPr>
      <w:r>
        <w:rPr/>
        <w:t xml:space="preserve">(4)车站机场数字告示市场容量预测</w:t>
      </w:r>
    </w:p>
    <w:p>
      <w:pPr>
        <w:spacing w:after="150"/>
      </w:pPr>
      <w:r>
        <w:rPr/>
        <w:t xml:space="preserve">6、会展中心对数字告示的需求分析</w:t>
      </w:r>
    </w:p>
    <w:p>
      <w:pPr>
        <w:spacing w:after="150"/>
      </w:pPr>
      <w:r>
        <w:rPr/>
        <w:t xml:space="preserve">(1)会展中心数字告示需求现状分析</w:t>
      </w:r>
    </w:p>
    <w:p>
      <w:pPr>
        <w:spacing w:after="150"/>
      </w:pPr>
      <w:r>
        <w:rPr/>
        <w:t xml:space="preserve">(2)会展中心应用数字告示价值分析</w:t>
      </w:r>
    </w:p>
    <w:p>
      <w:pPr>
        <w:spacing w:after="150"/>
      </w:pPr>
      <w:r>
        <w:rPr/>
        <w:t xml:space="preserve">(3)会展中心数字告示应用案例解析</w:t>
      </w:r>
    </w:p>
    <w:p>
      <w:pPr>
        <w:spacing w:after="150"/>
      </w:pPr>
      <w:r>
        <w:rPr/>
        <w:t xml:space="preserve">(4)会展中心数字告示市场容量预测</w:t>
      </w:r>
    </w:p>
    <w:p>
      <w:pPr>
        <w:spacing w:after="150"/>
      </w:pPr>
      <w:r>
        <w:rPr/>
        <w:t xml:space="preserve">第三节 非传媒业数字告示需求及容量预测</w:t>
      </w:r>
    </w:p>
    <w:p>
      <w:pPr>
        <w:spacing w:after="150"/>
      </w:pPr>
      <w:r>
        <w:rPr/>
        <w:t xml:space="preserve">一、电信行业数字告示需求及容量预测</w:t>
      </w:r>
    </w:p>
    <w:p>
      <w:pPr>
        <w:spacing w:after="150"/>
      </w:pPr>
      <w:r>
        <w:rPr/>
        <w:t xml:space="preserve">1、电信行业对数字告示的需求现状</w:t>
      </w:r>
    </w:p>
    <w:p>
      <w:pPr>
        <w:spacing w:after="150"/>
      </w:pPr>
      <w:r>
        <w:rPr/>
        <w:t xml:space="preserve">2、电信行业应用数字告示价值分析</w:t>
      </w:r>
    </w:p>
    <w:p>
      <w:pPr>
        <w:spacing w:after="150"/>
      </w:pPr>
      <w:r>
        <w:rPr/>
        <w:t xml:space="preserve">(1)业务推广方面</w:t>
      </w:r>
    </w:p>
    <w:p>
      <w:pPr>
        <w:spacing w:after="150"/>
      </w:pPr>
      <w:r>
        <w:rPr/>
        <w:t xml:space="preserve">(2)创新管理方面</w:t>
      </w:r>
    </w:p>
    <w:p>
      <w:pPr>
        <w:spacing w:after="150"/>
      </w:pPr>
      <w:r>
        <w:rPr/>
        <w:t xml:space="preserve">(3)改善服务方面</w:t>
      </w:r>
    </w:p>
    <w:p>
      <w:pPr>
        <w:spacing w:after="150"/>
      </w:pPr>
      <w:r>
        <w:rPr/>
        <w:t xml:space="preserve">(4)提升形象方面</w:t>
      </w:r>
    </w:p>
    <w:p>
      <w:pPr>
        <w:spacing w:after="150"/>
      </w:pPr>
      <w:r>
        <w:rPr/>
        <w:t xml:space="preserve">(5)广告传播方面</w:t>
      </w:r>
    </w:p>
    <w:p>
      <w:pPr>
        <w:spacing w:after="150"/>
      </w:pPr>
      <w:r>
        <w:rPr/>
        <w:t xml:space="preserve">3、电信行业数字告示应用案例解析</w:t>
      </w:r>
    </w:p>
    <w:p>
      <w:pPr>
        <w:spacing w:after="150"/>
      </w:pPr>
      <w:r>
        <w:rPr/>
        <w:t xml:space="preserve">4、电信行业数字告示市场容量预测</w:t>
      </w:r>
    </w:p>
    <w:p>
      <w:pPr>
        <w:spacing w:after="150"/>
      </w:pPr>
      <w:r>
        <w:rPr/>
        <w:t xml:space="preserve">(1)三大电信运营商营业厅数量预测</w:t>
      </w:r>
    </w:p>
    <w:p>
      <w:pPr>
        <w:spacing w:after="150"/>
      </w:pPr>
      <w:r>
        <w:rPr/>
        <w:t xml:space="preserve">(2)三大运营商对数字告示需求量预测</w:t>
      </w:r>
    </w:p>
    <w:p>
      <w:pPr>
        <w:spacing w:after="150"/>
      </w:pPr>
      <w:r>
        <w:rPr/>
        <w:t xml:space="preserve">二、金融行业数字告示需求及容量预测</w:t>
      </w:r>
    </w:p>
    <w:p>
      <w:pPr>
        <w:spacing w:after="150"/>
      </w:pPr>
      <w:r>
        <w:rPr/>
        <w:t xml:space="preserve">1、金融行业对数字告示的需求现状</w:t>
      </w:r>
    </w:p>
    <w:p>
      <w:pPr>
        <w:spacing w:after="150"/>
      </w:pPr>
      <w:r>
        <w:rPr/>
        <w:t xml:space="preserve">2、金融行业应用数字告示价值分析</w:t>
      </w:r>
    </w:p>
    <w:p>
      <w:pPr>
        <w:spacing w:after="150"/>
      </w:pPr>
      <w:r>
        <w:rPr/>
        <w:t xml:space="preserve">(1)信息发布方面</w:t>
      </w:r>
    </w:p>
    <w:p>
      <w:pPr>
        <w:spacing w:after="150"/>
      </w:pPr>
      <w:r>
        <w:rPr/>
        <w:t xml:space="preserve">(2)业务推广方面</w:t>
      </w:r>
    </w:p>
    <w:p>
      <w:pPr>
        <w:spacing w:after="150"/>
      </w:pPr>
      <w:r>
        <w:rPr/>
        <w:t xml:space="preserve">(3)改善服务方面</w:t>
      </w:r>
    </w:p>
    <w:p>
      <w:pPr>
        <w:spacing w:after="150"/>
      </w:pPr>
      <w:r>
        <w:rPr/>
        <w:t xml:space="preserve">(4)提升形象方面</w:t>
      </w:r>
    </w:p>
    <w:p>
      <w:pPr>
        <w:spacing w:after="150"/>
      </w:pPr>
      <w:r>
        <w:rPr/>
        <w:t xml:space="preserve">(5)广告传播方面</w:t>
      </w:r>
    </w:p>
    <w:p>
      <w:pPr>
        <w:spacing w:after="150"/>
      </w:pPr>
      <w:r>
        <w:rPr/>
        <w:t xml:space="preserve">3、金融行业数字告示应用案例解析</w:t>
      </w:r>
    </w:p>
    <w:p>
      <w:pPr>
        <w:spacing w:after="150"/>
      </w:pPr>
      <w:r>
        <w:rPr/>
        <w:t xml:space="preserve">4、金融行业数字告示市场容量预测</w:t>
      </w:r>
    </w:p>
    <w:p>
      <w:pPr>
        <w:spacing w:after="150"/>
      </w:pPr>
      <w:r>
        <w:rPr/>
        <w:t xml:space="preserve">(1)金融行业营业厅数量预测</w:t>
      </w:r>
    </w:p>
    <w:p>
      <w:pPr>
        <w:spacing w:after="150"/>
      </w:pPr>
      <w:r>
        <w:rPr/>
        <w:t xml:space="preserve">(2)金融行业对数字告示的需求量预测</w:t>
      </w:r>
    </w:p>
    <w:p>
      <w:pPr>
        <w:spacing w:after="150"/>
      </w:pPr>
      <w:r>
        <w:rPr/>
        <w:t xml:space="preserve">三、高速公路服务区数字告示需求及容量预测</w:t>
      </w:r>
    </w:p>
    <w:p>
      <w:pPr>
        <w:spacing w:after="150"/>
      </w:pPr>
      <w:r>
        <w:rPr/>
        <w:t xml:space="preserve">1、中国高速公路行业发展现状分析</w:t>
      </w:r>
    </w:p>
    <w:p>
      <w:pPr>
        <w:spacing w:after="150"/>
      </w:pPr>
      <w:r>
        <w:rPr/>
        <w:t xml:space="preserve">(1)中国高速公路运输格局简介</w:t>
      </w:r>
    </w:p>
    <w:p>
      <w:pPr>
        <w:spacing w:after="150"/>
      </w:pPr>
      <w:r>
        <w:rPr/>
        <w:t xml:space="preserve">(2)中国高速公路行业客货流情况</w:t>
      </w:r>
    </w:p>
    <w:p>
      <w:pPr>
        <w:spacing w:after="150"/>
      </w:pPr>
      <w:r>
        <w:rPr/>
        <w:t xml:space="preserve">(3)中国高速公路服务区建设现状</w:t>
      </w:r>
    </w:p>
    <w:p>
      <w:pPr>
        <w:spacing w:after="150"/>
      </w:pPr>
      <w:r>
        <w:rPr/>
        <w:t xml:space="preserve">2、高速公路服务区对数字告示的需求现状</w:t>
      </w:r>
    </w:p>
    <w:p>
      <w:pPr>
        <w:spacing w:after="150"/>
      </w:pPr>
      <w:r>
        <w:rPr/>
        <w:t xml:space="preserve">3、高速公路服务区应用数字告示价值分析</w:t>
      </w:r>
    </w:p>
    <w:p>
      <w:pPr>
        <w:spacing w:after="150"/>
      </w:pPr>
      <w:r>
        <w:rPr/>
        <w:t xml:space="preserve">4、高速公路服务区数字告示应用案例解析</w:t>
      </w:r>
    </w:p>
    <w:p>
      <w:pPr>
        <w:spacing w:after="150"/>
      </w:pPr>
      <w:r>
        <w:rPr/>
        <w:t xml:space="preserve">5、高速公路服务区数字告示市场容量预测</w:t>
      </w:r>
    </w:p>
    <w:p>
      <w:pPr>
        <w:spacing w:after="150"/>
      </w:pPr>
      <w:r>
        <w:rPr/>
        <w:t xml:space="preserve">四、连锁专营行业数字告示需求及容量预测</w:t>
      </w:r>
    </w:p>
    <w:p>
      <w:pPr>
        <w:spacing w:after="150"/>
      </w:pPr>
      <w:r>
        <w:rPr/>
        <w:t xml:space="preserve">1、连锁专营行业对数字告示的需求现状</w:t>
      </w:r>
    </w:p>
    <w:p>
      <w:pPr>
        <w:spacing w:after="150"/>
      </w:pPr>
      <w:r>
        <w:rPr/>
        <w:t xml:space="preserve">2、连锁专营行业应用数字告示价值分析</w:t>
      </w:r>
    </w:p>
    <w:p>
      <w:pPr>
        <w:spacing w:after="150"/>
      </w:pPr>
      <w:r>
        <w:rPr/>
        <w:t xml:space="preserve">(1)提升品牌方面</w:t>
      </w:r>
    </w:p>
    <w:p>
      <w:pPr>
        <w:spacing w:after="150"/>
      </w:pPr>
      <w:r>
        <w:rPr/>
        <w:t xml:space="preserve">(2)业务推广方面</w:t>
      </w:r>
    </w:p>
    <w:p>
      <w:pPr>
        <w:spacing w:after="150"/>
      </w:pPr>
      <w:r>
        <w:rPr/>
        <w:t xml:space="preserve">(3)节约成本方面</w:t>
      </w:r>
    </w:p>
    <w:p>
      <w:pPr>
        <w:spacing w:after="150"/>
      </w:pPr>
      <w:r>
        <w:rPr/>
        <w:t xml:space="preserve">(4)高效管理方面</w:t>
      </w:r>
    </w:p>
    <w:p>
      <w:pPr>
        <w:spacing w:after="150"/>
      </w:pPr>
      <w:r>
        <w:rPr/>
        <w:t xml:space="preserve">3、连锁专营行业数字告示应用案例解析</w:t>
      </w:r>
    </w:p>
    <w:p>
      <w:pPr>
        <w:spacing w:after="150"/>
      </w:pPr>
      <w:r>
        <w:rPr/>
        <w:t xml:space="preserve">4、连锁专营行业数字告示市场容量预测</w:t>
      </w:r>
    </w:p>
    <w:p>
      <w:pPr>
        <w:spacing w:after="150"/>
      </w:pPr>
      <w:r>
        <w:rPr/>
        <w:t xml:space="preserve">(1)中国连锁专营店发展概况分析</w:t>
      </w:r>
    </w:p>
    <w:p>
      <w:pPr>
        <w:spacing w:after="150"/>
      </w:pPr>
      <w:r>
        <w:rPr/>
        <w:t xml:space="preserve">(2)连锁专营店对数字告示的需求量预测</w:t>
      </w:r>
    </w:p>
    <w:p>
      <w:pPr>
        <w:spacing w:after="150"/>
      </w:pPr>
      <w:r>
        <w:rPr/>
        <w:t xml:space="preserve">五、学校对数字告示的需求及容量预测</w:t>
      </w:r>
    </w:p>
    <w:p>
      <w:pPr>
        <w:spacing w:after="150"/>
      </w:pPr>
      <w:r>
        <w:rPr/>
        <w:t xml:space="preserve">1、学校对数字告示的需求现状</w:t>
      </w:r>
    </w:p>
    <w:p>
      <w:pPr>
        <w:spacing w:after="150"/>
      </w:pPr>
      <w:r>
        <w:rPr/>
        <w:t xml:space="preserve">2、学校应用数字告示价值分析</w:t>
      </w:r>
    </w:p>
    <w:p>
      <w:pPr>
        <w:spacing w:after="150"/>
      </w:pPr>
      <w:r>
        <w:rPr/>
        <w:t xml:space="preserve">3、学校数字告示应用案例解析</w:t>
      </w:r>
    </w:p>
    <w:p>
      <w:pPr>
        <w:spacing w:after="150"/>
      </w:pPr>
      <w:r>
        <w:rPr/>
        <w:t xml:space="preserve">4、学校数字告示市场容量预测</w:t>
      </w:r>
    </w:p>
    <w:p>
      <w:pPr>
        <w:spacing w:after="150"/>
      </w:pPr>
      <w:r>
        <w:rPr/>
        <w:t xml:space="preserve">(1)2024-2029年中国学校数量预测</w:t>
      </w:r>
    </w:p>
    <w:p>
      <w:pPr>
        <w:spacing w:after="150"/>
      </w:pPr>
      <w:r>
        <w:rPr/>
        <w:t xml:space="preserve">(2)2024-2029年学校对数字告示的需求量预测</w:t>
      </w:r>
    </w:p>
    <w:p>
      <w:pPr>
        <w:spacing w:after="150"/>
      </w:pPr>
      <w:r>
        <w:rPr/>
        <w:t xml:space="preserve">六、政府机关对数字告示的需求及容量预测</w:t>
      </w:r>
    </w:p>
    <w:p>
      <w:pPr>
        <w:spacing w:after="150"/>
      </w:pPr>
      <w:r>
        <w:rPr/>
        <w:t xml:space="preserve">1、政府机关对数字告示的需求现状</w:t>
      </w:r>
    </w:p>
    <w:p>
      <w:pPr>
        <w:spacing w:after="150"/>
      </w:pPr>
      <w:r>
        <w:rPr/>
        <w:t xml:space="preserve">2、政府机关应用数字告示价值分析</w:t>
      </w:r>
    </w:p>
    <w:p>
      <w:pPr>
        <w:spacing w:after="150"/>
      </w:pPr>
      <w:r>
        <w:rPr/>
        <w:t xml:space="preserve">3、政府机关数字告示应用案例解析</w:t>
      </w:r>
    </w:p>
    <w:p>
      <w:pPr>
        <w:spacing w:after="150"/>
      </w:pPr>
      <w:r>
        <w:rPr/>
        <w:t xml:space="preserve">4、政府机关数字告示市场容量预测</w:t>
      </w:r>
    </w:p>
    <w:p>
      <w:pPr>
        <w:spacing w:after="150"/>
      </w:pPr>
      <w:r>
        <w:rPr/>
        <w:t xml:space="preserve">(1)中国政府职能部门数量预测</w:t>
      </w:r>
    </w:p>
    <w:p>
      <w:pPr>
        <w:spacing w:after="150"/>
      </w:pPr>
      <w:r>
        <w:rPr/>
        <w:t xml:space="preserve">(2)政府机关对数字告示的需求量预测</w:t>
      </w:r>
    </w:p>
    <w:p>
      <w:pPr>
        <w:spacing w:after="150"/>
      </w:pPr>
      <w:r>
        <w:rPr>
          <w:b w:val="1"/>
          <w:bCs w:val="1"/>
        </w:rPr>
        <w:t xml:space="preserve">第十三章 2024-2029年数字告示行业投资潜力与前景分析</w:t>
      </w:r>
    </w:p>
    <w:p>
      <w:pPr>
        <w:spacing w:after="150"/>
      </w:pPr>
      <w:r>
        <w:rPr/>
        <w:t xml:space="preserve">第一节 数字告示行业投资特性分析</w:t>
      </w:r>
    </w:p>
    <w:p>
      <w:pPr>
        <w:spacing w:after="150"/>
      </w:pPr>
      <w:r>
        <w:rPr/>
        <w:t xml:space="preserve">一、行业进入壁垒分析</w:t>
      </w:r>
    </w:p>
    <w:p>
      <w:pPr>
        <w:spacing w:after="150"/>
      </w:pPr>
      <w:r>
        <w:rPr/>
        <w:t xml:space="preserve">二、行业经营模式介绍</w:t>
      </w:r>
    </w:p>
    <w:p>
      <w:pPr>
        <w:spacing w:after="150"/>
      </w:pPr>
      <w:r>
        <w:rPr/>
        <w:t xml:space="preserve">三、经营模式优劣势分析</w:t>
      </w:r>
    </w:p>
    <w:p>
      <w:pPr>
        <w:spacing w:after="150"/>
      </w:pPr>
      <w:r>
        <w:rPr/>
        <w:t xml:space="preserve">第二节 数字告示行业投资潜力与价值</w:t>
      </w:r>
    </w:p>
    <w:p>
      <w:pPr>
        <w:spacing w:after="150"/>
      </w:pPr>
      <w:r>
        <w:rPr/>
        <w:t xml:space="preserve">一、行业最新投资动向</w:t>
      </w:r>
    </w:p>
    <w:p>
      <w:pPr>
        <w:spacing w:after="150"/>
      </w:pPr>
      <w:r>
        <w:rPr/>
        <w:t xml:space="preserve">二、行业投资潜力分析</w:t>
      </w:r>
    </w:p>
    <w:p>
      <w:pPr>
        <w:spacing w:after="150"/>
      </w:pPr>
      <w:r>
        <w:rPr/>
        <w:t xml:space="preserve">1、行业潜在投资领域</w:t>
      </w:r>
    </w:p>
    <w:p>
      <w:pPr>
        <w:spacing w:after="150"/>
      </w:pPr>
      <w:r>
        <w:rPr/>
        <w:t xml:space="preserve">2、目标市场需求潜力</w:t>
      </w:r>
    </w:p>
    <w:p>
      <w:pPr>
        <w:spacing w:after="150"/>
      </w:pPr>
      <w:r>
        <w:rPr/>
        <w:t xml:space="preserve">(1)数字告示系统终端需求潜力</w:t>
      </w:r>
    </w:p>
    <w:p>
      <w:pPr>
        <w:spacing w:after="150"/>
      </w:pPr>
      <w:r>
        <w:rPr/>
        <w:t xml:space="preserve">(2)数字告示系统软件需求潜力</w:t>
      </w:r>
    </w:p>
    <w:p>
      <w:pPr>
        <w:spacing w:after="150"/>
      </w:pPr>
      <w:r>
        <w:rPr/>
        <w:t xml:space="preserve">三、行业投资价值分析</w:t>
      </w:r>
    </w:p>
    <w:p>
      <w:pPr>
        <w:spacing w:after="150"/>
      </w:pPr>
      <w:r>
        <w:rPr/>
        <w:t xml:space="preserve">1、2024-2029年行业成本预测</w:t>
      </w:r>
    </w:p>
    <w:p>
      <w:pPr>
        <w:spacing w:after="150"/>
      </w:pPr>
      <w:r>
        <w:rPr/>
        <w:t xml:space="preserve">(1)单位制造成本预测</w:t>
      </w:r>
    </w:p>
    <w:p>
      <w:pPr>
        <w:spacing w:after="150"/>
      </w:pPr>
      <w:r>
        <w:rPr/>
        <w:t xml:space="preserve">(2)产品总制造成本预测</w:t>
      </w:r>
    </w:p>
    <w:p>
      <w:pPr>
        <w:spacing w:after="150"/>
      </w:pPr>
      <w:r>
        <w:rPr/>
        <w:t xml:space="preserve">2、2024-2029年行业投资损益预测</w:t>
      </w:r>
    </w:p>
    <w:p>
      <w:pPr>
        <w:spacing w:after="150"/>
      </w:pPr>
      <w:r>
        <w:rPr/>
        <w:t xml:space="preserve">3、2024-2029年行业盈利能力预测</w:t>
      </w:r>
    </w:p>
    <w:p>
      <w:pPr>
        <w:spacing w:after="150"/>
      </w:pPr>
      <w:r>
        <w:rPr/>
        <w:t xml:space="preserve">4、2024-2029年行业投资价值判断</w:t>
      </w:r>
    </w:p>
    <w:p>
      <w:pPr>
        <w:spacing w:after="150"/>
      </w:pPr>
      <w:r>
        <w:rPr/>
        <w:t xml:space="preserve">第三节 数字告示行业投资风险及对策</w:t>
      </w:r>
    </w:p>
    <w:p>
      <w:pPr>
        <w:spacing w:after="150"/>
      </w:pPr>
      <w:r>
        <w:rPr/>
        <w:t xml:space="preserve">一、技术风险与对策</w:t>
      </w:r>
    </w:p>
    <w:p>
      <w:pPr>
        <w:spacing w:after="150"/>
      </w:pPr>
      <w:r>
        <w:rPr/>
        <w:t xml:space="preserve">二、经营风险与对策</w:t>
      </w:r>
    </w:p>
    <w:p>
      <w:pPr>
        <w:spacing w:after="150"/>
      </w:pPr>
      <w:r>
        <w:rPr/>
        <w:t xml:space="preserve">三、管理风险与对策</w:t>
      </w:r>
    </w:p>
    <w:p>
      <w:pPr>
        <w:spacing w:after="150"/>
      </w:pPr>
      <w:r>
        <w:rPr/>
        <w:t xml:space="preserve">四、政策风险与对策</w:t>
      </w:r>
    </w:p>
    <w:p>
      <w:pPr>
        <w:spacing w:after="150"/>
      </w:pPr>
      <w:r>
        <w:rPr/>
        <w:t xml:space="preserve">第四节 数字告示行业市场发展及融资前景</w:t>
      </w:r>
    </w:p>
    <w:p>
      <w:pPr>
        <w:spacing w:after="150"/>
      </w:pPr>
      <w:r>
        <w:rPr/>
        <w:t xml:space="preserve">一、行业发展前景预测</w:t>
      </w:r>
    </w:p>
    <w:p>
      <w:pPr>
        <w:spacing w:after="150"/>
      </w:pPr>
      <w:r>
        <w:rPr/>
        <w:t xml:space="preserve">1、行业发展驱动因素</w:t>
      </w:r>
    </w:p>
    <w:p>
      <w:pPr>
        <w:spacing w:after="150"/>
      </w:pPr>
      <w:r>
        <w:rPr/>
        <w:t xml:space="preserve">2、行业发展瓶颈分析</w:t>
      </w:r>
    </w:p>
    <w:p>
      <w:pPr>
        <w:spacing w:after="150"/>
      </w:pPr>
      <w:r>
        <w:rPr/>
        <w:t xml:space="preserve">(1)数字告示行业缺乏标准</w:t>
      </w:r>
    </w:p>
    <w:p>
      <w:pPr>
        <w:spacing w:after="150"/>
      </w:pPr>
      <w:r>
        <w:rPr/>
        <w:t xml:space="preserve">(2)视频分析技术有待提高</w:t>
      </w:r>
    </w:p>
    <w:p>
      <w:pPr>
        <w:spacing w:after="150"/>
      </w:pPr>
      <w:r>
        <w:rPr/>
        <w:t xml:space="preserve">(3)行业产品同质化严重</w:t>
      </w:r>
    </w:p>
    <w:p>
      <w:pPr>
        <w:spacing w:after="150"/>
      </w:pPr>
      <w:r>
        <w:rPr/>
        <w:t xml:space="preserve">3、行业发展前景预测</w:t>
      </w:r>
    </w:p>
    <w:p>
      <w:pPr>
        <w:spacing w:after="150"/>
      </w:pPr>
      <w:r>
        <w:rPr/>
        <w:t xml:space="preserve">二、行业融资前景分析</w:t>
      </w:r>
    </w:p>
    <w:p>
      <w:pPr>
        <w:spacing w:after="150"/>
      </w:pPr>
      <w:r>
        <w:rPr/>
        <w:t xml:space="preserve">1、行业融资现状分析</w:t>
      </w:r>
    </w:p>
    <w:p>
      <w:pPr>
        <w:spacing w:after="150"/>
      </w:pPr>
      <w:r>
        <w:rPr/>
        <w:t xml:space="preserve">(1)行业资金需求分析</w:t>
      </w:r>
    </w:p>
    <w:p>
      <w:pPr>
        <w:spacing w:after="150"/>
      </w:pPr>
      <w:r>
        <w:rPr/>
        <w:t xml:space="preserve">(2)行业融资渠道分析</w:t>
      </w:r>
    </w:p>
    <w:p>
      <w:pPr>
        <w:spacing w:after="150"/>
      </w:pPr>
      <w:r>
        <w:rPr/>
        <w:t xml:space="preserve">(3)行业融资SWOT分析</w:t>
      </w:r>
    </w:p>
    <w:p>
      <w:pPr>
        <w:spacing w:after="150"/>
      </w:pPr>
      <w:r>
        <w:rPr/>
        <w:t xml:space="preserve">2、行业融资前景分析</w:t>
      </w:r>
    </w:p>
    <w:p>
      <w:pPr>
        <w:spacing w:after="150"/>
      </w:pPr>
      <w:r>
        <w:rPr>
          <w:b w:val="1"/>
          <w:bCs w:val="1"/>
        </w:rPr>
        <w:t xml:space="preserve">第六部分 发展战略研究</w:t>
      </w:r>
    </w:p>
    <w:p>
      <w:pPr>
        <w:spacing w:after="150"/>
      </w:pPr>
      <w:r>
        <w:rPr/>
        <w:t xml:space="preserve">【数字告示行业面临困境有哪些?数字告示行业发展对策有哪些?数字告示行业发展战略如何?数字告示行业品牌效应如何?】</w:t>
      </w:r>
    </w:p>
    <w:p>
      <w:pPr>
        <w:spacing w:after="150"/>
      </w:pPr>
      <w:r>
        <w:rPr>
          <w:b w:val="1"/>
          <w:bCs w:val="1"/>
        </w:rPr>
        <w:t xml:space="preserve">第十四章 2024-2029年数字告示行业面临的困境及对策</w:t>
      </w:r>
    </w:p>
    <w:p>
      <w:pPr>
        <w:spacing w:after="150"/>
      </w:pPr>
      <w:r>
        <w:rPr/>
        <w:t xml:space="preserve">第一节 2019-2023年数字告示行业面临的困境</w:t>
      </w:r>
    </w:p>
    <w:p>
      <w:pPr>
        <w:spacing w:after="150"/>
      </w:pPr>
      <w:r>
        <w:rPr/>
        <w:t xml:space="preserve">第二节 数字告示企业面临的困境及对策</w:t>
      </w:r>
    </w:p>
    <w:p>
      <w:pPr>
        <w:spacing w:after="150"/>
      </w:pPr>
      <w:r>
        <w:rPr/>
        <w:t xml:space="preserve">一、重点数字告示企业面临的困境及对策</w:t>
      </w:r>
    </w:p>
    <w:p>
      <w:pPr>
        <w:spacing w:after="150"/>
      </w:pPr>
      <w:r>
        <w:rPr/>
        <w:t xml:space="preserve">1、重点数字告示企业面临的困境</w:t>
      </w:r>
    </w:p>
    <w:p>
      <w:pPr>
        <w:spacing w:after="150"/>
      </w:pPr>
      <w:r>
        <w:rPr/>
        <w:t xml:space="preserve">2、重点数字告示企业对策探讨</w:t>
      </w:r>
    </w:p>
    <w:p>
      <w:pPr>
        <w:spacing w:after="150"/>
      </w:pPr>
      <w:r>
        <w:rPr/>
        <w:t xml:space="preserve">二、中小数字告示企业发展困境及策略分析</w:t>
      </w:r>
    </w:p>
    <w:p>
      <w:pPr>
        <w:spacing w:after="150"/>
      </w:pPr>
      <w:r>
        <w:rPr/>
        <w:t xml:space="preserve">1、中小数字告示企业面临的困境</w:t>
      </w:r>
    </w:p>
    <w:p>
      <w:pPr>
        <w:spacing w:after="150"/>
      </w:pPr>
      <w:r>
        <w:rPr/>
        <w:t xml:space="preserve">2、中小数字告示企业对策探讨</w:t>
      </w:r>
    </w:p>
    <w:p>
      <w:pPr>
        <w:spacing w:after="150"/>
      </w:pPr>
      <w:r>
        <w:rPr/>
        <w:t xml:space="preserve">三、国内数字告示企业的出路分析</w:t>
      </w:r>
    </w:p>
    <w:p>
      <w:pPr>
        <w:spacing w:after="150"/>
      </w:pPr>
      <w:r>
        <w:rPr/>
        <w:t xml:space="preserve">第三节 中国数字告示行业存在的问题及对策</w:t>
      </w:r>
    </w:p>
    <w:p>
      <w:pPr>
        <w:spacing w:after="150"/>
      </w:pPr>
      <w:r>
        <w:rPr/>
        <w:t xml:space="preserve">一、中国数字告示行业存在的问题</w:t>
      </w:r>
    </w:p>
    <w:p>
      <w:pPr>
        <w:spacing w:after="150"/>
      </w:pPr>
      <w:r>
        <w:rPr/>
        <w:t xml:space="preserve">二、数字告示行业发展的建议对策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数字告示发展陷瓶颈，突破亟需创新路</w:t>
      </w:r>
    </w:p>
    <w:p>
      <w:pPr>
        <w:spacing w:after="150"/>
      </w:pPr>
      <w:r>
        <w:rPr/>
        <w:t xml:space="preserve">一、全球经济疲软，供需出现严重“供过于求”</w:t>
      </w:r>
    </w:p>
    <w:p>
      <w:pPr>
        <w:spacing w:after="150"/>
      </w:pPr>
      <w:r>
        <w:rPr/>
        <w:t xml:space="preserve">二、品牌纷争激烈，市场机制并不健全</w:t>
      </w:r>
    </w:p>
    <w:p>
      <w:pPr>
        <w:spacing w:after="150"/>
      </w:pPr>
      <w:r>
        <w:rPr/>
        <w:t xml:space="preserve">三、山寨横行，行业缺乏自律</w:t>
      </w:r>
    </w:p>
    <w:p>
      <w:pPr>
        <w:spacing w:after="150"/>
      </w:pPr>
      <w:r>
        <w:rPr/>
        <w:t xml:space="preserve">四、突破创新路，数字告示发展获“新生”</w:t>
      </w:r>
    </w:p>
    <w:p>
      <w:pPr>
        <w:spacing w:after="150"/>
      </w:pPr>
      <w:r>
        <w:rPr>
          <w:b w:val="1"/>
          <w:bCs w:val="1"/>
        </w:rPr>
        <w:t xml:space="preserve">第十五章 数字告示行业发展战略研究</w:t>
      </w:r>
    </w:p>
    <w:p>
      <w:pPr>
        <w:spacing w:after="150"/>
      </w:pPr>
      <w:r>
        <w:rPr/>
        <w:t xml:space="preserve">第一节 数字告示行业发展战略研究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 数字告示品牌的战略思考</w:t>
      </w:r>
    </w:p>
    <w:p>
      <w:pPr>
        <w:spacing w:after="150"/>
      </w:pPr>
      <w:r>
        <w:rPr/>
        <w:t xml:space="preserve">一、数字告示品牌的重要性</w:t>
      </w:r>
    </w:p>
    <w:p>
      <w:pPr>
        <w:spacing w:after="150"/>
      </w:pPr>
      <w:r>
        <w:rPr/>
        <w:t xml:space="preserve">二、数字告示实施品牌战略的意义</w:t>
      </w:r>
    </w:p>
    <w:p>
      <w:pPr>
        <w:spacing w:after="150"/>
      </w:pPr>
      <w:r>
        <w:rPr/>
        <w:t xml:space="preserve">三、数字告示企业品牌的现状分析</w:t>
      </w:r>
    </w:p>
    <w:p>
      <w:pPr>
        <w:spacing w:after="150"/>
      </w:pPr>
      <w:r>
        <w:rPr/>
        <w:t xml:space="preserve">四、我国数字告示企业的品牌战略</w:t>
      </w:r>
    </w:p>
    <w:p>
      <w:pPr>
        <w:spacing w:after="150"/>
      </w:pPr>
      <w:r>
        <w:rPr/>
        <w:t xml:space="preserve">五、数字告示品牌战略管理的策略</w:t>
      </w:r>
    </w:p>
    <w:p>
      <w:pPr>
        <w:spacing w:after="150"/>
      </w:pPr>
      <w:r>
        <w:rPr/>
        <w:t xml:space="preserve">第三节 数字告示经营策略分析</w:t>
      </w:r>
    </w:p>
    <w:p>
      <w:pPr>
        <w:spacing w:after="150"/>
      </w:pPr>
      <w:r>
        <w:rPr/>
        <w:t xml:space="preserve">一、数字告示市场细分策略</w:t>
      </w:r>
    </w:p>
    <w:p>
      <w:pPr>
        <w:spacing w:after="150"/>
      </w:pPr>
      <w:r>
        <w:rPr/>
        <w:t xml:space="preserve">二、数字告示市场创新策略</w:t>
      </w:r>
    </w:p>
    <w:p>
      <w:pPr>
        <w:spacing w:after="150"/>
      </w:pPr>
      <w:r>
        <w:rPr/>
        <w:t xml:space="preserve">三、品牌定位与品类规划</w:t>
      </w:r>
    </w:p>
    <w:p>
      <w:pPr>
        <w:spacing w:after="150"/>
      </w:pPr>
      <w:r>
        <w:rPr/>
        <w:t xml:space="preserve">四、数字告示新产品差异化战略</w:t>
      </w:r>
    </w:p>
    <w:p>
      <w:pPr>
        <w:spacing w:after="150"/>
      </w:pPr>
      <w:r>
        <w:rPr/>
        <w:t xml:space="preserve">第四节 数字告示行业投资战略研究</w:t>
      </w:r>
    </w:p>
    <w:p>
      <w:pPr>
        <w:spacing w:after="150"/>
      </w:pPr>
      <w:r>
        <w:rPr/>
        <w:t xml:space="preserve">一、2019-2023年数字告示行业投资战略</w:t>
      </w:r>
    </w:p>
    <w:p>
      <w:pPr>
        <w:spacing w:after="150"/>
      </w:pPr>
      <w:r>
        <w:rPr/>
        <w:t xml:space="preserve">二、2024-2029年数字告示行业投资战略</w:t>
      </w:r>
    </w:p>
    <w:p>
      <w:pPr>
        <w:spacing w:after="150"/>
      </w:pPr>
      <w:r>
        <w:rPr/>
        <w:t xml:space="preserve">三、2024-2029年细分行业投资战略</w:t>
      </w:r>
    </w:p>
    <w:p>
      <w:pPr>
        <w:spacing w:after="150"/>
      </w:pPr>
      <w:r>
        <w:rPr>
          <w:b w:val="1"/>
          <w:bCs w:val="1"/>
        </w:rPr>
        <w:t xml:space="preserve">第十六章 研究结论及投资建议</w:t>
      </w:r>
    </w:p>
    <w:p>
      <w:pPr>
        <w:spacing w:after="150"/>
      </w:pPr>
      <w:r>
        <w:rPr/>
        <w:t xml:space="preserve">第一节 数字告示行业研究结论及建议</w:t>
      </w:r>
    </w:p>
    <w:p>
      <w:pPr>
        <w:spacing w:after="150"/>
      </w:pPr>
      <w:r>
        <w:rPr/>
        <w:t xml:space="preserve">第二节 数字告示子行业研究结论及建议</w:t>
      </w:r>
    </w:p>
    <w:p>
      <w:pPr>
        <w:spacing w:after="150"/>
      </w:pPr>
      <w:r>
        <w:rPr/>
        <w:t xml:space="preserve">第三节 中道泰和数字告示行业投资建议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图表：数字告示系统分类</w:t>
      </w:r>
    </w:p>
    <w:p>
      <w:pPr>
        <w:spacing w:after="150"/>
      </w:pPr>
      <w:r>
        <w:rPr/>
        <w:t xml:space="preserve">图表：数字告示系统架构示意图</w:t>
      </w:r>
    </w:p>
    <w:p>
      <w:pPr>
        <w:spacing w:after="150"/>
      </w:pPr>
      <w:r>
        <w:rPr/>
        <w:t xml:space="preserve">图表：数字告示主要优势</w:t>
      </w:r>
    </w:p>
    <w:p>
      <w:pPr>
        <w:spacing w:after="150"/>
      </w:pPr>
      <w:r>
        <w:rPr/>
        <w:t xml:space="preserve">图表：数字告示行业相关政策</w:t>
      </w:r>
    </w:p>
    <w:p>
      <w:pPr>
        <w:spacing w:after="150"/>
      </w:pPr>
      <w:r>
        <w:rPr/>
        <w:t xml:space="preserve">图表：数字告示标准建设</w:t>
      </w:r>
    </w:p>
    <w:p>
      <w:pPr>
        <w:spacing w:after="150"/>
      </w:pPr>
      <w:r>
        <w:rPr/>
        <w:t xml:space="preserve">图表：欧洲、德国、美国GDP指数走势图</w:t>
      </w:r>
    </w:p>
    <w:p>
      <w:pPr>
        <w:spacing w:after="150"/>
      </w:pPr>
      <w:r>
        <w:rPr/>
        <w:t xml:space="preserve">图表：世界经济增长速度及前景预测</w:t>
      </w:r>
    </w:p>
    <w:p>
      <w:pPr>
        <w:spacing w:after="150"/>
      </w:pPr>
      <w:r>
        <w:rPr/>
        <w:t xml:space="preserve">图表：2019-2023年我国GDP同比增速预测</w:t>
      </w:r>
    </w:p>
    <w:p>
      <w:pPr>
        <w:spacing w:after="150"/>
      </w:pPr>
      <w:r>
        <w:rPr/>
        <w:t xml:space="preserve">图表：国内主要经济指标及预测情况</w:t>
      </w:r>
    </w:p>
    <w:p>
      <w:pPr>
        <w:spacing w:after="150"/>
      </w:pPr>
      <w:r>
        <w:rPr/>
        <w:t xml:space="preserve">图表：数字告示产业链示意图</w:t>
      </w:r>
    </w:p>
    <w:p>
      <w:pPr>
        <w:spacing w:after="150"/>
      </w:pPr>
      <w:r>
        <w:rPr/>
        <w:t xml:space="preserve">图表：数字告示行业结构演化</w:t>
      </w:r>
    </w:p>
    <w:p>
      <w:pPr>
        <w:spacing w:after="150"/>
      </w:pPr>
      <w:r>
        <w:rPr/>
        <w:t xml:space="preserve">图表：数字告示行业价值链</w:t>
      </w:r>
    </w:p>
    <w:p>
      <w:pPr>
        <w:spacing w:after="150"/>
      </w:pPr>
      <w:r>
        <w:rPr/>
        <w:t xml:space="preserve">图表：数字告示行业市场需求变化</w:t>
      </w:r>
    </w:p>
    <w:p>
      <w:pPr>
        <w:spacing w:after="150"/>
      </w:pPr>
      <w:r>
        <w:rPr/>
        <w:t xml:space="preserve">图表：数字告示行业小型区域厂商转型后利基变动</w:t>
      </w:r>
    </w:p>
    <w:p>
      <w:pPr>
        <w:spacing w:after="150"/>
      </w:pPr>
      <w:r>
        <w:rPr/>
        <w:t xml:space="preserve">图表：国际数字告示行业发展历程</w:t>
      </w:r>
    </w:p>
    <w:p>
      <w:pPr>
        <w:spacing w:after="150"/>
      </w:pPr>
      <w:r>
        <w:rPr/>
        <w:t xml:space="preserve">图表：全球数字告示市场分布</w:t>
      </w:r>
    </w:p>
    <w:p>
      <w:pPr>
        <w:spacing w:after="150"/>
      </w:pPr>
      <w:r>
        <w:rPr/>
        <w:t xml:space="preserve">图表：浙江宇松科技有限公司基本信息表</w:t>
      </w:r>
    </w:p>
    <w:p>
      <w:pPr>
        <w:spacing w:after="150"/>
      </w:pPr>
      <w:r>
        <w:rPr/>
        <w:t xml:space="preserve">图表：浙江宇松科技有限公司业务能力简况表</w:t>
      </w:r>
    </w:p>
    <w:p>
      <w:pPr>
        <w:spacing w:after="150"/>
      </w:pPr>
      <w:r>
        <w:rPr/>
        <w:t xml:space="preserve">图表：浙江宇松科技有限公司产品结构图</w:t>
      </w:r>
    </w:p>
    <w:p>
      <w:pPr>
        <w:spacing w:after="150"/>
      </w:pPr>
      <w:r>
        <w:rPr/>
        <w:t xml:space="preserve">图表：浙江宇松科技有限公司优劣势分析</w:t>
      </w:r>
    </w:p>
    <w:p>
      <w:pPr>
        <w:spacing w:after="150"/>
      </w:pPr>
      <w:r>
        <w:rPr/>
        <w:t xml:space="preserve">图表：深圳华浦电器有限公司发展历程</w:t>
      </w:r>
    </w:p>
    <w:p>
      <w:pPr>
        <w:spacing w:after="150"/>
      </w:pPr>
      <w:r>
        <w:rPr/>
        <w:t xml:space="preserve">图表：深圳华浦电器有限公司产品及解决方案</w:t>
      </w:r>
    </w:p>
    <w:p>
      <w:pPr>
        <w:spacing w:after="150"/>
      </w:pPr>
      <w:r>
        <w:rPr/>
        <w:t xml:space="preserve">图表：深圳华浦电器有限公司优劣势分析</w:t>
      </w:r>
    </w:p>
    <w:p>
      <w:pPr>
        <w:spacing w:after="150"/>
      </w:pPr>
      <w:r>
        <w:rPr/>
        <w:t xml:space="preserve">图表：北京智华信科技有限公司产品及解决方案</w:t>
      </w:r>
    </w:p>
    <w:p>
      <w:pPr>
        <w:spacing w:after="150"/>
      </w:pPr>
      <w:r>
        <w:rPr/>
        <w:t xml:space="preserve">图表：北京智华信科技有限公司应用领域及部分案例</w:t>
      </w:r>
    </w:p>
    <w:p>
      <w:pPr>
        <w:spacing w:after="150"/>
      </w:pPr>
      <w:r>
        <w:rPr/>
        <w:t xml:space="preserve">图表：北京智华信科技有限公司优劣势分析</w:t>
      </w:r>
    </w:p>
    <w:p>
      <w:pPr>
        <w:spacing w:after="150"/>
      </w:pPr>
      <w:r>
        <w:rPr/>
        <w:t xml:space="preserve">图表：北京智华信科技有限公司产品分类</w:t>
      </w:r>
    </w:p>
    <w:p>
      <w:pPr>
        <w:spacing w:after="150"/>
      </w:pPr>
      <w:r>
        <w:rPr/>
        <w:t xml:space="preserve">图表：兴启望集团股份有限公司基本信息表</w:t>
      </w:r>
    </w:p>
    <w:p>
      <w:pPr>
        <w:spacing w:after="150"/>
      </w:pPr>
      <w:r>
        <w:rPr/>
        <w:t xml:space="preserve">图表：兴启望集团股份有限公司业务能力简况表</w:t>
      </w:r>
    </w:p>
    <w:p>
      <w:pPr>
        <w:spacing w:after="150"/>
      </w:pPr>
      <w:r>
        <w:rPr/>
        <w:t xml:space="preserve">图表：兴启望集团股份有限公司产品结构图</w:t>
      </w:r>
    </w:p>
    <w:p>
      <w:pPr>
        <w:spacing w:after="150"/>
      </w:pPr>
      <w:r>
        <w:rPr/>
        <w:t xml:space="preserve">图表：兴启望集团股份有限公司优劣势分析</w:t>
      </w:r>
    </w:p>
    <w:p>
      <w:pPr>
        <w:spacing w:after="150"/>
      </w:pPr>
      <w:r>
        <w:rPr/>
        <w:t xml:space="preserve">图表：北京慧峰诚信科技有限公司发展历程</w:t>
      </w:r>
    </w:p>
    <w:p>
      <w:pPr>
        <w:spacing w:after="150"/>
      </w:pPr>
      <w:r>
        <w:rPr/>
        <w:t xml:space="preserve">图表：北京慧峰诚信科技有限公司产品及解决方案</w:t>
      </w:r>
    </w:p>
    <w:p>
      <w:pPr>
        <w:spacing w:after="150"/>
      </w:pPr>
      <w:r>
        <w:rPr/>
        <w:t xml:space="preserve">图表：北京慧峰诚信科技有限公司优劣势分析</w:t>
      </w:r>
    </w:p>
    <w:p>
      <w:pPr>
        <w:spacing w:after="150"/>
      </w:pPr>
      <w:r>
        <w:rPr/>
        <w:t xml:space="preserve">图表：2024-2029年我国数字告示市场规模预测</w:t>
      </w:r>
    </w:p>
    <w:p>
      <w:pPr>
        <w:spacing w:after="150"/>
      </w:pPr>
      <w:r>
        <w:rPr/>
        <w:t xml:space="preserve">图表：数字告示系统平台参与厂商</w:t>
      </w:r>
    </w:p>
    <w:p>
      <w:pPr>
        <w:spacing w:after="150"/>
      </w:pPr>
      <w:r>
        <w:rPr/>
        <w:t xml:space="preserve">图表：数字告示行业上游议价能力分析</w:t>
      </w:r>
    </w:p>
    <w:p>
      <w:pPr>
        <w:spacing w:after="150"/>
      </w:pPr>
      <w:r>
        <w:rPr/>
        <w:t xml:space="preserve">图表：数字告示行业潜在进入者威胁分析</w:t>
      </w:r>
    </w:p>
    <w:p>
      <w:pPr>
        <w:spacing w:after="150"/>
      </w:pPr>
      <w:r>
        <w:rPr/>
        <w:t xml:space="preserve">图表：2024-2029年商用显示器市场规模及变化预测</w:t>
      </w:r>
    </w:p>
    <w:p>
      <w:pPr>
        <w:spacing w:after="150"/>
      </w:pPr>
      <w:r>
        <w:rPr/>
        <w:t xml:space="preserve">图表：2019-2023年商用显示器市场区域市场份额</w:t>
      </w:r>
    </w:p>
    <w:p>
      <w:pPr>
        <w:spacing w:after="150"/>
      </w:pPr>
      <w:r>
        <w:rPr/>
        <w:t xml:space="preserve">图表：数字告示行业软件功能差异性主要表现</w:t>
      </w:r>
    </w:p>
    <w:p>
      <w:pPr>
        <w:spacing w:after="150"/>
      </w:pPr>
      <w:r>
        <w:rPr/>
        <w:t xml:space="preserve">图表：数字告示行业资源分配示意图</w:t>
      </w:r>
    </w:p>
    <w:p>
      <w:pPr>
        <w:spacing w:after="150"/>
      </w:pPr>
      <w:r>
        <w:rPr/>
        <w:t xml:space="preserve">图表：数字告示行业细分领域市场需求示意图</w:t>
      </w:r>
    </w:p>
    <w:p>
      <w:pPr>
        <w:spacing w:after="150"/>
      </w:pPr>
      <w:r>
        <w:rPr/>
        <w:t xml:space="preserve">图表：内容关注人群比重</w:t>
      </w:r>
    </w:p>
    <w:p>
      <w:pPr>
        <w:spacing w:after="150"/>
      </w:pPr>
      <w:r>
        <w:rPr/>
        <w:t xml:space="preserve">图表：数字告示图片格式运状况对比</w:t>
      </w:r>
    </w:p>
    <w:p>
      <w:pPr>
        <w:spacing w:after="150"/>
      </w:pPr>
      <w:r>
        <w:rPr/>
        <w:t xml:space="preserve">图表：数字告示受众特点</w:t>
      </w:r>
    </w:p>
    <w:p>
      <w:pPr>
        <w:spacing w:after="150"/>
      </w:pPr>
      <w:r>
        <w:rPr/>
        <w:t xml:space="preserve">图表：数字告示制作参考标砖</w:t>
      </w:r>
    </w:p>
    <w:p>
      <w:pPr>
        <w:spacing w:after="150"/>
      </w:pPr>
      <w:r>
        <w:rPr/>
        <w:t xml:space="preserve">图表：数字告示用户体验峰巢模型图</w:t>
      </w:r>
    </w:p>
    <w:p>
      <w:pPr>
        <w:spacing w:after="150"/>
      </w:pPr>
      <w:r>
        <w:rPr/>
        <w:t xml:space="preserve">图表：数字告示系统工艺流程示意图</w:t>
      </w:r>
    </w:p>
    <w:p>
      <w:pPr>
        <w:spacing w:after="150"/>
      </w:pPr>
      <w:r>
        <w:rPr/>
        <w:t xml:space="preserve">图表：2024-2029年软件服务行业专利申请人构成预测</w:t>
      </w:r>
    </w:p>
    <w:p>
      <w:pPr>
        <w:spacing w:after="150"/>
      </w:pPr>
      <w:r>
        <w:rPr/>
        <w:t xml:space="preserve">图表：2024-2029年软件服务行业IPC技术构成预测</w:t>
      </w:r>
    </w:p>
    <w:p>
      <w:pPr>
        <w:spacing w:after="150"/>
      </w:pPr>
      <w:r>
        <w:rPr/>
        <w:t xml:space="preserve">图表：半导体照明器件业专利申请人构成分析</w:t>
      </w:r>
    </w:p>
    <w:p>
      <w:pPr>
        <w:spacing w:after="150"/>
      </w:pPr>
      <w:r>
        <w:rPr/>
        <w:t xml:space="preserve">图表：半导体照明器件业IPC技术构成情况</w:t>
      </w:r>
    </w:p>
    <w:p>
      <w:pPr>
        <w:spacing w:after="150"/>
      </w:pPr>
      <w:r>
        <w:rPr/>
        <w:t xml:space="preserve">图表：数字告示与互动应用程序对比</w:t>
      </w:r>
    </w:p>
    <w:p>
      <w:pPr>
        <w:spacing w:after="150"/>
      </w:pPr>
      <w:r>
        <w:rPr/>
        <w:t xml:space="preserve">图表：2024-2029年欧洲和美国数字告示投入资金预测</w:t>
      </w:r>
    </w:p>
    <w:p>
      <w:pPr>
        <w:spacing w:after="150"/>
      </w:pPr>
      <w:r>
        <w:rPr/>
        <w:t xml:space="preserve">图表：2024-2029年全球户外数字标牌收入规模预测</w:t>
      </w:r>
    </w:p>
    <w:p>
      <w:pPr>
        <w:spacing w:after="150"/>
      </w:pPr>
      <w:r>
        <w:rPr/>
        <w:t xml:space="preserve">图表：2024-2029年美国户外数字标牌收入规模预测</w:t>
      </w:r>
    </w:p>
    <w:p>
      <w:pPr>
        <w:spacing w:after="150"/>
      </w:pPr>
      <w:r>
        <w:rPr/>
        <w:t xml:space="preserve">图表：美国数字告示市场SWOT分析</w:t>
      </w:r>
    </w:p>
    <w:p>
      <w:pPr>
        <w:spacing w:after="150"/>
      </w:pPr>
      <w:r>
        <w:rPr/>
        <w:t xml:space="preserve">图表：2019-2023年法国数字媒体市场收入构成</w:t>
      </w:r>
    </w:p>
    <w:p>
      <w:pPr>
        <w:spacing w:after="150"/>
      </w:pPr>
      <w:r>
        <w:rPr/>
        <w:t xml:space="preserve">图表：2024-2029年日本数字告示市场规模预测</w:t>
      </w:r>
    </w:p>
    <w:p>
      <w:pPr>
        <w:spacing w:after="150"/>
      </w:pPr>
      <w:r>
        <w:rPr/>
        <w:t xml:space="preserve">图表：建碁股份有限公司(AOpen Inc.)发展大事记</w:t>
      </w:r>
    </w:p>
    <w:p>
      <w:pPr>
        <w:spacing w:after="150"/>
      </w:pPr>
      <w:r>
        <w:rPr/>
        <w:t xml:space="preserve">图表：ONELAN公司NTB产品主要特点</w:t>
      </w:r>
    </w:p>
    <w:p>
      <w:pPr>
        <w:spacing w:after="150"/>
      </w:pPr>
      <w:r>
        <w:rPr/>
        <w:t xml:space="preserve">图表：ONELAN公司NTB产品工作模式之独立工作</w:t>
      </w:r>
    </w:p>
    <w:p>
      <w:pPr>
        <w:spacing w:after="150"/>
      </w:pPr>
      <w:r>
        <w:rPr/>
        <w:t xml:space="preserve">图表：美国思科(Cisco)公司主要产品及服务</w:t>
      </w:r>
    </w:p>
    <w:p>
      <w:pPr>
        <w:spacing w:after="150"/>
      </w:pPr>
      <w:r>
        <w:rPr/>
        <w:t xml:space="preserve">图表：数字告示行业发展历程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2024-2029年中国数字告示行业全景调研与发展战略研究咨询报告</dc:title>
  <dc:description>2024-2029年中国数字告示行业全景调研与发展战略研究咨询报告</dc:description>
  <dc:subject>2024-2029年中国数字告示行业全景调研与发展战略研究咨询报告</dc:subject>
  <cp:keywords>研究报告</cp:keywords>
  <cp:category>研究报告</cp:category>
  <cp:lastModifiedBy>北京中道泰和信息咨询有限公司</cp:lastModifiedBy>
  <dcterms:created xsi:type="dcterms:W3CDTF">2024-01-24T02:53:20+08:00</dcterms:created>
  <dcterms:modified xsi:type="dcterms:W3CDTF">2024-01-24T02:53:20+08:00</dcterms:modified>
</cp:coreProperties>
</file>

<file path=docProps/custom.xml><?xml version="1.0" encoding="utf-8"?>
<Properties xmlns="http://schemas.openxmlformats.org/officeDocument/2006/custom-properties" xmlns:vt="http://schemas.openxmlformats.org/officeDocument/2006/docPropsVTypes"/>
</file>