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2024-2029年中国洗眼器行业竞争分析及未来前景咨询报告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眼器行业研究报告就是为了解行情、分析环境提供依据，是企业了解市场和把握发展方向的重要手段，是辅助企业决策的重要工具。报告根据洗眼器行业监测统计数据指标体系，研究一定时期内中国洗眼器行业生产消费的现状、变化及趋势。洗眼器报告有助于企业及投资者洞察中国洗眼器行业市场供需行为，评估中国洗眼器行业投资价值，为相关企业提供第三方的决策支持。报告内容有助于洗眼器行业企业、投资者了解市场供需情况，并可以为企业市场推广计划的制定提供第三方决策支持。该报告第一时间为客户提供中国洗眼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眼器行业市场发展状况、关联行业发展状况、行业竞争状况、优势企业发展状况、消费现状以及行业营销进行了深入的分析，在总结中国洗眼器行业发展历程的基础上，结合新时期的各方面因素，对中国洗眼器行业的发展趋势给予了细致和审慎的预测论证。本报告是洗眼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洗眼器行业国内外发展概述23</w:t>
      </w:r>
    </w:p>
    <w:p>
      <w:pPr>
        <w:spacing w:after="150"/>
      </w:pPr>
      <w:r>
        <w:rPr/>
        <w:t xml:space="preserve">一、国际洗眼器行业发展总体概况23</w:t>
      </w:r>
    </w:p>
    <w:p>
      <w:pPr>
        <w:spacing w:after="150"/>
      </w:pPr>
      <w:r>
        <w:rPr/>
        <w:t xml:space="preserve">1.2019-2023年全球洗眼器行业发展概况23</w:t>
      </w:r>
    </w:p>
    <w:p>
      <w:pPr>
        <w:spacing w:after="150"/>
      </w:pPr>
      <w:r>
        <w:rPr/>
        <w:t xml:space="preserve">2.主要国家和地区发展概况24</w:t>
      </w:r>
    </w:p>
    <w:p>
      <w:pPr>
        <w:spacing w:after="150"/>
      </w:pPr>
      <w:r>
        <w:rPr/>
        <w:t xml:space="preserve">3.全球洗眼器行业发展趋势24</w:t>
      </w:r>
    </w:p>
    <w:p>
      <w:pPr>
        <w:spacing w:after="150"/>
      </w:pPr>
      <w:r>
        <w:rPr/>
        <w:t xml:space="preserve">二、中国洗眼器行业发展概况25</w:t>
      </w:r>
    </w:p>
    <w:p>
      <w:pPr>
        <w:spacing w:after="150"/>
      </w:pPr>
      <w:r>
        <w:rPr/>
        <w:t xml:space="preserve">1.2019-2023年中国洗眼器行业发展概况25</w:t>
      </w:r>
    </w:p>
    <w:p>
      <w:pPr>
        <w:spacing w:after="150"/>
      </w:pPr>
      <w:r>
        <w:rPr/>
        <w:t xml:space="preserve">2.中国洗眼器行业发展中存在的问题26</w:t>
      </w:r>
    </w:p>
    <w:p>
      <w:pPr>
        <w:spacing w:after="150"/>
      </w:pPr>
      <w:r>
        <w:rPr>
          <w:b w:val="1"/>
          <w:bCs w:val="1"/>
        </w:rPr>
        <w:t xml:space="preserve">第二章 2019-2023年中国洗眼器行业发展环境分析27</w:t>
      </w:r>
    </w:p>
    <w:p>
      <w:pPr>
        <w:spacing w:after="150"/>
      </w:pPr>
      <w:r>
        <w:rPr/>
        <w:t xml:space="preserve">一、宏观经济环境27</w:t>
      </w:r>
    </w:p>
    <w:p>
      <w:pPr>
        <w:spacing w:after="150"/>
      </w:pPr>
      <w:r>
        <w:rPr/>
        <w:t xml:space="preserve">二、国际贸易环境54</w:t>
      </w:r>
    </w:p>
    <w:p>
      <w:pPr>
        <w:spacing w:after="150"/>
      </w:pPr>
      <w:r>
        <w:rPr/>
        <w:t xml:space="preserve">三、宏观政策环境58</w:t>
      </w:r>
    </w:p>
    <w:p>
      <w:pPr>
        <w:spacing w:after="150"/>
      </w:pPr>
      <w:r>
        <w:rPr/>
        <w:t xml:space="preserve">四、洗眼器行业政策环境61</w:t>
      </w:r>
    </w:p>
    <w:p>
      <w:pPr>
        <w:spacing w:after="150"/>
      </w:pPr>
      <w:r>
        <w:rPr/>
        <w:t xml:space="preserve">五、洗眼器行业技术环境61</w:t>
      </w:r>
    </w:p>
    <w:p>
      <w:pPr>
        <w:spacing w:after="150"/>
      </w:pPr>
      <w:r>
        <w:rPr/>
        <w:t xml:space="preserve">六、国内外经济形势对洗眼器行业发展环境的影响62</w:t>
      </w:r>
    </w:p>
    <w:p>
      <w:pPr>
        <w:spacing w:after="150"/>
      </w:pPr>
      <w:r>
        <w:rPr>
          <w:b w:val="1"/>
          <w:bCs w:val="1"/>
        </w:rPr>
        <w:t xml:space="preserve">第三章 洗眼器行业市场调研63</w:t>
      </w:r>
    </w:p>
    <w:p>
      <w:pPr>
        <w:spacing w:after="150"/>
      </w:pPr>
      <w:r>
        <w:rPr/>
        <w:t xml:space="preserve">一、市场规模分析63</w:t>
      </w:r>
    </w:p>
    <w:p>
      <w:pPr>
        <w:spacing w:after="150"/>
      </w:pPr>
      <w:r>
        <w:rPr/>
        <w:t xml:space="preserve">1.2019-2023年洗眼器行业市场规模及增速63</w:t>
      </w:r>
    </w:p>
    <w:p>
      <w:pPr>
        <w:spacing w:after="150"/>
      </w:pPr>
      <w:r>
        <w:rPr/>
        <w:t xml:space="preserve">2.洗眼器行业市场饱和度63</w:t>
      </w:r>
    </w:p>
    <w:p>
      <w:pPr>
        <w:spacing w:after="150"/>
      </w:pPr>
      <w:r>
        <w:rPr/>
        <w:t xml:space="preserve">3.国内外经济形势对洗眼器行业市场规模的影响64</w:t>
      </w:r>
    </w:p>
    <w:p>
      <w:pPr>
        <w:spacing w:after="150"/>
      </w:pPr>
      <w:r>
        <w:rPr/>
        <w:t xml:space="preserve">4.2024-2029年洗眼器行业市场规模及增速预测64</w:t>
      </w:r>
    </w:p>
    <w:p>
      <w:pPr>
        <w:spacing w:after="150"/>
      </w:pPr>
      <w:r>
        <w:rPr/>
        <w:t xml:space="preserve">二、市场结构分析64</w:t>
      </w:r>
    </w:p>
    <w:p>
      <w:pPr>
        <w:spacing w:after="150"/>
      </w:pPr>
      <w:r>
        <w:rPr/>
        <w:t xml:space="preserve">三、市场特点分析66</w:t>
      </w:r>
    </w:p>
    <w:p>
      <w:pPr>
        <w:spacing w:after="150"/>
      </w:pPr>
      <w:r>
        <w:rPr/>
        <w:t xml:space="preserve">1.洗眼器行业所处生命周期66</w:t>
      </w:r>
    </w:p>
    <w:p>
      <w:pPr>
        <w:spacing w:after="150"/>
      </w:pPr>
      <w:r>
        <w:rPr/>
        <w:t xml:space="preserve">2.技术变革与行业革新对洗眼器行业的影响67</w:t>
      </w:r>
    </w:p>
    <w:p>
      <w:pPr>
        <w:spacing w:after="150"/>
      </w:pPr>
      <w:r>
        <w:rPr/>
        <w:t xml:space="preserve">3.差异化分析67</w:t>
      </w:r>
    </w:p>
    <w:p>
      <w:pPr>
        <w:spacing w:after="150"/>
      </w:pPr>
      <w:r>
        <w:rPr>
          <w:b w:val="1"/>
          <w:bCs w:val="1"/>
        </w:rPr>
        <w:t xml:space="preserve">第四章 洗眼器行业生产分析68</w:t>
      </w:r>
    </w:p>
    <w:p>
      <w:pPr>
        <w:spacing w:after="150"/>
      </w:pPr>
      <w:r>
        <w:rPr/>
        <w:t xml:space="preserve">一、生产总量分析68</w:t>
      </w:r>
    </w:p>
    <w:p>
      <w:pPr>
        <w:spacing w:after="150"/>
      </w:pPr>
      <w:r>
        <w:rPr/>
        <w:t xml:space="preserve">1.2019-2023年洗眼器行业生产总量及增速68</w:t>
      </w:r>
    </w:p>
    <w:p>
      <w:pPr>
        <w:spacing w:after="150"/>
      </w:pPr>
      <w:r>
        <w:rPr/>
        <w:t xml:space="preserve">2.2019-2023年洗眼器行业产能及增速68</w:t>
      </w:r>
    </w:p>
    <w:p>
      <w:pPr>
        <w:spacing w:after="150"/>
      </w:pPr>
      <w:r>
        <w:rPr/>
        <w:t xml:space="preserve">3.国内外经济形势对洗眼器行业生产的影响69</w:t>
      </w:r>
    </w:p>
    <w:p>
      <w:pPr>
        <w:spacing w:after="150"/>
      </w:pPr>
      <w:r>
        <w:rPr/>
        <w:t xml:space="preserve">4.2024-2029年洗眼器行业生产总量及增速预测69</w:t>
      </w:r>
    </w:p>
    <w:p>
      <w:pPr>
        <w:spacing w:after="150"/>
      </w:pPr>
      <w:r>
        <w:rPr/>
        <w:t xml:space="preserve">二、子行业生产分析70</w:t>
      </w:r>
    </w:p>
    <w:p>
      <w:pPr>
        <w:spacing w:after="150"/>
      </w:pPr>
      <w:r>
        <w:rPr/>
        <w:t xml:space="preserve">三、细分区域生产分析71</w:t>
      </w:r>
    </w:p>
    <w:p>
      <w:pPr>
        <w:spacing w:after="150"/>
      </w:pPr>
      <w:r>
        <w:rPr/>
        <w:t xml:space="preserve">四、行业供需平衡分析71</w:t>
      </w:r>
    </w:p>
    <w:p>
      <w:pPr>
        <w:spacing w:after="150"/>
      </w:pPr>
      <w:r>
        <w:rPr/>
        <w:t xml:space="preserve">1.洗眼器行业供需平衡现状71</w:t>
      </w:r>
    </w:p>
    <w:p>
      <w:pPr>
        <w:spacing w:after="150"/>
      </w:pPr>
      <w:r>
        <w:rPr/>
        <w:t xml:space="preserve">2.国内外经济形势对洗眼器行业供需平衡的影响72</w:t>
      </w:r>
    </w:p>
    <w:p>
      <w:pPr>
        <w:spacing w:after="150"/>
      </w:pPr>
      <w:r>
        <w:rPr/>
        <w:t xml:space="preserve">3.洗眼器行业供需平衡趋势预测72</w:t>
      </w:r>
    </w:p>
    <w:p>
      <w:pPr>
        <w:spacing w:after="150"/>
      </w:pPr>
      <w:r>
        <w:rPr>
          <w:b w:val="1"/>
          <w:bCs w:val="1"/>
        </w:rPr>
        <w:t xml:space="preserve">第五章 洗眼器行业竞争分析74</w:t>
      </w:r>
    </w:p>
    <w:p>
      <w:pPr>
        <w:spacing w:after="150"/>
      </w:pPr>
      <w:r>
        <w:rPr/>
        <w:t xml:space="preserve">一、行业集中度分析74</w:t>
      </w:r>
    </w:p>
    <w:p>
      <w:pPr>
        <w:spacing w:after="150"/>
      </w:pPr>
      <w:r>
        <w:rPr/>
        <w:t xml:space="preserve">二、行业竞争格局74</w:t>
      </w:r>
    </w:p>
    <w:p>
      <w:pPr>
        <w:spacing w:after="150"/>
      </w:pPr>
      <w:r>
        <w:rPr/>
        <w:t xml:space="preserve">三、竞争群组75</w:t>
      </w:r>
    </w:p>
    <w:p>
      <w:pPr>
        <w:spacing w:after="150"/>
      </w:pPr>
      <w:r>
        <w:rPr/>
        <w:t xml:space="preserve">四、洗眼器行业竞争关键因素75</w:t>
      </w:r>
    </w:p>
    <w:p>
      <w:pPr>
        <w:spacing w:after="150"/>
      </w:pPr>
      <w:r>
        <w:rPr/>
        <w:t xml:space="preserve">1.价格75</w:t>
      </w:r>
    </w:p>
    <w:p>
      <w:pPr>
        <w:spacing w:after="150"/>
      </w:pPr>
      <w:r>
        <w:rPr/>
        <w:t xml:space="preserve">2、渠道77</w:t>
      </w:r>
    </w:p>
    <w:p>
      <w:pPr>
        <w:spacing w:after="150"/>
      </w:pPr>
      <w:r>
        <w:rPr/>
        <w:t xml:space="preserve">3、产品/服务质量78</w:t>
      </w:r>
    </w:p>
    <w:p>
      <w:pPr>
        <w:spacing w:after="150"/>
      </w:pPr>
      <w:r>
        <w:rPr/>
        <w:t xml:space="preserve">4、品牌78</w:t>
      </w:r>
    </w:p>
    <w:p>
      <w:pPr>
        <w:spacing w:after="150"/>
      </w:pPr>
      <w:r>
        <w:rPr>
          <w:b w:val="1"/>
          <w:bCs w:val="1"/>
        </w:rPr>
        <w:t xml:space="preserve">第六章 洗眼器下游行业调研79</w:t>
      </w:r>
    </w:p>
    <w:p>
      <w:pPr>
        <w:spacing w:after="150"/>
      </w:pPr>
      <w:r>
        <w:rPr/>
        <w:t xml:space="preserve">一、洗眼器下游行业增长情况79</w:t>
      </w:r>
    </w:p>
    <w:p>
      <w:pPr>
        <w:spacing w:after="150"/>
      </w:pPr>
      <w:r>
        <w:rPr/>
        <w:t xml:space="preserve">二、洗眼器下游行业区域分布情况79</w:t>
      </w:r>
    </w:p>
    <w:p>
      <w:pPr>
        <w:spacing w:after="150"/>
      </w:pPr>
      <w:r>
        <w:rPr/>
        <w:t xml:space="preserve">三、洗眼器下游行业发展预测80</w:t>
      </w:r>
    </w:p>
    <w:p>
      <w:pPr>
        <w:spacing w:after="150"/>
      </w:pPr>
      <w:r>
        <w:rPr/>
        <w:t xml:space="preserve">四、国内外经济形势对洗眼器下游行业的影响83</w:t>
      </w:r>
    </w:p>
    <w:p>
      <w:pPr>
        <w:spacing w:after="150"/>
      </w:pPr>
      <w:r>
        <w:rPr>
          <w:b w:val="1"/>
          <w:bCs w:val="1"/>
        </w:rPr>
        <w:t xml:space="preserve">第七章 行业盈利能力分析84</w:t>
      </w:r>
    </w:p>
    <w:p>
      <w:pPr>
        <w:spacing w:after="150"/>
      </w:pPr>
      <w:r>
        <w:rPr/>
        <w:t xml:space="preserve">一、2019-2023年洗眼器行业销售毛利率84</w:t>
      </w:r>
    </w:p>
    <w:p>
      <w:pPr>
        <w:spacing w:after="150"/>
      </w:pPr>
      <w:r>
        <w:rPr/>
        <w:t xml:space="preserve">二、2019-2023年洗眼器行业销售利润率84</w:t>
      </w:r>
    </w:p>
    <w:p>
      <w:pPr>
        <w:spacing w:after="150"/>
      </w:pPr>
      <w:r>
        <w:rPr/>
        <w:t xml:space="preserve">三、2019-2023年洗眼器行业总资产利润率85</w:t>
      </w:r>
    </w:p>
    <w:p>
      <w:pPr>
        <w:spacing w:after="150"/>
      </w:pPr>
      <w:r>
        <w:rPr/>
        <w:t xml:space="preserve">四、2019-2023年洗眼器行业净资产利润率86</w:t>
      </w:r>
    </w:p>
    <w:p>
      <w:pPr>
        <w:spacing w:after="150"/>
      </w:pPr>
      <w:r>
        <w:rPr/>
        <w:t xml:space="preserve">五、2019-2023年洗眼器行业产值利税率86</w:t>
      </w:r>
    </w:p>
    <w:p>
      <w:pPr>
        <w:spacing w:after="150"/>
      </w:pPr>
      <w:r>
        <w:rPr/>
        <w:t xml:space="preserve">六、2024-2029年洗眼器行业盈利能力预测87</w:t>
      </w:r>
    </w:p>
    <w:p>
      <w:pPr>
        <w:spacing w:after="150"/>
      </w:pPr>
      <w:r>
        <w:rPr>
          <w:b w:val="1"/>
          <w:bCs w:val="1"/>
        </w:rPr>
        <w:t xml:space="preserve">第八章 行业成长性分析88</w:t>
      </w:r>
    </w:p>
    <w:p>
      <w:pPr>
        <w:spacing w:after="150"/>
      </w:pPr>
      <w:r>
        <w:rPr/>
        <w:t xml:space="preserve">一、2019-2023年洗眼器行业销售收入增长分析88</w:t>
      </w:r>
    </w:p>
    <w:p>
      <w:pPr>
        <w:spacing w:after="150"/>
      </w:pPr>
      <w:r>
        <w:rPr/>
        <w:t xml:space="preserve">二、2019-2023年洗眼器行业总资产增长分析88</w:t>
      </w:r>
    </w:p>
    <w:p>
      <w:pPr>
        <w:spacing w:after="150"/>
      </w:pPr>
      <w:r>
        <w:rPr/>
        <w:t xml:space="preserve">三、2019-2023年洗眼器行业固定资产增长分析89</w:t>
      </w:r>
    </w:p>
    <w:p>
      <w:pPr>
        <w:spacing w:after="150"/>
      </w:pPr>
      <w:r>
        <w:rPr/>
        <w:t xml:space="preserve">四、2019-2023年洗眼器行业净资产增长分析90</w:t>
      </w:r>
    </w:p>
    <w:p>
      <w:pPr>
        <w:spacing w:after="150"/>
      </w:pPr>
      <w:r>
        <w:rPr/>
        <w:t xml:space="preserve">五、2019-2023年洗眼器行业利润增长分析90</w:t>
      </w:r>
    </w:p>
    <w:p>
      <w:pPr>
        <w:spacing w:after="150"/>
      </w:pPr>
      <w:r>
        <w:rPr/>
        <w:t xml:space="preserve">六、2024-2029年洗眼器行业增长预测91</w:t>
      </w:r>
    </w:p>
    <w:p>
      <w:pPr>
        <w:spacing w:after="150"/>
      </w:pPr>
      <w:r>
        <w:rPr>
          <w:b w:val="1"/>
          <w:bCs w:val="1"/>
        </w:rPr>
        <w:t xml:space="preserve">第九章 行业偿债能力分析92</w:t>
      </w:r>
    </w:p>
    <w:p>
      <w:pPr>
        <w:spacing w:after="150"/>
      </w:pPr>
      <w:r>
        <w:rPr/>
        <w:t xml:space="preserve">一、2019-2023年洗眼器行业资产负债率分析92</w:t>
      </w:r>
    </w:p>
    <w:p>
      <w:pPr>
        <w:spacing w:after="150"/>
      </w:pPr>
      <w:r>
        <w:rPr/>
        <w:t xml:space="preserve">二、2019-2023年洗眼器行业速动比率分析92</w:t>
      </w:r>
    </w:p>
    <w:p>
      <w:pPr>
        <w:spacing w:after="150"/>
      </w:pPr>
      <w:r>
        <w:rPr/>
        <w:t xml:space="preserve">三、2019-2023年洗眼器行业流动比率分析93</w:t>
      </w:r>
    </w:p>
    <w:p>
      <w:pPr>
        <w:spacing w:after="150"/>
      </w:pPr>
      <w:r>
        <w:rPr/>
        <w:t xml:space="preserve">四、2019-2023年洗眼器行业利息保障倍数分析94</w:t>
      </w:r>
    </w:p>
    <w:p>
      <w:pPr>
        <w:spacing w:after="150"/>
      </w:pPr>
      <w:r>
        <w:rPr/>
        <w:t xml:space="preserve">五、2024-2029年洗眼器行业偿债能力预测94</w:t>
      </w:r>
    </w:p>
    <w:p>
      <w:pPr>
        <w:spacing w:after="150"/>
      </w:pPr>
      <w:r>
        <w:rPr>
          <w:b w:val="1"/>
          <w:bCs w:val="1"/>
        </w:rPr>
        <w:t xml:space="preserve">第十章 行业营运能力分析95</w:t>
      </w:r>
    </w:p>
    <w:p>
      <w:pPr>
        <w:spacing w:after="150"/>
      </w:pPr>
      <w:r>
        <w:rPr/>
        <w:t xml:space="preserve">一、2019-2023年洗眼器行业总资产周转率分析95</w:t>
      </w:r>
    </w:p>
    <w:p>
      <w:pPr>
        <w:spacing w:after="150"/>
      </w:pPr>
      <w:r>
        <w:rPr/>
        <w:t xml:space="preserve">二、2019-2023年洗眼器行业净资产周转率分析95</w:t>
      </w:r>
    </w:p>
    <w:p>
      <w:pPr>
        <w:spacing w:after="150"/>
      </w:pPr>
      <w:r>
        <w:rPr/>
        <w:t xml:space="preserve">三、2019-2023年洗眼器行业应收账款周转率分析96</w:t>
      </w:r>
    </w:p>
    <w:p>
      <w:pPr>
        <w:spacing w:after="150"/>
      </w:pPr>
      <w:r>
        <w:rPr/>
        <w:t xml:space="preserve">四、2019-2023年洗眼器行业存货周转率分析97</w:t>
      </w:r>
    </w:p>
    <w:p>
      <w:pPr>
        <w:spacing w:after="150"/>
      </w:pPr>
      <w:r>
        <w:rPr/>
        <w:t xml:space="preserve">五、2024-2029年洗眼器行业营运能力预测97</w:t>
      </w:r>
    </w:p>
    <w:p>
      <w:pPr>
        <w:spacing w:after="150"/>
      </w:pPr>
      <w:r>
        <w:rPr>
          <w:b w:val="1"/>
          <w:bCs w:val="1"/>
        </w:rPr>
        <w:t xml:space="preserve">第十一章 洗眼器行业重点企业分析98</w:t>
      </w:r>
    </w:p>
    <w:p>
      <w:pPr>
        <w:spacing w:after="150"/>
      </w:pPr>
      <w:r>
        <w:rPr/>
        <w:t xml:space="preserve">第一节 上海舒兴洗涤设备有限公司98</w:t>
      </w:r>
    </w:p>
    <w:p>
      <w:pPr>
        <w:spacing w:after="150"/>
      </w:pPr>
      <w:r>
        <w:rPr/>
        <w:t xml:space="preserve">一、企业发展简况分析98</w:t>
      </w:r>
    </w:p>
    <w:p>
      <w:pPr>
        <w:spacing w:after="150"/>
      </w:pPr>
      <w:r>
        <w:rPr/>
        <w:t xml:space="preserve">二、企业经营情况分析98</w:t>
      </w:r>
    </w:p>
    <w:p>
      <w:pPr>
        <w:spacing w:after="150"/>
      </w:pPr>
      <w:r>
        <w:rPr/>
        <w:t xml:space="preserve">三、企业经营优劣势分析 98</w:t>
      </w:r>
    </w:p>
    <w:p>
      <w:pPr>
        <w:spacing w:after="150"/>
      </w:pPr>
      <w:r>
        <w:rPr/>
        <w:t xml:space="preserve">第二节 无锡西格塞斯安防设备有限公司104</w:t>
      </w:r>
    </w:p>
    <w:p>
      <w:pPr>
        <w:spacing w:after="150"/>
      </w:pPr>
      <w:r>
        <w:rPr/>
        <w:t xml:space="preserve">一、企业发展简况分析104</w:t>
      </w:r>
    </w:p>
    <w:p>
      <w:pPr>
        <w:spacing w:after="150"/>
      </w:pPr>
      <w:r>
        <w:rPr/>
        <w:t xml:space="preserve">二、企业经营情况分析105</w:t>
      </w:r>
    </w:p>
    <w:p>
      <w:pPr>
        <w:spacing w:after="150"/>
      </w:pPr>
      <w:r>
        <w:rPr/>
        <w:t xml:space="preserve">三、企业经营优劣势分析 105</w:t>
      </w:r>
    </w:p>
    <w:p>
      <w:pPr>
        <w:spacing w:after="150"/>
      </w:pPr>
      <w:r>
        <w:rPr/>
        <w:t xml:space="preserve">第三节 上海欣港安防设备有限公司110</w:t>
      </w:r>
    </w:p>
    <w:p>
      <w:pPr>
        <w:spacing w:after="150"/>
      </w:pPr>
      <w:r>
        <w:rPr/>
        <w:t xml:space="preserve">一、企业发展简况分析110</w:t>
      </w:r>
    </w:p>
    <w:p>
      <w:pPr>
        <w:spacing w:after="150"/>
      </w:pPr>
      <w:r>
        <w:rPr/>
        <w:t xml:space="preserve">二、企业经营情况分析112</w:t>
      </w:r>
    </w:p>
    <w:p>
      <w:pPr>
        <w:spacing w:after="150"/>
      </w:pPr>
      <w:r>
        <w:rPr/>
        <w:t xml:space="preserve">三、企业经营优劣势分析 112</w:t>
      </w:r>
    </w:p>
    <w:p>
      <w:pPr>
        <w:spacing w:after="150"/>
      </w:pPr>
      <w:r>
        <w:rPr/>
        <w:t xml:space="preserve">第四节 北京盛世泉通商贸有限公司118</w:t>
      </w:r>
    </w:p>
    <w:p>
      <w:pPr>
        <w:spacing w:after="150"/>
      </w:pPr>
      <w:r>
        <w:rPr/>
        <w:t xml:space="preserve">一、企业发展简况分析118</w:t>
      </w:r>
    </w:p>
    <w:p>
      <w:pPr>
        <w:spacing w:after="150"/>
      </w:pPr>
      <w:r>
        <w:rPr/>
        <w:t xml:space="preserve">二、企业经营情况分析119</w:t>
      </w:r>
    </w:p>
    <w:p>
      <w:pPr>
        <w:spacing w:after="150"/>
      </w:pPr>
      <w:r>
        <w:rPr/>
        <w:t xml:space="preserve">三、企业经营优劣势分析 119</w:t>
      </w:r>
    </w:p>
    <w:p>
      <w:pPr>
        <w:spacing w:after="150"/>
      </w:pPr>
      <w:r>
        <w:rPr/>
        <w:t xml:space="preserve">第五节 深圳市佳宝特实业有限公司125</w:t>
      </w:r>
    </w:p>
    <w:p>
      <w:pPr>
        <w:spacing w:after="150"/>
      </w:pPr>
      <w:r>
        <w:rPr/>
        <w:t xml:space="preserve">一、企业发展简况分析125</w:t>
      </w:r>
    </w:p>
    <w:p>
      <w:pPr>
        <w:spacing w:after="150"/>
      </w:pPr>
      <w:r>
        <w:rPr/>
        <w:t xml:space="preserve">二、企业经营情况分析126</w:t>
      </w:r>
    </w:p>
    <w:p>
      <w:pPr>
        <w:spacing w:after="150"/>
      </w:pPr>
      <w:r>
        <w:rPr/>
        <w:t xml:space="preserve">三、企业经营优劣势分析 126</w:t>
      </w:r>
    </w:p>
    <w:p>
      <w:pPr>
        <w:spacing w:after="150"/>
      </w:pPr>
      <w:r>
        <w:rPr/>
        <w:t xml:space="preserve">第六节 无锡市明珠石油化工备件有限公司132</w:t>
      </w:r>
    </w:p>
    <w:p>
      <w:pPr>
        <w:spacing w:after="150"/>
      </w:pPr>
      <w:r>
        <w:rPr/>
        <w:t xml:space="preserve">一、企业发展简况分析132</w:t>
      </w:r>
    </w:p>
    <w:p>
      <w:pPr>
        <w:spacing w:after="150"/>
      </w:pPr>
      <w:r>
        <w:rPr/>
        <w:t xml:space="preserve">二、企业经营情况分析133</w:t>
      </w:r>
    </w:p>
    <w:p>
      <w:pPr>
        <w:spacing w:after="150"/>
      </w:pPr>
      <w:r>
        <w:rPr/>
        <w:t xml:space="preserve">三、企业经营优劣势分析 133</w:t>
      </w:r>
    </w:p>
    <w:p>
      <w:pPr>
        <w:spacing w:after="150"/>
      </w:pPr>
      <w:r>
        <w:rPr/>
        <w:t xml:space="preserve">第七节 江苏派尔实验装备有限公司139</w:t>
      </w:r>
    </w:p>
    <w:p>
      <w:pPr>
        <w:spacing w:after="150"/>
      </w:pPr>
      <w:r>
        <w:rPr/>
        <w:t xml:space="preserve">一、企业发展简况分析139</w:t>
      </w:r>
    </w:p>
    <w:p>
      <w:pPr>
        <w:spacing w:after="150"/>
      </w:pPr>
      <w:r>
        <w:rPr/>
        <w:t xml:space="preserve">二、企业经营情况分析139</w:t>
      </w:r>
    </w:p>
    <w:p>
      <w:pPr>
        <w:spacing w:after="150"/>
      </w:pPr>
      <w:r>
        <w:rPr/>
        <w:t xml:space="preserve">三、企业经营优劣势分析 139</w:t>
      </w:r>
    </w:p>
    <w:p>
      <w:pPr>
        <w:spacing w:after="150"/>
      </w:pPr>
      <w:r>
        <w:rPr/>
        <w:t xml:space="preserve">第八节 河北润旺达洁具制造有限公司145</w:t>
      </w:r>
    </w:p>
    <w:p>
      <w:pPr>
        <w:spacing w:after="150"/>
      </w:pPr>
      <w:r>
        <w:rPr/>
        <w:t xml:space="preserve">一、企业发展简况分析145</w:t>
      </w:r>
    </w:p>
    <w:p>
      <w:pPr>
        <w:spacing w:after="150"/>
      </w:pPr>
      <w:r>
        <w:rPr/>
        <w:t xml:space="preserve">二、企业经营情况分析146</w:t>
      </w:r>
    </w:p>
    <w:p>
      <w:pPr>
        <w:spacing w:after="150"/>
      </w:pPr>
      <w:r>
        <w:rPr/>
        <w:t xml:space="preserve">三、企业经营优劣势分析 146</w:t>
      </w:r>
    </w:p>
    <w:p>
      <w:pPr>
        <w:spacing w:after="150"/>
      </w:pPr>
      <w:r>
        <w:rPr/>
        <w:t xml:space="preserve">第九节 成都休斯安全设备有限公司151</w:t>
      </w:r>
    </w:p>
    <w:p>
      <w:pPr>
        <w:spacing w:after="150"/>
      </w:pPr>
      <w:r>
        <w:rPr/>
        <w:t xml:space="preserve">一、企业发展简况分析151</w:t>
      </w:r>
    </w:p>
    <w:p>
      <w:pPr>
        <w:spacing w:after="150"/>
      </w:pPr>
      <w:r>
        <w:rPr/>
        <w:t xml:space="preserve">二、企业经营情况分析152</w:t>
      </w:r>
    </w:p>
    <w:p>
      <w:pPr>
        <w:spacing w:after="150"/>
      </w:pPr>
      <w:r>
        <w:rPr/>
        <w:t xml:space="preserve">三、企业经营优劣势分析 152</w:t>
      </w:r>
    </w:p>
    <w:p>
      <w:pPr>
        <w:spacing w:after="150"/>
      </w:pPr>
      <w:r>
        <w:rPr/>
        <w:t xml:space="preserve">第十节 天津市新实力安全防护用品有限公司157</w:t>
      </w:r>
    </w:p>
    <w:p>
      <w:pPr>
        <w:spacing w:after="150"/>
      </w:pPr>
      <w:r>
        <w:rPr/>
        <w:t xml:space="preserve">一、企业发展简况分析157</w:t>
      </w:r>
    </w:p>
    <w:p>
      <w:pPr>
        <w:spacing w:after="150"/>
      </w:pPr>
      <w:r>
        <w:rPr/>
        <w:t xml:space="preserve">二、企业经营情况分析158</w:t>
      </w:r>
    </w:p>
    <w:p>
      <w:pPr>
        <w:spacing w:after="150"/>
      </w:pPr>
      <w:r>
        <w:rPr/>
        <w:t xml:space="preserve">三、企业经营优劣势分析 158</w:t>
      </w:r>
    </w:p>
    <w:p>
      <w:pPr>
        <w:spacing w:after="150"/>
      </w:pPr>
      <w:r>
        <w:rPr>
          <w:b w:val="1"/>
          <w:bCs w:val="1"/>
        </w:rPr>
        <w:t xml:space="preserve">第十二章 洗眼器行业进出口现状与趋势178</w:t>
      </w:r>
    </w:p>
    <w:p>
      <w:pPr>
        <w:spacing w:after="150"/>
      </w:pPr>
      <w:r>
        <w:rPr/>
        <w:t xml:space="preserve">一、出口分析178</w:t>
      </w:r>
    </w:p>
    <w:p>
      <w:pPr>
        <w:spacing w:after="150"/>
      </w:pPr>
      <w:r>
        <w:rPr/>
        <w:t xml:space="preserve">1.出口量及增长情况178</w:t>
      </w:r>
    </w:p>
    <w:p>
      <w:pPr>
        <w:spacing w:after="150"/>
      </w:pPr>
      <w:r>
        <w:rPr/>
        <w:t xml:space="preserve">2.洗眼器行业海外市场分布情况178</w:t>
      </w:r>
    </w:p>
    <w:p>
      <w:pPr>
        <w:spacing w:after="150"/>
      </w:pPr>
      <w:r>
        <w:rPr/>
        <w:t xml:space="preserve">3.经营海外市场的主要品牌179</w:t>
      </w:r>
    </w:p>
    <w:p>
      <w:pPr>
        <w:spacing w:after="150"/>
      </w:pPr>
      <w:r>
        <w:rPr/>
        <w:t xml:space="preserve">4.国内外经济形势对洗眼器行业出口的影响179</w:t>
      </w:r>
    </w:p>
    <w:p>
      <w:pPr>
        <w:spacing w:after="150"/>
      </w:pPr>
      <w:r>
        <w:rPr/>
        <w:t xml:space="preserve">二、进口分析179</w:t>
      </w:r>
    </w:p>
    <w:p>
      <w:pPr>
        <w:spacing w:after="150"/>
      </w:pPr>
      <w:r>
        <w:rPr/>
        <w:t xml:space="preserve">1.进口量及增长情况179</w:t>
      </w:r>
    </w:p>
    <w:p>
      <w:pPr>
        <w:spacing w:after="150"/>
      </w:pPr>
      <w:r>
        <w:rPr/>
        <w:t xml:space="preserve">2.洗眼器行业进口产品主要品牌179</w:t>
      </w:r>
    </w:p>
    <w:p>
      <w:pPr>
        <w:spacing w:after="150"/>
      </w:pPr>
      <w:r>
        <w:rPr/>
        <w:t xml:space="preserve">3.国内外经济形势对洗眼器行业进口的影响180</w:t>
      </w:r>
    </w:p>
    <w:p>
      <w:pPr>
        <w:spacing w:after="150"/>
      </w:pPr>
      <w:r>
        <w:rPr>
          <w:b w:val="1"/>
          <w:bCs w:val="1"/>
        </w:rPr>
        <w:t xml:space="preserve">第十三章 洗眼器行业风险分析181</w:t>
      </w:r>
    </w:p>
    <w:p>
      <w:pPr>
        <w:spacing w:after="150"/>
      </w:pPr>
      <w:r>
        <w:rPr/>
        <w:t xml:space="preserve">一、洗眼器行业环境风险181</w:t>
      </w:r>
    </w:p>
    <w:p>
      <w:pPr>
        <w:spacing w:after="150"/>
      </w:pPr>
      <w:r>
        <w:rPr/>
        <w:t xml:space="preserve">1.国际经济环境风险181</w:t>
      </w:r>
    </w:p>
    <w:p>
      <w:pPr>
        <w:spacing w:after="150"/>
      </w:pPr>
      <w:r>
        <w:rPr/>
        <w:t xml:space="preserve">2.汇率风险182</w:t>
      </w:r>
    </w:p>
    <w:p>
      <w:pPr>
        <w:spacing w:after="150"/>
      </w:pPr>
      <w:r>
        <w:rPr/>
        <w:t xml:space="preserve">3.宏观经济风险182</w:t>
      </w:r>
    </w:p>
    <w:p>
      <w:pPr>
        <w:spacing w:after="150"/>
      </w:pPr>
      <w:r>
        <w:rPr/>
        <w:t xml:space="preserve">4.宏观经济政策风险182</w:t>
      </w:r>
    </w:p>
    <w:p>
      <w:pPr>
        <w:spacing w:after="150"/>
      </w:pPr>
      <w:r>
        <w:rPr/>
        <w:t xml:space="preserve">5.区域经济变化风险182</w:t>
      </w:r>
    </w:p>
    <w:p>
      <w:pPr>
        <w:spacing w:after="150"/>
      </w:pPr>
      <w:r>
        <w:rPr/>
        <w:t xml:space="preserve">二、洗眼器行业产业链上下游风险183</w:t>
      </w:r>
    </w:p>
    <w:p>
      <w:pPr>
        <w:spacing w:after="150"/>
      </w:pPr>
      <w:r>
        <w:rPr/>
        <w:t xml:space="preserve">1.上游行业风险183</w:t>
      </w:r>
    </w:p>
    <w:p>
      <w:pPr>
        <w:spacing w:after="150"/>
      </w:pPr>
      <w:r>
        <w:rPr/>
        <w:t xml:space="preserve">2.下游行业风险183</w:t>
      </w:r>
    </w:p>
    <w:p>
      <w:pPr>
        <w:spacing w:after="150"/>
      </w:pPr>
      <w:r>
        <w:rPr/>
        <w:t xml:space="preserve">3.其他关联行业风险183</w:t>
      </w:r>
    </w:p>
    <w:p>
      <w:pPr>
        <w:spacing w:after="150"/>
      </w:pPr>
      <w:r>
        <w:rPr/>
        <w:t xml:space="preserve">三、洗眼器行业政策风险184</w:t>
      </w:r>
    </w:p>
    <w:p>
      <w:pPr>
        <w:spacing w:after="150"/>
      </w:pPr>
      <w:r>
        <w:rPr/>
        <w:t xml:space="preserve">1.产业政策风险184</w:t>
      </w:r>
    </w:p>
    <w:p>
      <w:pPr>
        <w:spacing w:after="150"/>
      </w:pPr>
      <w:r>
        <w:rPr/>
        <w:t xml:space="preserve">2.贸易政策风险184</w:t>
      </w:r>
    </w:p>
    <w:p>
      <w:pPr>
        <w:spacing w:after="150"/>
      </w:pPr>
      <w:r>
        <w:rPr/>
        <w:t xml:space="preserve">3.环保政策风险184</w:t>
      </w:r>
    </w:p>
    <w:p>
      <w:pPr>
        <w:spacing w:after="150"/>
      </w:pPr>
      <w:r>
        <w:rPr/>
        <w:t xml:space="preserve">4.区域经济政策风险184</w:t>
      </w:r>
    </w:p>
    <w:p>
      <w:pPr>
        <w:spacing w:after="150"/>
      </w:pPr>
      <w:r>
        <w:rPr/>
        <w:t xml:space="preserve">5.其他政策风险185</w:t>
      </w:r>
    </w:p>
    <w:p>
      <w:pPr>
        <w:spacing w:after="150"/>
      </w:pPr>
      <w:r>
        <w:rPr/>
        <w:t xml:space="preserve">四、洗眼器行业市场风险186</w:t>
      </w:r>
    </w:p>
    <w:p>
      <w:pPr>
        <w:spacing w:after="150"/>
      </w:pPr>
      <w:r>
        <w:rPr/>
        <w:t xml:space="preserve">1.市场供需风险186</w:t>
      </w:r>
    </w:p>
    <w:p>
      <w:pPr>
        <w:spacing w:after="150"/>
      </w:pPr>
      <w:r>
        <w:rPr/>
        <w:t xml:space="preserve">2.价格风险186</w:t>
      </w:r>
    </w:p>
    <w:p>
      <w:pPr>
        <w:spacing w:after="150"/>
      </w:pPr>
      <w:r>
        <w:rPr/>
        <w:t xml:space="preserve">3.竞争风险187</w:t>
      </w:r>
    </w:p>
    <w:p>
      <w:pPr>
        <w:spacing w:after="150"/>
      </w:pPr>
      <w:r>
        <w:rPr/>
        <w:t xml:space="preserve">五、洗眼器行业其他风险分析187</w:t>
      </w:r>
    </w:p>
    <w:p>
      <w:pPr>
        <w:spacing w:after="150"/>
      </w:pPr>
      <w:r>
        <w:rPr>
          <w:b w:val="1"/>
          <w:bCs w:val="1"/>
        </w:rPr>
        <w:t xml:space="preserve">第十四章 有关建议188</w:t>
      </w:r>
    </w:p>
    <w:p>
      <w:pPr>
        <w:spacing w:after="150"/>
      </w:pPr>
      <w:r>
        <w:rPr/>
        <w:t xml:space="preserve">一、洗眼器行业趋势预测分析188</w:t>
      </w:r>
    </w:p>
    <w:p>
      <w:pPr>
        <w:spacing w:after="150"/>
      </w:pPr>
      <w:r>
        <w:rPr/>
        <w:t xml:space="preserve">1.用户需求变化预测188</w:t>
      </w:r>
    </w:p>
    <w:p>
      <w:pPr>
        <w:spacing w:after="150"/>
      </w:pPr>
      <w:r>
        <w:rPr/>
        <w:t xml:space="preserve">2.竞争格局发展预测188</w:t>
      </w:r>
    </w:p>
    <w:p>
      <w:pPr>
        <w:spacing w:after="150"/>
      </w:pPr>
      <w:r>
        <w:rPr/>
        <w:t xml:space="preserve">3.渠道发展变化预测188</w:t>
      </w:r>
    </w:p>
    <w:p>
      <w:pPr>
        <w:spacing w:after="150"/>
      </w:pPr>
      <w:r>
        <w:rPr/>
        <w:t xml:space="preserve">4.行业总体趋势预测及市场机会分析189</w:t>
      </w:r>
    </w:p>
    <w:p>
      <w:pPr>
        <w:spacing w:after="150"/>
      </w:pPr>
      <w:r>
        <w:rPr/>
        <w:t xml:space="preserve">二、洗眼器企业营销策略190</w:t>
      </w:r>
    </w:p>
    <w:p>
      <w:pPr>
        <w:spacing w:after="150"/>
      </w:pPr>
      <w:r>
        <w:rPr/>
        <w:t xml:space="preserve">1.价格策略190</w:t>
      </w:r>
    </w:p>
    <w:p>
      <w:pPr>
        <w:spacing w:after="150"/>
      </w:pPr>
      <w:r>
        <w:rPr/>
        <w:t xml:space="preserve">2、渠道建设与管理策略191</w:t>
      </w:r>
    </w:p>
    <w:p>
      <w:pPr>
        <w:spacing w:after="150"/>
      </w:pPr>
      <w:r>
        <w:rPr/>
        <w:t xml:space="preserve">3、销售策略193</w:t>
      </w:r>
    </w:p>
    <w:p>
      <w:pPr>
        <w:spacing w:after="150"/>
      </w:pPr>
      <w:r>
        <w:rPr/>
        <w:t xml:space="preserve">4、服务策略194</w:t>
      </w:r>
    </w:p>
    <w:p>
      <w:pPr>
        <w:spacing w:after="150"/>
      </w:pPr>
      <w:r>
        <w:rPr/>
        <w:t xml:space="preserve">5、品牌策略195</w:t>
      </w:r>
    </w:p>
    <w:p>
      <w:pPr>
        <w:spacing w:after="150"/>
      </w:pPr>
      <w:r>
        <w:rPr/>
        <w:t xml:space="preserve">三、洗眼器企业投资前景研究195</w:t>
      </w:r>
    </w:p>
    <w:p>
      <w:pPr>
        <w:spacing w:after="150"/>
      </w:pPr>
      <w:r>
        <w:rPr/>
        <w:t xml:space="preserve">1.子行业投资前景研究195</w:t>
      </w:r>
    </w:p>
    <w:p>
      <w:pPr>
        <w:spacing w:after="150"/>
      </w:pPr>
      <w:r>
        <w:rPr/>
        <w:t xml:space="preserve">2.区域投资前景研究196</w:t>
      </w:r>
    </w:p>
    <w:p>
      <w:pPr>
        <w:spacing w:after="150"/>
      </w:pPr>
      <w:r>
        <w:rPr/>
        <w:t xml:space="preserve">3.产业链投资前景研究197</w:t>
      </w:r>
    </w:p>
    <w:p>
      <w:pPr>
        <w:spacing w:after="150"/>
      </w:pPr>
      <w:r>
        <w:rPr/>
        <w:t xml:space="preserve">四、洗眼器企业应对当前经济形势策略建议197</w:t>
      </w:r>
    </w:p>
    <w:p>
      <w:pPr>
        <w:spacing w:after="150"/>
      </w:pPr>
      <w:r>
        <w:rPr/>
        <w:t xml:space="preserve">1.战略建议197</w:t>
      </w:r>
    </w:p>
    <w:p>
      <w:pPr>
        <w:spacing w:after="150"/>
      </w:pPr>
      <w:r>
        <w:rPr/>
        <w:t xml:space="preserve">2.财务策略建议198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图表1 2019-2023年全球洗眼器市场规模分析23</w:t>
      </w:r>
    </w:p>
    <w:p>
      <w:pPr>
        <w:spacing w:after="150"/>
      </w:pPr>
      <w:r>
        <w:rPr/>
        <w:t xml:space="preserve">图表2 2019-2023年全球洗眼器行业主要国家分析24</w:t>
      </w:r>
    </w:p>
    <w:p>
      <w:pPr>
        <w:spacing w:after="150"/>
      </w:pPr>
      <w:r>
        <w:rPr/>
        <w:t xml:space="preserve">图表3 2024-2029年全球洗眼器行业市场规模预测分析24</w:t>
      </w:r>
    </w:p>
    <w:p>
      <w:pPr>
        <w:spacing w:after="150"/>
      </w:pPr>
      <w:r>
        <w:rPr/>
        <w:t xml:space="preserve">图表4 2019-2023年1-2季度GDP初步核算数据27</w:t>
      </w:r>
    </w:p>
    <w:p>
      <w:pPr>
        <w:spacing w:after="150"/>
      </w:pPr>
      <w:r>
        <w:rPr/>
        <w:t xml:space="preserve">图表5 2019-2023年2季度GDP环比和同比增长速度27</w:t>
      </w:r>
    </w:p>
    <w:p>
      <w:pPr>
        <w:spacing w:after="150"/>
      </w:pPr>
      <w:r>
        <w:rPr/>
        <w:t xml:space="preserve">图表6 2019-2023年2季度GDP初步核算数据28</w:t>
      </w:r>
    </w:p>
    <w:p>
      <w:pPr>
        <w:spacing w:after="150"/>
      </w:pPr>
      <w:r>
        <w:rPr/>
        <w:t xml:space="preserve">图表7 2019-2023年2季度GDP环比和同比增长速度29</w:t>
      </w:r>
    </w:p>
    <w:p>
      <w:pPr>
        <w:spacing w:after="150"/>
      </w:pPr>
      <w:r>
        <w:rPr/>
        <w:t xml:space="preserve">图表8 2019-2023年全国居民消费价格涨跌幅29</w:t>
      </w:r>
    </w:p>
    <w:p>
      <w:pPr>
        <w:spacing w:after="150"/>
      </w:pPr>
      <w:r>
        <w:rPr/>
        <w:t xml:space="preserve">图表9 2019-2023年猪肉、牛肉、羊肉价格变动情况30</w:t>
      </w:r>
    </w:p>
    <w:p>
      <w:pPr>
        <w:spacing w:after="150"/>
      </w:pPr>
      <w:r>
        <w:rPr/>
        <w:t xml:space="preserve">图表10 2019-2023年鲜菜、鲜果价格变动情况31</w:t>
      </w:r>
    </w:p>
    <w:p>
      <w:pPr>
        <w:spacing w:after="150"/>
      </w:pPr>
      <w:r>
        <w:rPr/>
        <w:t xml:space="preserve">图表11 2019-2023年居民消费价格分类别同比涨跌幅32</w:t>
      </w:r>
    </w:p>
    <w:p>
      <w:pPr>
        <w:spacing w:after="150"/>
      </w:pPr>
      <w:r>
        <w:rPr/>
        <w:t xml:space="preserve">图表12 2019-2023年7月居民消费价格分类别环比涨跌幅33</w:t>
      </w:r>
    </w:p>
    <w:p>
      <w:pPr>
        <w:spacing w:after="150"/>
      </w:pPr>
      <w:r>
        <w:rPr/>
        <w:t xml:space="preserve">图表13 2019-2023年7月居民消费价格主要数据33</w:t>
      </w:r>
    </w:p>
    <w:p>
      <w:pPr>
        <w:spacing w:after="150"/>
      </w:pPr>
      <w:r>
        <w:rPr/>
        <w:t xml:space="preserve">图表14 2019-2023年全国居民消费价格涨跌幅36</w:t>
      </w:r>
    </w:p>
    <w:p>
      <w:pPr>
        <w:spacing w:after="150"/>
      </w:pPr>
      <w:r>
        <w:rPr/>
        <w:t xml:space="preserve">图表15 2019-2023年7月居民消费价格分类别同比涨跌幅37</w:t>
      </w:r>
    </w:p>
    <w:p>
      <w:pPr>
        <w:spacing w:after="150"/>
      </w:pPr>
      <w:r>
        <w:rPr/>
        <w:t xml:space="preserve">图表16 2019-2023年7月居民消费价格分类别环比涨跌幅38</w:t>
      </w:r>
    </w:p>
    <w:p>
      <w:pPr>
        <w:spacing w:after="150"/>
      </w:pPr>
      <w:r>
        <w:rPr/>
        <w:t xml:space="preserve">图表17 2019-2023年7月居民消费价格主要数据38</w:t>
      </w:r>
    </w:p>
    <w:p>
      <w:pPr>
        <w:spacing w:after="150"/>
      </w:pPr>
      <w:r>
        <w:rPr/>
        <w:t xml:space="preserve">图表18 2019-2023年中国城乡居民恩格尔系数对比表41</w:t>
      </w:r>
    </w:p>
    <w:p>
      <w:pPr>
        <w:spacing w:after="150"/>
      </w:pPr>
      <w:r>
        <w:rPr/>
        <w:t xml:space="preserve">图表19 2019-2023年规模以上工业增加值同比增长速度42</w:t>
      </w:r>
    </w:p>
    <w:p>
      <w:pPr>
        <w:spacing w:after="150"/>
      </w:pPr>
      <w:r>
        <w:rPr/>
        <w:t xml:space="preserve">图表20 2019-2023年7月份规模以上工业生产主要数据44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2024-2029年中国洗眼器行业竞争分析及未来前景咨询报告</dc:title>
  <dc:description>2024-2029年中国洗眼器行业竞争分析及未来前景咨询报告</dc:description>
  <dc:subject>2024-2029年中国洗眼器行业竞争分析及未来前景咨询报告</dc:subject>
  <cp:keywords>研究报告</cp:keywords>
  <cp:category>研究报告</cp:category>
  <cp:lastModifiedBy>北京中道泰和信息咨询有限公司</cp:lastModifiedBy>
  <dcterms:created xsi:type="dcterms:W3CDTF">2024-01-24T02:50:21+08:00</dcterms:created>
  <dcterms:modified xsi:type="dcterms:W3CDTF">2024-01-24T02:50:21+08:00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