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2024-2029年氟氯西林钠行业市场深入分析与投资价值研究报告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青霉素类抗生素的药物种类多达十几种，氟氯西林钠就是其中之一，氟氯西林钠属于半合成青霉素类抗生素，主要用于耐青霉素金黄色葡萄球菌的严重感染及败血症，具有较好的市场应用前景。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氟氯西林钠行业及各子行业的发展状况、上下游行业发展状况、市场供需形势、新产品与技术等进行了分析，并重点分析了我国氟氯西林钠行业发展状况和特点，以及中国氟氯西林钠行业将面临的挑战、企业的发展策略等。报告还对全球氟氯西林钠行业发展态势作了详细分析，并对氟氯西林钠行业进行了趋向研判，是氟氯西林钠生产、经营企业，科研、投资机构等单位准确了解目前氟氯西林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2、氟氯西林钠发展状况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2、氟氯西林钠发展状况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2、氟氯西林钠发展状况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第三章中国氟氯西林钠发展概况</w:t>
      </w:r>
    </w:p>
    <w:p>
      <w:pPr>
        <w:spacing w:after="150"/>
      </w:pPr>
      <w:r>
        <w:rPr/>
        <w:t xml:space="preserve">第一节 中国氟氯西林钠特征分析</w:t>
      </w:r>
    </w:p>
    <w:p>
      <w:pPr>
        <w:spacing w:after="150"/>
      </w:pPr>
      <w:r>
        <w:rPr/>
        <w:t xml:space="preserve">一、药物概念与适用范围</w:t>
      </w:r>
    </w:p>
    <w:p>
      <w:pPr>
        <w:spacing w:after="150"/>
      </w:pPr>
      <w:r>
        <w:rPr/>
        <w:t xml:space="preserve">二、中国氟氯西林钠生命周期分析</w:t>
      </w:r>
    </w:p>
    <w:p>
      <w:pPr>
        <w:spacing w:after="150"/>
      </w:pPr>
      <w:r>
        <w:rPr/>
        <w:t xml:space="preserve">三、中国氟氯西林钠进入/退出壁垒</w:t>
      </w:r>
    </w:p>
    <w:p>
      <w:pPr>
        <w:spacing w:after="150"/>
      </w:pPr>
      <w:r>
        <w:rPr/>
        <w:t xml:space="preserve">四、中国氟氯西林钠行业管理体制</w:t>
      </w:r>
    </w:p>
    <w:p>
      <w:pPr>
        <w:spacing w:after="150"/>
      </w:pPr>
      <w:r>
        <w:rPr/>
        <w:t xml:space="preserve">五、中国氟氯西林钠行业所属管理部门</w:t>
      </w:r>
    </w:p>
    <w:p>
      <w:pPr>
        <w:spacing w:after="150"/>
      </w:pPr>
      <w:r>
        <w:rPr/>
        <w:t xml:space="preserve">第二节 中国氟氯西林钠应用历史</w:t>
      </w:r>
    </w:p>
    <w:p>
      <w:pPr>
        <w:spacing w:after="150"/>
      </w:pPr>
      <w:r>
        <w:rPr/>
        <w:t xml:space="preserve">第三节 中国氟氯西林钠使用现状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第四章中国氟氯西林钠发展数据</w:t>
      </w:r>
    </w:p>
    <w:p>
      <w:pPr>
        <w:spacing w:after="150"/>
      </w:pPr>
      <w:r>
        <w:rPr/>
        <w:t xml:space="preserve">第一节 2019-2023年上半年氟氯西林钠行业前景数据分析</w:t>
      </w:r>
    </w:p>
    <w:p>
      <w:pPr>
        <w:spacing w:after="150"/>
      </w:pPr>
      <w:r>
        <w:rPr/>
        <w:t xml:space="preserve">一、2019-2023年上半年氟氯西林钠行业市场规模分析</w:t>
      </w:r>
    </w:p>
    <w:p>
      <w:pPr>
        <w:spacing w:after="150"/>
      </w:pPr>
      <w:r>
        <w:rPr/>
        <w:t xml:space="preserve">二、2019-2023年上半年氟氯西林钠行业销售收入分析</w:t>
      </w:r>
    </w:p>
    <w:p>
      <w:pPr>
        <w:spacing w:after="150"/>
      </w:pPr>
      <w:r>
        <w:rPr/>
        <w:t xml:space="preserve">三、2019-2023年上半年氟氯西林钠行业利润总额分析</w:t>
      </w:r>
    </w:p>
    <w:p>
      <w:pPr>
        <w:spacing w:after="150"/>
      </w:pPr>
      <w:r>
        <w:rPr/>
        <w:t xml:space="preserve">四、2019-2023年上半年氟氯西林钠行业企业数量分析</w:t>
      </w:r>
    </w:p>
    <w:p>
      <w:pPr>
        <w:spacing w:after="150"/>
      </w:pPr>
      <w:r>
        <w:rPr/>
        <w:t xml:space="preserve">第二节 2019-2023年上半年氟氯西林钠行业经济效益分析</w:t>
      </w:r>
    </w:p>
    <w:p>
      <w:pPr>
        <w:spacing w:after="150"/>
      </w:pPr>
      <w:r>
        <w:rPr/>
        <w:t xml:space="preserve">一、2019-2023年上半年氟氯西林钠行业盈利能力分析</w:t>
      </w:r>
    </w:p>
    <w:p>
      <w:pPr>
        <w:spacing w:after="150"/>
      </w:pPr>
      <w:r>
        <w:rPr/>
        <w:t xml:space="preserve">二、2019-2023年上半年氟氯西林钠行业偿债能力分析</w:t>
      </w:r>
    </w:p>
    <w:p>
      <w:pPr>
        <w:spacing w:after="150"/>
      </w:pPr>
      <w:r>
        <w:rPr/>
        <w:t xml:space="preserve">三、2019-2023年上半年氟氯西林钠行业运营能力分析</w:t>
      </w:r>
    </w:p>
    <w:p>
      <w:pPr>
        <w:spacing w:after="150"/>
      </w:pPr>
      <w:r>
        <w:rPr/>
        <w:t xml:space="preserve">四、2019-2023年上半年氟氯西林钠行业成长能力分析</w:t>
      </w:r>
    </w:p>
    <w:p>
      <w:pPr>
        <w:spacing w:after="150"/>
      </w:pPr>
      <w:r>
        <w:rPr/>
        <w:t xml:space="preserve">第三节 2019-2023年上半年氟氯西林钠价格走势</w:t>
      </w:r>
    </w:p>
    <w:p>
      <w:pPr>
        <w:spacing w:after="150"/>
      </w:pPr>
      <w:r>
        <w:rPr/>
        <w:t xml:space="preserve">第四节 中国氟氯西林钠定价机制分析</w:t>
      </w:r>
    </w:p>
    <w:p>
      <w:pPr>
        <w:spacing w:after="150"/>
      </w:pPr>
      <w:r>
        <w:rPr/>
        <w:t xml:space="preserve">第五节 2019-2023年氟氯西林钠市场结构分析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第五章中国氟氯西林钠药物不良反应研究</w:t>
      </w:r>
    </w:p>
    <w:p>
      <w:pPr>
        <w:spacing w:after="150"/>
      </w:pPr>
      <w:r>
        <w:rPr/>
        <w:t xml:space="preserve">第一节 氟氯西林钠药物主要不良反应及原理</w:t>
      </w:r>
    </w:p>
    <w:p>
      <w:pPr>
        <w:spacing w:after="150"/>
      </w:pPr>
      <w:r>
        <w:rPr/>
        <w:t xml:space="preserve">一、氟氯西林钠药物不良反应的原理分析</w:t>
      </w:r>
    </w:p>
    <w:p>
      <w:pPr>
        <w:spacing w:after="150"/>
      </w:pPr>
      <w:r>
        <w:rPr/>
        <w:t xml:space="preserve">二、近年来氟氯西林钠药物不良反应率变化情况</w:t>
      </w:r>
    </w:p>
    <w:p>
      <w:pPr>
        <w:spacing w:after="150"/>
      </w:pPr>
      <w:r>
        <w:rPr/>
        <w:t xml:space="preserve">第二节 不良反应对于氟氯西林钠药物市场的影响分析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第六章中国氟氯西林钠区域市场分析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第七章中国氟氯西林钠行业竞争格局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第八章国内氟氯西林钠行业主要竞争对手分析</w:t>
      </w:r>
    </w:p>
    <w:p>
      <w:pPr>
        <w:spacing w:after="150"/>
      </w:pPr>
      <w:r>
        <w:rPr/>
        <w:t xml:space="preserve">第一节 石药集团</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桂林南药股份有限公司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浙江金华康恩贝生物制药有限公司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山东睿鹰先锋制药有限公司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浙江海正药业股份有限公司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山西振东泰盛制药有限公司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第九章氟氯西林钠行业前景分析</w:t>
      </w:r>
    </w:p>
    <w:p>
      <w:pPr>
        <w:spacing w:after="150"/>
      </w:pPr>
      <w:r>
        <w:rPr/>
        <w:t xml:space="preserve">第一节 氟氯西林钠行业发展趋势分析</w:t>
      </w:r>
    </w:p>
    <w:p>
      <w:pPr>
        <w:spacing w:after="150"/>
      </w:pPr>
      <w:r>
        <w:rPr/>
        <w:t xml:space="preserve">第二节 氟氯西林钠行业发展影响因素分析</w:t>
      </w:r>
    </w:p>
    <w:p>
      <w:pPr>
        <w:spacing w:after="150"/>
      </w:pPr>
      <w:r>
        <w:rPr/>
        <w:t xml:space="preserve">一、氟氯西林钠行业发展的有利因素分析</w:t>
      </w:r>
    </w:p>
    <w:p>
      <w:pPr>
        <w:spacing w:after="150"/>
      </w:pPr>
      <w:r>
        <w:rPr/>
        <w:t xml:space="preserve">二、氟氯西林钠行业发展的稳定因素分析</w:t>
      </w:r>
    </w:p>
    <w:p>
      <w:pPr>
        <w:spacing w:after="150"/>
      </w:pPr>
      <w:r>
        <w:rPr/>
        <w:t xml:space="preserve">三、氟氯西林钠行业发展的不利因素分析</w:t>
      </w:r>
    </w:p>
    <w:p>
      <w:pPr>
        <w:spacing w:after="150"/>
      </w:pPr>
      <w:r>
        <w:rPr/>
        <w:t xml:space="preserve">第三节 氟氯西林钠行业前景SWOT分析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2024-2029年氟氯西林钠行业前景数据预测</w:t>
      </w:r>
    </w:p>
    <w:p>
      <w:pPr>
        <w:spacing w:after="150"/>
      </w:pPr>
      <w:r>
        <w:rPr/>
        <w:t xml:space="preserve">一、2024-2029年氟氯西林钠行业市场规模预测</w:t>
      </w:r>
    </w:p>
    <w:p>
      <w:pPr>
        <w:spacing w:after="150"/>
      </w:pPr>
      <w:r>
        <w:rPr/>
        <w:t xml:space="preserve">二、2024-2029年氟氯西林钠行业销售收入预测</w:t>
      </w:r>
    </w:p>
    <w:p>
      <w:pPr>
        <w:spacing w:after="150"/>
      </w:pPr>
      <w:r>
        <w:rPr/>
        <w:t xml:space="preserve">三、2024-2029年氟氯西林钠行业利润总额预测</w:t>
      </w:r>
    </w:p>
    <w:p>
      <w:pPr>
        <w:spacing w:after="150"/>
      </w:pPr>
      <w:r>
        <w:rPr/>
        <w:t xml:space="preserve">四、2024-2029年氟氯西林钠行业企业数量预测</w:t>
      </w:r>
    </w:p>
    <w:p>
      <w:pPr>
        <w:spacing w:after="150"/>
      </w:pPr>
      <w:r>
        <w:rPr/>
        <w:t xml:space="preserve">第五节 2024-2029年氟氯西林钠行业经济效益预测</w:t>
      </w:r>
    </w:p>
    <w:p>
      <w:pPr>
        <w:spacing w:after="150"/>
      </w:pPr>
      <w:r>
        <w:rPr/>
        <w:t xml:space="preserve">一、2024-2029年氟氯西林钠行业盈利能力预测</w:t>
      </w:r>
    </w:p>
    <w:p>
      <w:pPr>
        <w:spacing w:after="150"/>
      </w:pPr>
      <w:r>
        <w:rPr/>
        <w:t xml:space="preserve">二、2024-2029年氟氯西林钠行业偿债能力预测</w:t>
      </w:r>
    </w:p>
    <w:p>
      <w:pPr>
        <w:spacing w:after="150"/>
      </w:pPr>
      <w:r>
        <w:rPr/>
        <w:t xml:space="preserve">三、2024-2029年氟氯西林钠行业运营能力预测</w:t>
      </w:r>
    </w:p>
    <w:p>
      <w:pPr>
        <w:spacing w:after="150"/>
      </w:pPr>
      <w:r>
        <w:rPr/>
        <w:t xml:space="preserve">四、2024-2029年氟氯西林钠行业成长能力预测</w:t>
      </w:r>
    </w:p>
    <w:p>
      <w:pPr>
        <w:spacing w:after="150"/>
      </w:pPr>
      <w:r>
        <w:rPr>
          <w:b w:val="1"/>
          <w:bCs w:val="1"/>
        </w:rPr>
        <w:t xml:space="preserve">第十章 氟氯西林行业未来发展环境预测</w:t>
      </w:r>
    </w:p>
    <w:p>
      <w:pPr>
        <w:spacing w:after="150"/>
      </w:pPr>
      <w:r>
        <w:rPr/>
        <w:t xml:space="preserve">第一节 2024-2029年宏观经济环境预测</w:t>
      </w:r>
    </w:p>
    <w:p>
      <w:pPr>
        <w:spacing w:after="150"/>
      </w:pPr>
      <w:r>
        <w:rPr/>
        <w:t xml:space="preserve">一、2024-2029年宏观经济发展预测</w:t>
      </w:r>
    </w:p>
    <w:p>
      <w:pPr>
        <w:spacing w:after="150"/>
      </w:pPr>
      <w:r>
        <w:rPr/>
        <w:t xml:space="preserve">二、2024-2029年宏观经济对于氟氯西林行业发展的影响分析</w:t>
      </w:r>
    </w:p>
    <w:p>
      <w:pPr>
        <w:spacing w:after="150"/>
      </w:pPr>
      <w:r>
        <w:rPr/>
        <w:t xml:space="preserve">第二节 2024-2029年社会环境预测</w:t>
      </w:r>
    </w:p>
    <w:p>
      <w:pPr>
        <w:spacing w:after="150"/>
      </w:pPr>
      <w:r>
        <w:rPr/>
        <w:t xml:space="preserve">一、2024-2029年社会环境发展预测</w:t>
      </w:r>
    </w:p>
    <w:p>
      <w:pPr>
        <w:spacing w:after="150"/>
      </w:pPr>
      <w:r>
        <w:rPr/>
        <w:t xml:space="preserve">二、2024-2029年社会环境对于氟氯西林行业发展的影响分析</w:t>
      </w:r>
    </w:p>
    <w:p>
      <w:pPr>
        <w:spacing w:after="150"/>
      </w:pPr>
      <w:r>
        <w:rPr/>
        <w:t xml:space="preserve">第三节 2024-2029年医药产业发展预测</w:t>
      </w:r>
    </w:p>
    <w:p>
      <w:pPr>
        <w:spacing w:after="150"/>
      </w:pPr>
      <w:r>
        <w:rPr/>
        <w:t xml:space="preserve">一、2024-2029年医药产业发展预测</w:t>
      </w:r>
    </w:p>
    <w:p>
      <w:pPr>
        <w:spacing w:after="150"/>
      </w:pPr>
      <w:r>
        <w:rPr/>
        <w:t xml:space="preserve">二、2024-2029年医药产业发对于氟氯西林行业发展的影响分析</w:t>
      </w:r>
    </w:p>
    <w:p>
      <w:pPr>
        <w:spacing w:after="150"/>
      </w:pPr>
      <w:r>
        <w:rPr>
          <w:b w:val="1"/>
          <w:bCs w:val="1"/>
        </w:rPr>
        <w:t xml:space="preserve">第十一章 氟氯西林行业发展策略分析</w:t>
      </w:r>
    </w:p>
    <w:p>
      <w:pPr>
        <w:spacing w:after="150"/>
      </w:pPr>
      <w:r>
        <w:rPr/>
        <w:t xml:space="preserve">第一节 氟氯西林行业发展战略研究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氟氯西林行业重点客户战略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氟氯西林行业投资战略研究</w:t>
      </w:r>
    </w:p>
    <w:p>
      <w:pPr>
        <w:spacing w:after="150"/>
      </w:pPr>
      <w:r>
        <w:rPr/>
        <w:t xml:space="preserve">一、2019-2023年氟氯西林行业投资战略分析</w:t>
      </w:r>
    </w:p>
    <w:p>
      <w:pPr>
        <w:spacing w:after="150"/>
      </w:pPr>
      <w:r>
        <w:rPr/>
        <w:t xml:space="preserve">二、2024-2029年氟氯西林行业投资战略分析</w:t>
      </w:r>
    </w:p>
    <w:p>
      <w:pPr>
        <w:spacing w:after="150"/>
      </w:pPr>
      <w:r>
        <w:rPr>
          <w:b w:val="1"/>
          <w:bCs w:val="1"/>
        </w:rPr>
        <w:t xml:space="preserve">第十二章氟氯西林钠行业投资建议</w:t>
      </w:r>
    </w:p>
    <w:p>
      <w:pPr>
        <w:spacing w:after="150"/>
      </w:pPr>
      <w:r>
        <w:rPr/>
        <w:t xml:space="preserve">第一节 氟氯西林钠行业投资价值评价</w:t>
      </w:r>
    </w:p>
    <w:p>
      <w:pPr>
        <w:spacing w:after="150"/>
      </w:pPr>
      <w:r>
        <w:rPr/>
        <w:t xml:space="preserve">第二节 氟氯西林钠行业投资风险分析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氟氯西林钠行业投资战略研究</w:t>
      </w:r>
    </w:p>
    <w:p>
      <w:pPr>
        <w:spacing w:after="150"/>
      </w:pPr>
      <w:r>
        <w:rPr/>
        <w:t xml:space="preserve">一、氟氯西林钠行业投资战略分析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图表：2019-2023年上半年氟氯西林钠行业市场规模分析</w:t>
      </w:r>
    </w:p>
    <w:p>
      <w:pPr>
        <w:spacing w:after="150"/>
      </w:pPr>
      <w:r>
        <w:rPr/>
        <w:t xml:space="preserve">图表：2019-2023年上半年氟氯西林钠行业销售收入分析</w:t>
      </w:r>
    </w:p>
    <w:p>
      <w:pPr>
        <w:spacing w:after="150"/>
      </w:pPr>
      <w:r>
        <w:rPr/>
        <w:t xml:space="preserve">图表：2019-2023年上半年氟氯西林钠行业利润总额分析</w:t>
      </w:r>
    </w:p>
    <w:p>
      <w:pPr>
        <w:spacing w:after="150"/>
      </w:pPr>
      <w:r>
        <w:rPr/>
        <w:t xml:space="preserve">图表：2019-2023年上半年氟氯西林钠行业企业数量分析</w:t>
      </w:r>
    </w:p>
    <w:p>
      <w:pPr>
        <w:spacing w:after="150"/>
      </w:pPr>
      <w:r>
        <w:rPr/>
        <w:t xml:space="preserve">图表：2019-2023年上半年氟氯西林钠行业盈利能力分析</w:t>
      </w:r>
    </w:p>
    <w:p>
      <w:pPr>
        <w:spacing w:after="150"/>
      </w:pPr>
      <w:r>
        <w:rPr/>
        <w:t xml:space="preserve">图表：2019-2023年上半年氟氯西林钠行业偿债能力分析</w:t>
      </w:r>
    </w:p>
    <w:p>
      <w:pPr>
        <w:spacing w:after="150"/>
      </w:pPr>
      <w:r>
        <w:rPr/>
        <w:t xml:space="preserve">图表：2019-2023年上半年氟氯西林钠行业运营能力分析</w:t>
      </w:r>
    </w:p>
    <w:p>
      <w:pPr>
        <w:spacing w:after="150"/>
      </w:pPr>
      <w:r>
        <w:rPr/>
        <w:t xml:space="preserve">图表：2019-2023年上半年氟氯西林钠行业成长能力分析</w:t>
      </w:r>
    </w:p>
    <w:p>
      <w:pPr>
        <w:spacing w:after="150"/>
      </w:pPr>
      <w:r>
        <w:rPr/>
        <w:t xml:space="preserve">图表：2024-2029年氟氯西林钠行业市场规模预测</w:t>
      </w:r>
    </w:p>
    <w:p>
      <w:pPr>
        <w:spacing w:after="150"/>
      </w:pPr>
      <w:r>
        <w:rPr/>
        <w:t xml:space="preserve">图表：2024-2029年氟氯西林钠行业销售收入预测</w:t>
      </w:r>
    </w:p>
    <w:p>
      <w:pPr>
        <w:spacing w:after="150"/>
      </w:pPr>
      <w:r>
        <w:rPr/>
        <w:t xml:space="preserve">图表：2024-2029年氟氯西林钠行业利润总额预测</w:t>
      </w:r>
    </w:p>
    <w:p>
      <w:pPr>
        <w:spacing w:after="150"/>
      </w:pPr>
      <w:r>
        <w:rPr/>
        <w:t xml:space="preserve">图表：2024-2029年氟氯西林钠行业企业数量预测</w:t>
      </w:r>
    </w:p>
    <w:p>
      <w:pPr>
        <w:spacing w:after="150"/>
      </w:pPr>
      <w:r>
        <w:rPr/>
        <w:t xml:space="preserve">图表：2024-2029年氟氯西林钠行业盈利能力预测</w:t>
      </w:r>
    </w:p>
    <w:p>
      <w:pPr>
        <w:spacing w:after="150"/>
      </w:pPr>
      <w:r>
        <w:rPr/>
        <w:t xml:space="preserve">图表：2024-2029年氟氯西林钠行业偿债能力预测</w:t>
      </w:r>
    </w:p>
    <w:p>
      <w:pPr>
        <w:spacing w:after="150"/>
      </w:pPr>
      <w:r>
        <w:rPr/>
        <w:t xml:space="preserve">图表：2024-2029年氟氯西林钠行业运营能力预测</w:t>
      </w:r>
    </w:p>
    <w:p>
      <w:pPr>
        <w:spacing w:after="150"/>
      </w:pPr>
      <w:r>
        <w:rPr/>
        <w:t xml:space="preserve">图表：2024-2029年氟氯西林钠行业成长能力预测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2024-2029年氟氯西林钠行业市场深入分析与投资价值研究报告</dc:title>
  <dc:description>2024-2029年氟氯西林钠行业市场深入分析与投资价值研究报告</dc:description>
  <dc:subject>2024-2029年氟氯西林钠行业市场深入分析与投资价值研究报告</dc:subject>
  <cp:keywords>研究报告</cp:keywords>
  <cp:category>研究报告</cp:category>
  <cp:lastModifiedBy>北京中道泰和信息咨询有限公司</cp:lastModifiedBy>
  <dcterms:created xsi:type="dcterms:W3CDTF">2024-01-24T02:43:45+08:00</dcterms:created>
  <dcterms:modified xsi:type="dcterms:W3CDTF">2024-01-24T02:43:45+08:00</dcterms:modified>
</cp:coreProperties>
</file>

<file path=docProps/custom.xml><?xml version="1.0" encoding="utf-8"?>
<Properties xmlns="http://schemas.openxmlformats.org/officeDocument/2006/custom-properties" xmlns:vt="http://schemas.openxmlformats.org/officeDocument/2006/docPropsVTypes"/>
</file>