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2024-2029年公务车租赁行业市场调查及发展前景预测报告</w:t>
      </w:r>
    </w:p>
    <w:p>
      <w:pPr>
        <w:spacing w:after="150"/>
      </w:pPr>
      <w:r>
        <w:rPr>
          <w:b w:val="1"/>
          <w:bCs w:val="1"/>
        </w:rPr>
        <w:t xml:space="preserve">报告简介</w:t>
      </w:r>
    </w:p>
    <w:p>
      <w:pPr>
        <w:spacing w:after="150"/>
      </w:pPr>
      <w:r>
        <w:rPr/>
        <w:t xml:space="preserve">本报告依据中国公务车租赁市场深度调研资资料和数据，汇合业内权威咨询结果撰写而成，重点研究中国公务车租赁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公务车租赁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中国公务用车租赁市场分析</w:t>
      </w:r>
    </w:p>
    <w:p>
      <w:pPr>
        <w:spacing w:after="150"/>
      </w:pPr>
      <w:r>
        <w:rPr/>
        <w:t xml:space="preserve">第一节 公务用车租赁主要模式</w:t>
      </w:r>
    </w:p>
    <w:p>
      <w:pPr>
        <w:spacing w:after="150"/>
      </w:pPr>
      <w:r>
        <w:rPr/>
        <w:t xml:space="preserve">一、公务用车短期租赁模式</w:t>
      </w:r>
    </w:p>
    <w:p>
      <w:pPr>
        <w:spacing w:after="150"/>
      </w:pPr>
      <w:r>
        <w:rPr/>
        <w:t xml:space="preserve">二、公务用车长期租赁模式</w:t>
      </w:r>
    </w:p>
    <w:p>
      <w:pPr>
        <w:spacing w:after="150"/>
      </w:pPr>
      <w:r>
        <w:rPr/>
        <w:t xml:space="preserve">三、新能源汽车分时租赁模式</w:t>
      </w:r>
    </w:p>
    <w:p>
      <w:pPr>
        <w:spacing w:after="150"/>
      </w:pPr>
      <w:r>
        <w:rPr/>
        <w:t xml:space="preserve">第二节 公务用车租赁市场现状</w:t>
      </w:r>
    </w:p>
    <w:p>
      <w:pPr>
        <w:spacing w:after="150"/>
      </w:pPr>
      <w:r>
        <w:rPr/>
        <w:t xml:space="preserve">一、公务用车租赁市场现状</w:t>
      </w:r>
    </w:p>
    <w:p>
      <w:pPr>
        <w:spacing w:after="150"/>
      </w:pPr>
      <w:r>
        <w:rPr/>
        <w:t xml:space="preserve">二、公务用车租赁需求分析</w:t>
      </w:r>
    </w:p>
    <w:p>
      <w:pPr>
        <w:spacing w:after="150"/>
      </w:pPr>
      <w:r>
        <w:rPr/>
        <w:t xml:space="preserve">三、公务用车租赁市场规模</w:t>
      </w:r>
    </w:p>
    <w:p>
      <w:pPr>
        <w:spacing w:after="150"/>
      </w:pPr>
      <w:r>
        <w:rPr/>
        <w:t xml:space="preserve">第三节 中央国家机关汽车租赁定点采购方案</w:t>
      </w:r>
    </w:p>
    <w:p>
      <w:pPr>
        <w:spacing w:after="150"/>
      </w:pPr>
      <w:r>
        <w:rPr/>
        <w:t xml:space="preserve">一、汽车租赁定点采购有效期</w:t>
      </w:r>
    </w:p>
    <w:p>
      <w:pPr>
        <w:spacing w:after="150"/>
      </w:pPr>
      <w:r>
        <w:rPr/>
        <w:t xml:space="preserve">二、汽车租赁定点采购供应商</w:t>
      </w:r>
    </w:p>
    <w:p>
      <w:pPr>
        <w:spacing w:after="150"/>
      </w:pPr>
      <w:r>
        <w:rPr/>
        <w:t xml:space="preserve">三、汽车租赁定点采购流程分析</w:t>
      </w:r>
    </w:p>
    <w:p>
      <w:pPr>
        <w:spacing w:after="150"/>
      </w:pPr>
      <w:r>
        <w:rPr/>
        <w:t xml:space="preserve">(一)确定采购需求</w:t>
      </w:r>
    </w:p>
    <w:p>
      <w:pPr>
        <w:spacing w:after="150"/>
      </w:pPr>
      <w:r>
        <w:rPr/>
        <w:t xml:space="preserve">(二)选择租赁实施方式</w:t>
      </w:r>
    </w:p>
    <w:p>
      <w:pPr>
        <w:spacing w:after="150"/>
      </w:pPr>
      <w:r>
        <w:rPr/>
        <w:t xml:space="preserve">(三)电子反拍</w:t>
      </w:r>
    </w:p>
    <w:p>
      <w:pPr>
        <w:spacing w:after="150"/>
      </w:pPr>
      <w:r>
        <w:rPr/>
        <w:t xml:space="preserve">(四)随机抽选竞价</w:t>
      </w:r>
    </w:p>
    <w:p>
      <w:pPr>
        <w:spacing w:after="150"/>
      </w:pPr>
      <w:r>
        <w:rPr/>
        <w:t xml:space="preserve">(五)审核电子验收单</w:t>
      </w:r>
    </w:p>
    <w:p>
      <w:pPr>
        <w:spacing w:after="150"/>
      </w:pPr>
      <w:r>
        <w:rPr/>
        <w:t xml:space="preserve">(六)合同签署及验收</w:t>
      </w:r>
    </w:p>
    <w:p>
      <w:pPr>
        <w:spacing w:after="150"/>
      </w:pPr>
      <w:r>
        <w:rPr/>
        <w:t xml:space="preserve">(七)定点采购结算</w:t>
      </w:r>
    </w:p>
    <w:p>
      <w:pPr>
        <w:spacing w:after="150"/>
      </w:pPr>
      <w:r>
        <w:rPr/>
        <w:t xml:space="preserve">四、汽车租赁定点采购车辆标准</w:t>
      </w:r>
    </w:p>
    <w:p>
      <w:pPr>
        <w:spacing w:after="150"/>
      </w:pPr>
      <w:r>
        <w:rPr/>
        <w:t xml:space="preserve">五、汽车租赁定点采购合同期限</w:t>
      </w:r>
    </w:p>
    <w:p>
      <w:pPr>
        <w:spacing w:after="150"/>
      </w:pPr>
      <w:r>
        <w:rPr/>
        <w:t xml:space="preserve">六、汽车租赁定点采购品牌选择</w:t>
      </w:r>
    </w:p>
    <w:p>
      <w:pPr>
        <w:spacing w:after="150"/>
      </w:pPr>
      <w:r>
        <w:rPr/>
        <w:t xml:space="preserve">七、汽车租赁定点采购车辆选择</w:t>
      </w:r>
    </w:p>
    <w:p>
      <w:pPr>
        <w:spacing w:after="150"/>
      </w:pPr>
      <w:r>
        <w:rPr/>
        <w:t xml:space="preserve">八、汽车租赁采购定点加油规定</w:t>
      </w:r>
    </w:p>
    <w:p>
      <w:pPr>
        <w:spacing w:after="150"/>
      </w:pPr>
      <w:r>
        <w:rPr>
          <w:b w:val="1"/>
          <w:bCs w:val="1"/>
        </w:rPr>
        <w:t xml:space="preserve">第二章 中国公务用车租赁招标采购需求分析</w:t>
      </w:r>
    </w:p>
    <w:p>
      <w:pPr>
        <w:spacing w:after="150"/>
      </w:pPr>
      <w:r>
        <w:rPr/>
        <w:t xml:space="preserve">第一节 政府部委公务用车租赁需求(2019-2023年)</w:t>
      </w:r>
    </w:p>
    <w:p>
      <w:pPr>
        <w:spacing w:after="150"/>
      </w:pPr>
      <w:r>
        <w:rPr/>
        <w:t xml:space="preserve">一、发改委汽车租赁招标需求</w:t>
      </w:r>
    </w:p>
    <w:p>
      <w:pPr>
        <w:spacing w:after="150"/>
      </w:pPr>
      <w:r>
        <w:rPr/>
        <w:t xml:space="preserve">二、文化部汽车租赁招标需求</w:t>
      </w:r>
    </w:p>
    <w:p>
      <w:pPr>
        <w:spacing w:after="150"/>
      </w:pPr>
      <w:r>
        <w:rPr/>
        <w:t xml:space="preserve">三、商务部汽车租赁招标需求</w:t>
      </w:r>
    </w:p>
    <w:p>
      <w:pPr>
        <w:spacing w:after="150"/>
      </w:pPr>
      <w:r>
        <w:rPr/>
        <w:t xml:space="preserve">四、卫计委汽车租赁招标需求</w:t>
      </w:r>
    </w:p>
    <w:p>
      <w:pPr>
        <w:spacing w:after="150"/>
      </w:pPr>
      <w:r>
        <w:rPr/>
        <w:t xml:space="preserve">五、海洋局汽车租赁招标需求</w:t>
      </w:r>
    </w:p>
    <w:p>
      <w:pPr>
        <w:spacing w:after="150"/>
      </w:pPr>
      <w:r>
        <w:rPr/>
        <w:t xml:space="preserve">六、广电总局汽车租赁招标需求</w:t>
      </w:r>
    </w:p>
    <w:p>
      <w:pPr>
        <w:spacing w:after="150"/>
      </w:pPr>
      <w:r>
        <w:rPr/>
        <w:t xml:space="preserve">七、国家外汇管理局汽车租赁需求</w:t>
      </w:r>
    </w:p>
    <w:p>
      <w:pPr>
        <w:spacing w:after="150"/>
      </w:pPr>
      <w:r>
        <w:rPr/>
        <w:t xml:space="preserve">八、力资源和社会保障部汽车租赁需求</w:t>
      </w:r>
    </w:p>
    <w:p>
      <w:pPr>
        <w:spacing w:after="150"/>
      </w:pPr>
      <w:r>
        <w:rPr/>
        <w:t xml:space="preserve">第二节 科研单位公务用车租赁需求(2019-2023年)</w:t>
      </w:r>
    </w:p>
    <w:p>
      <w:pPr>
        <w:spacing w:after="150"/>
      </w:pPr>
      <w:r>
        <w:rPr/>
        <w:t xml:space="preserve">一、地壳应力研究所汽车租赁需求</w:t>
      </w:r>
    </w:p>
    <w:p>
      <w:pPr>
        <w:spacing w:after="150"/>
      </w:pPr>
      <w:r>
        <w:rPr/>
        <w:t xml:space="preserve">二、中国科学院汽车租赁招标需求</w:t>
      </w:r>
    </w:p>
    <w:p>
      <w:pPr>
        <w:spacing w:after="150"/>
      </w:pPr>
      <w:r>
        <w:rPr/>
        <w:t xml:space="preserve">三、社会科学院汽车租赁招标需求</w:t>
      </w:r>
    </w:p>
    <w:p>
      <w:pPr>
        <w:spacing w:after="150"/>
      </w:pPr>
      <w:r>
        <w:rPr/>
        <w:t xml:space="preserve">四、地震灾害防御中心汽车租赁需求</w:t>
      </w:r>
    </w:p>
    <w:p>
      <w:pPr>
        <w:spacing w:after="150"/>
      </w:pPr>
      <w:r>
        <w:rPr/>
        <w:t xml:space="preserve">第三节 其他公务用车租赁招标采购需求(2019-2023年)</w:t>
      </w:r>
    </w:p>
    <w:p>
      <w:pPr>
        <w:spacing w:after="150"/>
      </w:pPr>
      <w:r>
        <w:rPr/>
        <w:t xml:space="preserve">一、故宫博物院汽车租赁采购项目</w:t>
      </w:r>
    </w:p>
    <w:p>
      <w:pPr>
        <w:spacing w:after="150"/>
      </w:pPr>
      <w:r>
        <w:rPr/>
        <w:t xml:space="preserve">二、电影资料馆汽车租赁招标需求</w:t>
      </w:r>
    </w:p>
    <w:p>
      <w:pPr>
        <w:spacing w:after="150"/>
      </w:pPr>
      <w:r>
        <w:rPr/>
        <w:t xml:space="preserve">三、国家深海基地管理中心汽车租赁需求</w:t>
      </w:r>
    </w:p>
    <w:p>
      <w:pPr>
        <w:spacing w:after="150"/>
      </w:pPr>
      <w:r>
        <w:rPr/>
        <w:t xml:space="preserve">四、交通运输部南海航海保障中心汽车租赁需求</w:t>
      </w:r>
    </w:p>
    <w:p>
      <w:pPr>
        <w:spacing w:after="150"/>
      </w:pPr>
      <w:r>
        <w:rPr/>
        <w:t xml:space="preserve">五、亚太财经与发展中心北京分部汽车租赁需求</w:t>
      </w:r>
    </w:p>
    <w:p>
      <w:pPr>
        <w:spacing w:after="150"/>
      </w:pPr>
      <w:r>
        <w:rPr>
          <w:b w:val="1"/>
          <w:bCs w:val="1"/>
        </w:rPr>
        <w:t xml:space="preserve">第三章 新冠疫情下公务车租赁行业宏观经济环境分析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2019-2023年中国公务车租赁行业发展概况</w:t>
      </w:r>
    </w:p>
    <w:p>
      <w:pPr>
        <w:spacing w:after="150"/>
      </w:pPr>
      <w:r>
        <w:rPr/>
        <w:t xml:space="preserve">第一节 2019-2023年中国公务车租赁行业发展态势分析</w:t>
      </w:r>
    </w:p>
    <w:p>
      <w:pPr>
        <w:spacing w:after="150"/>
      </w:pPr>
      <w:r>
        <w:rPr/>
        <w:t xml:space="preserve">第二节 2019-2023年中国公务车租赁行业发展特点分析</w:t>
      </w:r>
    </w:p>
    <w:p>
      <w:pPr>
        <w:spacing w:after="150"/>
      </w:pPr>
      <w:r>
        <w:rPr/>
        <w:t xml:space="preserve">第三节 2019-2023年中国公务车租赁行业市场供需分析</w:t>
      </w:r>
    </w:p>
    <w:p>
      <w:pPr>
        <w:spacing w:after="150"/>
      </w:pPr>
      <w:r>
        <w:rPr/>
        <w:t xml:space="preserve">第四节 2019-2023年中国公务车租赁行业价格分析</w:t>
      </w:r>
    </w:p>
    <w:p>
      <w:pPr>
        <w:spacing w:after="150"/>
      </w:pPr>
      <w:r>
        <w:rPr>
          <w:b w:val="1"/>
          <w:bCs w:val="1"/>
        </w:rPr>
        <w:t xml:space="preserve">第五章 2019-2023年中国公务车租赁行业整体运行状况</w:t>
      </w:r>
    </w:p>
    <w:p>
      <w:pPr>
        <w:spacing w:after="150"/>
      </w:pPr>
      <w:r>
        <w:rPr/>
        <w:t xml:space="preserve">第一节 2019-2023年公务车租赁行业产销分析</w:t>
      </w:r>
    </w:p>
    <w:p>
      <w:pPr>
        <w:spacing w:after="150"/>
      </w:pPr>
      <w:r>
        <w:rPr/>
        <w:t xml:space="preserve">第二节 2019-2023年公务车租赁行业盈利能力分析</w:t>
      </w:r>
    </w:p>
    <w:p>
      <w:pPr>
        <w:spacing w:after="150"/>
      </w:pPr>
      <w:r>
        <w:rPr/>
        <w:t xml:space="preserve">第三节 2019-2023年公务车租赁行业偿债能力分析</w:t>
      </w:r>
    </w:p>
    <w:p>
      <w:pPr>
        <w:spacing w:after="150"/>
      </w:pPr>
      <w:r>
        <w:rPr/>
        <w:t xml:space="preserve">第四节 2019-2023年公务车租赁行业营运能力分析</w:t>
      </w:r>
    </w:p>
    <w:p>
      <w:pPr>
        <w:spacing w:after="150"/>
      </w:pPr>
      <w:r>
        <w:rPr>
          <w:b w:val="1"/>
          <w:bCs w:val="1"/>
        </w:rPr>
        <w:t xml:space="preserve">第六章 2024-2029年中国公务车租赁行业进出口市场分析</w:t>
      </w:r>
    </w:p>
    <w:p>
      <w:pPr>
        <w:spacing w:after="150"/>
      </w:pPr>
      <w:r>
        <w:rPr/>
        <w:t xml:space="preserve">第一节 2019-2023年1-12月公务车租赁行业进出口特点分析</w:t>
      </w:r>
    </w:p>
    <w:p>
      <w:pPr>
        <w:spacing w:after="150"/>
      </w:pPr>
      <w:r>
        <w:rPr/>
        <w:t xml:space="preserve">第二节 2019-2023年1-12月公务车租赁行业进出口量分析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2024-2029年公务车租赁行业进出口市场预测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2024-2029年公务车租赁行业投资价值及行业发展预测</w:t>
      </w:r>
    </w:p>
    <w:p>
      <w:pPr>
        <w:spacing w:after="150"/>
      </w:pPr>
      <w:r>
        <w:rPr/>
        <w:t xml:space="preserve">第一节 2024-2029年公务车租赁行业成长性分析</w:t>
      </w:r>
    </w:p>
    <w:p>
      <w:pPr>
        <w:spacing w:after="150"/>
      </w:pPr>
      <w:r>
        <w:rPr/>
        <w:t xml:space="preserve">第二节 2024-2029年公务车租赁行业经营能力分析</w:t>
      </w:r>
    </w:p>
    <w:p>
      <w:pPr>
        <w:spacing w:after="150"/>
      </w:pPr>
      <w:r>
        <w:rPr/>
        <w:t xml:space="preserve">第三节 2024-2029年公务车租赁行业盈利能力分析</w:t>
      </w:r>
    </w:p>
    <w:p>
      <w:pPr>
        <w:spacing w:after="150"/>
      </w:pPr>
      <w:r>
        <w:rPr/>
        <w:t xml:space="preserve">第四节 2024-2029年公务车租赁行业偿债能力分析</w:t>
      </w:r>
    </w:p>
    <w:p>
      <w:pPr>
        <w:spacing w:after="150"/>
      </w:pPr>
      <w:r>
        <w:rPr/>
        <w:t xml:space="preserve">第五节 2024-2029年我国公务车租赁行业产值预测</w:t>
      </w:r>
    </w:p>
    <w:p>
      <w:pPr>
        <w:spacing w:after="150"/>
      </w:pPr>
      <w:r>
        <w:rPr/>
        <w:t xml:space="preserve">第六节 2024-2029年我国公务车租赁行业销售收入预测</w:t>
      </w:r>
    </w:p>
    <w:p>
      <w:pPr>
        <w:spacing w:after="150"/>
      </w:pPr>
      <w:r>
        <w:rPr/>
        <w:t xml:space="preserve">第七节 2024-2029年我国公务车租赁行业总资产预测</w:t>
      </w:r>
    </w:p>
    <w:p>
      <w:pPr>
        <w:spacing w:after="150"/>
      </w:pPr>
      <w:r>
        <w:rPr>
          <w:b w:val="1"/>
          <w:bCs w:val="1"/>
        </w:rPr>
        <w:t xml:space="preserve">第八章 2019-2023年中国公务车租赁产业行业重点区域运行分析</w:t>
      </w:r>
    </w:p>
    <w:p>
      <w:pPr>
        <w:spacing w:after="150"/>
      </w:pPr>
      <w:r>
        <w:rPr/>
        <w:t xml:space="preserve">第一节 2019-2023年华东地区公务车租赁产业行业运行情况</w:t>
      </w:r>
    </w:p>
    <w:p>
      <w:pPr>
        <w:spacing w:after="150"/>
      </w:pPr>
      <w:r>
        <w:rPr/>
        <w:t xml:space="preserve">第二节 2019-2023年华南地区公务车租赁产业行业运行情况</w:t>
      </w:r>
    </w:p>
    <w:p>
      <w:pPr>
        <w:spacing w:after="150"/>
      </w:pPr>
      <w:r>
        <w:rPr/>
        <w:t xml:space="preserve">第三节 2019-2023年华中地区公务车租赁产业行业运行情况</w:t>
      </w:r>
    </w:p>
    <w:p>
      <w:pPr>
        <w:spacing w:after="150"/>
      </w:pPr>
      <w:r>
        <w:rPr/>
        <w:t xml:space="preserve">第四节 2019-2023年华北地区公务车租赁产业行业运行情况</w:t>
      </w:r>
    </w:p>
    <w:p>
      <w:pPr>
        <w:spacing w:after="150"/>
      </w:pPr>
      <w:r>
        <w:rPr/>
        <w:t xml:space="preserve">第五节 2019-2023年西北地区公务车租赁产业行业运行情况</w:t>
      </w:r>
    </w:p>
    <w:p>
      <w:pPr>
        <w:spacing w:after="150"/>
      </w:pPr>
      <w:r>
        <w:rPr/>
        <w:t xml:space="preserve">第六节 2019-2023年西南地区公务车租赁产业行业运行情况</w:t>
      </w:r>
    </w:p>
    <w:p>
      <w:pPr>
        <w:spacing w:after="150"/>
      </w:pPr>
      <w:r>
        <w:rPr/>
        <w:t xml:space="preserve">第七节 2019-2023年东北地区公务车租赁产业行业运行情况</w:t>
      </w:r>
    </w:p>
    <w:p>
      <w:pPr>
        <w:spacing w:after="150"/>
      </w:pPr>
      <w:r>
        <w:rPr/>
        <w:t xml:space="preserve">第八节 主要省市集中度及竞争力分析</w:t>
      </w:r>
    </w:p>
    <w:p>
      <w:pPr>
        <w:spacing w:after="150"/>
      </w:pPr>
      <w:r>
        <w:rPr>
          <w:b w:val="1"/>
          <w:bCs w:val="1"/>
        </w:rPr>
        <w:t xml:space="preserve">第九章 中国公务用车租赁供应商分析</w:t>
      </w:r>
    </w:p>
    <w:p>
      <w:pPr>
        <w:spacing w:after="150"/>
      </w:pPr>
      <w:r>
        <w:rPr/>
        <w:t xml:space="preserve">第一节 神州汽车租赁有限公司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第二节 上海安吉汽车租赁服务有限公司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第三节 一嗨汽车租赁有限公司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第四节 北京首汽汽车租赁服务有限公司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第五节 深圳至尊租车有限公司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第六节 上海锦江商旅汽车服务股份有限公司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第七节 国信中联汽车投资管理有限公司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第八节 上海永达汽车租赁有限公司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第九节 北京巴士汽车租赁有限责任公司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第十节 广州广汽租赁有限公司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b w:val="1"/>
          <w:bCs w:val="1"/>
        </w:rPr>
        <w:t xml:space="preserve">第十章 2024-2029年中国公务车租赁行业消费者偏好调查</w:t>
      </w:r>
    </w:p>
    <w:p>
      <w:pPr>
        <w:spacing w:after="150"/>
      </w:pPr>
      <w:r>
        <w:rPr/>
        <w:t xml:space="preserve">第一节 公务车租赁的品牌市场调查</w:t>
      </w:r>
    </w:p>
    <w:p>
      <w:pPr>
        <w:spacing w:after="150"/>
      </w:pPr>
      <w:r>
        <w:rPr/>
        <w:t xml:space="preserve">一、消费者对公务车租赁品牌认知度宏观调查</w:t>
      </w:r>
    </w:p>
    <w:p>
      <w:pPr>
        <w:spacing w:after="150"/>
      </w:pPr>
      <w:r>
        <w:rPr/>
        <w:t xml:space="preserve">二、消费者对公务车租赁的品牌偏好调查</w:t>
      </w:r>
    </w:p>
    <w:p>
      <w:pPr>
        <w:spacing w:after="150"/>
      </w:pPr>
      <w:r>
        <w:rPr/>
        <w:t xml:space="preserve">三、消费者对公务车租赁品牌的首要认知渠道</w:t>
      </w:r>
    </w:p>
    <w:p>
      <w:pPr>
        <w:spacing w:after="150"/>
      </w:pPr>
      <w:r>
        <w:rPr/>
        <w:t xml:space="preserve">四、消费者经常购买的品牌调查</w:t>
      </w:r>
    </w:p>
    <w:p>
      <w:pPr>
        <w:spacing w:after="150"/>
      </w:pPr>
      <w:r>
        <w:rPr/>
        <w:t xml:space="preserve">五、公务车租赁品牌忠诚度调查</w:t>
      </w:r>
    </w:p>
    <w:p>
      <w:pPr>
        <w:spacing w:after="150"/>
      </w:pPr>
      <w:r>
        <w:rPr/>
        <w:t xml:space="preserve">六、公务车租赁品牌市场占有率调查</w:t>
      </w:r>
    </w:p>
    <w:p>
      <w:pPr>
        <w:spacing w:after="150"/>
      </w:pPr>
      <w:r>
        <w:rPr/>
        <w:t xml:space="preserve">七、消费者的消费理念调研</w:t>
      </w:r>
    </w:p>
    <w:p>
      <w:pPr>
        <w:spacing w:after="150"/>
      </w:pPr>
      <w:r>
        <w:rPr>
          <w:b w:val="1"/>
          <w:bCs w:val="1"/>
        </w:rPr>
        <w:t xml:space="preserve">第十一章 中国公务车租赁行业投资策略分析</w:t>
      </w:r>
    </w:p>
    <w:p>
      <w:pPr>
        <w:spacing w:after="150"/>
      </w:pPr>
      <w:r>
        <w:rPr/>
        <w:t xml:space="preserve">第一节 2019-2023年中国公务车租赁行业投资环境分析</w:t>
      </w:r>
    </w:p>
    <w:p>
      <w:pPr>
        <w:spacing w:after="150"/>
      </w:pPr>
      <w:r>
        <w:rPr/>
        <w:t xml:space="preserve">第二节 2019-2023年中国公务车租赁行业投资收益分析</w:t>
      </w:r>
    </w:p>
    <w:p>
      <w:pPr>
        <w:spacing w:after="150"/>
      </w:pPr>
      <w:r>
        <w:rPr/>
        <w:t xml:space="preserve">第三节 2019-2023年中国公务车租赁行业产品投资方向</w:t>
      </w:r>
    </w:p>
    <w:p>
      <w:pPr>
        <w:spacing w:after="150"/>
      </w:pPr>
      <w:r>
        <w:rPr/>
        <w:t xml:space="preserve">第四节 2024-2029年中国公务车租赁行业投资收益预测</w:t>
      </w:r>
    </w:p>
    <w:p>
      <w:pPr>
        <w:spacing w:after="150"/>
      </w:pPr>
      <w:r>
        <w:rPr/>
        <w:t xml:space="preserve">一、预测理论依据</w:t>
      </w:r>
    </w:p>
    <w:p>
      <w:pPr>
        <w:spacing w:after="150"/>
      </w:pPr>
      <w:r>
        <w:rPr/>
        <w:t xml:space="preserve">二、2024-2029年中国公务车租赁行业工业总产值预测</w:t>
      </w:r>
    </w:p>
    <w:p>
      <w:pPr>
        <w:spacing w:after="150"/>
      </w:pPr>
      <w:r>
        <w:rPr/>
        <w:t xml:space="preserve">三、2024-2029年中国公务车租赁行业行业销售收入预测</w:t>
      </w:r>
    </w:p>
    <w:p>
      <w:pPr>
        <w:spacing w:after="150"/>
      </w:pPr>
      <w:r>
        <w:rPr/>
        <w:t xml:space="preserve">四、2024-2029年中国公务车租赁行业利润总额预测</w:t>
      </w:r>
    </w:p>
    <w:p>
      <w:pPr>
        <w:spacing w:after="150"/>
      </w:pPr>
      <w:r>
        <w:rPr/>
        <w:t xml:space="preserve">五、2024-2029年中国公务车租赁行业总资产预测</w:t>
      </w:r>
    </w:p>
    <w:p>
      <w:pPr>
        <w:spacing w:after="150"/>
      </w:pPr>
      <w:r>
        <w:rPr>
          <w:b w:val="1"/>
          <w:bCs w:val="1"/>
        </w:rPr>
        <w:t xml:space="preserve">第十二章 中国公务车租赁行业投资风险分析</w:t>
      </w:r>
    </w:p>
    <w:p>
      <w:pPr>
        <w:spacing w:after="150"/>
      </w:pPr>
      <w:r>
        <w:rPr/>
        <w:t xml:space="preserve">第一节 中国公务车租赁行业内部风险分析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中国公务车租赁行业外部风险分析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公务车租赁行业发展趋势与投资战略研究</w:t>
      </w:r>
    </w:p>
    <w:p>
      <w:pPr>
        <w:spacing w:after="150"/>
      </w:pPr>
      <w:r>
        <w:rPr/>
        <w:t xml:space="preserve">第一节 公务车租赁市场发展潜力分析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公务车租赁行业发展趋势分析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公务车租赁行业发展战略研究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图表：公务车租赁产业链分析</w:t>
      </w:r>
    </w:p>
    <w:p>
      <w:pPr>
        <w:spacing w:after="150"/>
      </w:pPr>
      <w:r>
        <w:rPr/>
        <w:t xml:space="preserve">图表：国际公务车租赁市场规模</w:t>
      </w:r>
    </w:p>
    <w:p>
      <w:pPr>
        <w:spacing w:after="150"/>
      </w:pPr>
      <w:r>
        <w:rPr/>
        <w:t xml:space="preserve">图表：国际公务车租赁生命周期</w:t>
      </w:r>
    </w:p>
    <w:p>
      <w:pPr>
        <w:spacing w:after="150"/>
      </w:pPr>
      <w:r>
        <w:rPr/>
        <w:t xml:space="preserve">图表：中国城镇居民可支配收入情况</w:t>
      </w:r>
    </w:p>
    <w:p>
      <w:pPr>
        <w:spacing w:after="150"/>
      </w:pPr>
      <w:r>
        <w:rPr/>
        <w:t xml:space="preserve">图表：2019-2023年中国公务车租赁市场规模</w:t>
      </w:r>
    </w:p>
    <w:p>
      <w:pPr>
        <w:spacing w:after="150"/>
      </w:pPr>
      <w:r>
        <w:rPr/>
        <w:t xml:space="preserve">图表：2019-2023年中国公务车租赁产能</w:t>
      </w:r>
    </w:p>
    <w:p>
      <w:pPr>
        <w:spacing w:after="150"/>
      </w:pPr>
      <w:r>
        <w:rPr/>
        <w:t xml:space="preserve">图表：2019-2023年中国公务车租赁产量</w:t>
      </w:r>
    </w:p>
    <w:p>
      <w:pPr>
        <w:spacing w:after="150"/>
      </w:pPr>
      <w:r>
        <w:rPr/>
        <w:t xml:space="preserve">图表：2019-2023年中国公务车租赁产值</w:t>
      </w:r>
    </w:p>
    <w:p>
      <w:pPr>
        <w:spacing w:after="150"/>
      </w:pPr>
      <w:r>
        <w:rPr/>
        <w:t xml:space="preserve">图表：2019-2023年我国公务车租赁供应情况</w:t>
      </w:r>
    </w:p>
    <w:p>
      <w:pPr>
        <w:spacing w:after="150"/>
      </w:pPr>
      <w:r>
        <w:rPr/>
        <w:t xml:space="preserve">图表：2019-2023年我国公务车租赁需求情况</w:t>
      </w:r>
    </w:p>
    <w:p>
      <w:pPr>
        <w:spacing w:after="150"/>
      </w:pPr>
      <w:r>
        <w:rPr/>
        <w:t xml:space="preserve">图表：2024-2029年中国公务车租赁市场规模预测</w:t>
      </w:r>
    </w:p>
    <w:p>
      <w:pPr>
        <w:spacing w:after="150"/>
      </w:pPr>
      <w:r>
        <w:rPr/>
        <w:t xml:space="preserve">图表：2024-2029年我国公务车租赁供应情况预测</w:t>
      </w:r>
    </w:p>
    <w:p>
      <w:pPr>
        <w:spacing w:after="150"/>
      </w:pPr>
      <w:r>
        <w:rPr/>
        <w:t xml:space="preserve">图表：2024-2029年我国公务车租赁需求情况预测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2024-2029年公务车租赁行业市场调查及发展前景预测报告</dc:title>
  <dc:description>2024-2029年公务车租赁行业市场调查及发展前景预测报告</dc:description>
  <dc:subject>2024-2029年公务车租赁行业市场调查及发展前景预测报告</dc:subject>
  <cp:keywords>研究报告</cp:keywords>
  <cp:category>研究报告</cp:category>
  <cp:lastModifiedBy>北京中道泰和信息咨询有限公司</cp:lastModifiedBy>
  <dcterms:created xsi:type="dcterms:W3CDTF">2024-01-24T02:28:29+08:00</dcterms:created>
  <dcterms:modified xsi:type="dcterms:W3CDTF">2024-01-24T02:28:29+08:00</dcterms:modified>
</cp:coreProperties>
</file>

<file path=docProps/custom.xml><?xml version="1.0" encoding="utf-8"?>
<Properties xmlns="http://schemas.openxmlformats.org/officeDocument/2006/custom-properties" xmlns:vt="http://schemas.openxmlformats.org/officeDocument/2006/docPropsVTypes"/>
</file>