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2024-2029年中国防粘连产品行业国内外市场格局及投资前景咨询报告</w:t>
      </w:r>
    </w:p>
    <w:p>
      <w:pPr>
        <w:spacing w:after="150"/>
      </w:pPr>
      <w:r>
        <w:rPr>
          <w:b w:val="1"/>
          <w:bCs w:val="1"/>
        </w:rPr>
        <w:t xml:space="preserve">报告简介</w:t>
      </w:r>
    </w:p>
    <w:p>
      <w:pPr>
        <w:spacing w:after="150"/>
      </w:pPr>
      <w:r>
        <w:rPr/>
        <w:t xml:space="preserve">外科手术后粘连是愈合过程中必然发生的病理生理现象，系由于组织的创伤使结缔组织纤维带与相邻的组织或器官结合在一起，形成的异常结构，医学上称为“术后组织粘连”。</w:t>
      </w:r>
    </w:p>
    <w:p>
      <w:pPr>
        <w:spacing w:after="150"/>
      </w:pPr>
      <w:r>
        <w:rPr/>
        <w:t xml:space="preserve">手术开腹后与空气接触，机体组织就有可能发生粘连，这属于正常的防御功能，关键是发生在有些部位会引起术后并发症。</w:t>
      </w:r>
    </w:p>
    <w:p>
      <w:pPr>
        <w:spacing w:after="150"/>
      </w:pPr>
      <w:r>
        <w:rPr/>
        <w:t xml:space="preserve">据统计，在首次开腹手术中,有高达93%的患者在腹腔镜二次探查时发现粘连，术后并发症包括小肠梗阻、继发性不孕症以及腹盆腔疼痛。粘连引起的严重并发症需要二次手术治疗，术后又会引起新的粘连，反复发作，加重了患者的身心痛苦和经济负担。在美国，每年因粘连相关疾病产生的医疗费用支出高达50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粘连产品行业的发展状况进行了深入透彻地分析，对我国行业市场情况、技术现状、供需形势作了详尽研究，重点分析了国内外重点企业、行业发展趋势以及行业投资情况，报告还对防粘连产品下游行业的发展进行了探讨，是防粘连产品及相关企业、投资部门、研究机构准确了解目前中国市场发展动态，把握防粘连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国内外行业现状</w:t>
      </w:r>
    </w:p>
    <w:p>
      <w:pPr>
        <w:spacing w:after="150"/>
      </w:pPr>
      <w:r>
        <w:rPr>
          <w:b w:val="1"/>
          <w:bCs w:val="1"/>
        </w:rPr>
        <w:t xml:space="preserve">第一章 全球防粘连产品发展现状</w:t>
      </w:r>
    </w:p>
    <w:p>
      <w:pPr>
        <w:spacing w:after="150"/>
      </w:pPr>
      <w:r>
        <w:rPr/>
        <w:t xml:space="preserve">第一节 全球防粘连产品的特性分析</w:t>
      </w:r>
    </w:p>
    <w:p>
      <w:pPr>
        <w:spacing w:after="150"/>
      </w:pPr>
      <w:r>
        <w:rPr/>
        <w:t xml:space="preserve">一、主要防粘连产品种类</w:t>
      </w:r>
    </w:p>
    <w:p>
      <w:pPr>
        <w:spacing w:after="150"/>
      </w:pPr>
      <w:r>
        <w:rPr/>
        <w:t xml:space="preserve">1、透明质酸和纤维素衍生物</w:t>
      </w:r>
    </w:p>
    <w:p>
      <w:pPr>
        <w:spacing w:after="150"/>
      </w:pPr>
      <w:r>
        <w:rPr/>
        <w:t xml:space="preserve">2、壳聚糖及其改性产物</w:t>
      </w:r>
    </w:p>
    <w:p>
      <w:pPr>
        <w:spacing w:after="150"/>
      </w:pPr>
      <w:r>
        <w:rPr/>
        <w:t xml:space="preserve">3、聚乳酸</w:t>
      </w:r>
    </w:p>
    <w:p>
      <w:pPr>
        <w:spacing w:after="150"/>
      </w:pPr>
      <w:r>
        <w:rPr/>
        <w:t xml:space="preserve">4、乳酸一乙醇酸共聚物(PLGA)</w:t>
      </w:r>
    </w:p>
    <w:p>
      <w:pPr>
        <w:spacing w:after="150"/>
      </w:pPr>
      <w:r>
        <w:rPr/>
        <w:t xml:space="preserve">5、聚乙二醇</w:t>
      </w:r>
    </w:p>
    <w:p>
      <w:pPr>
        <w:spacing w:after="150"/>
      </w:pPr>
      <w:r>
        <w:rPr/>
        <w:t xml:space="preserve">6、复合材料</w:t>
      </w:r>
    </w:p>
    <w:p>
      <w:pPr>
        <w:spacing w:after="150"/>
      </w:pPr>
      <w:r>
        <w:rPr/>
        <w:t xml:space="preserve">二、防粘连产品的必须要求</w:t>
      </w:r>
    </w:p>
    <w:p>
      <w:pPr>
        <w:spacing w:after="150"/>
      </w:pPr>
      <w:r>
        <w:rPr/>
        <w:t xml:space="preserve">1、物理要求</w:t>
      </w:r>
    </w:p>
    <w:p>
      <w:pPr>
        <w:spacing w:after="150"/>
      </w:pPr>
      <w:r>
        <w:rPr/>
        <w:t xml:space="preserve">2、化学要求</w:t>
      </w:r>
    </w:p>
    <w:p>
      <w:pPr>
        <w:spacing w:after="150"/>
      </w:pPr>
      <w:r>
        <w:rPr/>
        <w:t xml:space="preserve">3、生物相容性</w:t>
      </w:r>
    </w:p>
    <w:p>
      <w:pPr>
        <w:spacing w:after="150"/>
      </w:pPr>
      <w:r>
        <w:rPr/>
        <w:t xml:space="preserve">第二节 全球防粘连产品行业市场概况</w:t>
      </w:r>
    </w:p>
    <w:p>
      <w:pPr>
        <w:spacing w:after="150"/>
      </w:pPr>
      <w:r>
        <w:rPr/>
        <w:t xml:space="preserve">一、全球防粘连产品市场发展现状</w:t>
      </w:r>
    </w:p>
    <w:p>
      <w:pPr>
        <w:spacing w:after="150"/>
      </w:pPr>
      <w:r>
        <w:rPr/>
        <w:t xml:space="preserve">二、主要国家发展概况</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第三节 全球防粘连产品市场数据分析</w:t>
      </w:r>
    </w:p>
    <w:p>
      <w:pPr>
        <w:spacing w:after="150"/>
      </w:pPr>
      <w:r>
        <w:rPr/>
        <w:t xml:space="preserve">一、2019-2023年全球防粘连产品行业市场规模分析</w:t>
      </w:r>
    </w:p>
    <w:p>
      <w:pPr>
        <w:spacing w:after="150"/>
      </w:pPr>
      <w:r>
        <w:rPr/>
        <w:t xml:space="preserve">二、2019-2023年全球防粘连产品行业销售收入分析</w:t>
      </w:r>
    </w:p>
    <w:p>
      <w:pPr>
        <w:spacing w:after="150"/>
      </w:pPr>
      <w:r>
        <w:rPr/>
        <w:t xml:space="preserve">三、2024-2029年全球防粘连产品行业市场规模预测</w:t>
      </w:r>
    </w:p>
    <w:p>
      <w:pPr>
        <w:spacing w:after="150"/>
      </w:pPr>
      <w:r>
        <w:rPr/>
        <w:t xml:space="preserve">四、2024-2029年全球防粘连产品行业销售收入预测</w:t>
      </w:r>
    </w:p>
    <w:p>
      <w:pPr>
        <w:spacing w:after="150"/>
      </w:pPr>
      <w:r>
        <w:rPr/>
        <w:t xml:space="preserve">第四节 2024-2029年全球防粘连产品行业发展趋势预测</w:t>
      </w:r>
    </w:p>
    <w:p>
      <w:pPr>
        <w:spacing w:after="150"/>
      </w:pPr>
      <w:r>
        <w:rPr/>
        <w:t xml:space="preserve">一、产品应用趋势预测</w:t>
      </w:r>
    </w:p>
    <w:p>
      <w:pPr>
        <w:spacing w:after="150"/>
      </w:pPr>
      <w:r>
        <w:rPr/>
        <w:t xml:space="preserve">二、市场结构变化预测</w:t>
      </w:r>
    </w:p>
    <w:p>
      <w:pPr>
        <w:spacing w:after="150"/>
      </w:pPr>
      <w:r>
        <w:rPr/>
        <w:t xml:space="preserve">三、技术发展形势预测</w:t>
      </w:r>
    </w:p>
    <w:p>
      <w:pPr>
        <w:spacing w:after="150"/>
      </w:pPr>
      <w:r>
        <w:rPr>
          <w:b w:val="1"/>
          <w:bCs w:val="1"/>
        </w:rPr>
        <w:t xml:space="preserve">第二章 国内防粘连产品发展现状分析</w:t>
      </w:r>
    </w:p>
    <w:p>
      <w:pPr>
        <w:spacing w:after="150"/>
      </w:pPr>
      <w:r>
        <w:rPr/>
        <w:t xml:space="preserve">第一节 国内防粘连产品行业发展概况</w:t>
      </w:r>
    </w:p>
    <w:p>
      <w:pPr>
        <w:spacing w:after="150"/>
      </w:pPr>
      <w:r>
        <w:rPr/>
        <w:t xml:space="preserve">一、国内现有上市防粘连产品及相似产品的综合比较</w:t>
      </w:r>
    </w:p>
    <w:p>
      <w:pPr>
        <w:spacing w:after="150"/>
      </w:pPr>
      <w:r>
        <w:rPr/>
        <w:t xml:space="preserve">二、国内防粘连产品行业发展现状分析</w:t>
      </w:r>
    </w:p>
    <w:p>
      <w:pPr>
        <w:spacing w:after="150"/>
      </w:pPr>
      <w:r>
        <w:rPr/>
        <w:t xml:space="preserve">第二节 国内防粘连产品市场数据分析</w:t>
      </w:r>
    </w:p>
    <w:p>
      <w:pPr>
        <w:spacing w:after="150"/>
      </w:pPr>
      <w:r>
        <w:rPr/>
        <w:t xml:space="preserve">一、2019-2023年国内防粘连产品行业市场规模及全球占比分析</w:t>
      </w:r>
    </w:p>
    <w:p>
      <w:pPr>
        <w:spacing w:after="150"/>
      </w:pPr>
      <w:r>
        <w:rPr/>
        <w:t xml:space="preserve">二、2019-2023年国内防粘连产品行业销售收入及全球占比分析</w:t>
      </w:r>
    </w:p>
    <w:p>
      <w:pPr>
        <w:spacing w:after="150"/>
      </w:pPr>
      <w:r>
        <w:rPr/>
        <w:t xml:space="preserve">三、2019-2023年国内防粘连产品行业利润总额分析</w:t>
      </w:r>
    </w:p>
    <w:p>
      <w:pPr>
        <w:spacing w:after="150"/>
      </w:pPr>
      <w:r>
        <w:rPr/>
        <w:t xml:space="preserve">四、2019-2023年国内防粘连产品行业企业数量分析</w:t>
      </w:r>
    </w:p>
    <w:p>
      <w:pPr>
        <w:spacing w:after="150"/>
      </w:pPr>
      <w:r>
        <w:rPr/>
        <w:t xml:space="preserve">第三节 2019-2023年国内防粘连产品结构分析</w:t>
      </w:r>
    </w:p>
    <w:p>
      <w:pPr>
        <w:spacing w:after="150"/>
      </w:pPr>
      <w:r>
        <w:rPr/>
        <w:t xml:space="preserve">一、2019-2023年国内防粘连产品行业进口产品与国产产品结构占比分析</w:t>
      </w:r>
    </w:p>
    <w:p>
      <w:pPr>
        <w:spacing w:after="150"/>
      </w:pPr>
      <w:r>
        <w:rPr/>
        <w:t xml:space="preserve">二、2019-2023年主要进口防粘连产品种类占比</w:t>
      </w:r>
    </w:p>
    <w:p>
      <w:pPr>
        <w:spacing w:after="150"/>
      </w:pPr>
      <w:r>
        <w:rPr/>
        <w:t xml:space="preserve">第四节 2019-2023年国内主要防粘连产品材料构成(材料占比)及售价对比分析</w:t>
      </w:r>
    </w:p>
    <w:p>
      <w:pPr>
        <w:spacing w:after="150"/>
      </w:pPr>
      <w:r>
        <w:rPr>
          <w:b w:val="1"/>
          <w:bCs w:val="1"/>
        </w:rPr>
        <w:t xml:space="preserve">第二部分 国内环境透析</w:t>
      </w:r>
    </w:p>
    <w:p>
      <w:pPr>
        <w:spacing w:after="150"/>
      </w:pPr>
      <w:r>
        <w:rPr>
          <w:b w:val="1"/>
          <w:bCs w:val="1"/>
        </w:rPr>
        <w:t xml:space="preserve">第三章 国内防粘连产品行业的发展环境分析</w:t>
      </w:r>
    </w:p>
    <w:p>
      <w:pPr>
        <w:spacing w:after="150"/>
      </w:pPr>
      <w:r>
        <w:rPr/>
        <w:t xml:space="preserve">第一节 国内医疗手术环境分析</w:t>
      </w:r>
    </w:p>
    <w:p>
      <w:pPr>
        <w:spacing w:after="150"/>
      </w:pPr>
      <w:r>
        <w:rPr/>
        <w:t xml:space="preserve">一、2019-2023年国内外科手术量增长统计分析</w:t>
      </w:r>
    </w:p>
    <w:p>
      <w:pPr>
        <w:spacing w:after="150"/>
      </w:pPr>
      <w:r>
        <w:rPr/>
        <w:t xml:space="preserve">二、2019-2023年国内骨科手术量及占外科手术总量比例分析</w:t>
      </w:r>
    </w:p>
    <w:p>
      <w:pPr>
        <w:spacing w:after="150"/>
      </w:pPr>
      <w:r>
        <w:rPr/>
        <w:t xml:space="preserve">三、2019-2023年国内五官科手术量及占外科手术总量比例分析</w:t>
      </w:r>
    </w:p>
    <w:p>
      <w:pPr>
        <w:spacing w:after="150"/>
      </w:pPr>
      <w:r>
        <w:rPr/>
        <w:t xml:space="preserve">四、2019-2023年国内外科手术中防粘连产品的使用比例分析</w:t>
      </w:r>
    </w:p>
    <w:p>
      <w:pPr>
        <w:spacing w:after="150"/>
      </w:pPr>
      <w:r>
        <w:rPr/>
        <w:t xml:space="preserve">五、2019-2023年国内骨科及五官科手术中防粘连产品的使用比例分析</w:t>
      </w:r>
    </w:p>
    <w:p>
      <w:pPr>
        <w:spacing w:after="150"/>
      </w:pPr>
      <w:r>
        <w:rPr/>
        <w:t xml:space="preserve">第二节 2019-2023年国内各科室防粘连产品应用情况分析</w:t>
      </w:r>
    </w:p>
    <w:p>
      <w:pPr>
        <w:spacing w:after="150"/>
      </w:pPr>
      <w:r>
        <w:rPr/>
        <w:t xml:space="preserve">一、2019-2023年国内医院各科室对于防粘连产品的应用情况分析</w:t>
      </w:r>
    </w:p>
    <w:p>
      <w:pPr>
        <w:spacing w:after="150"/>
      </w:pPr>
      <w:r>
        <w:rPr/>
        <w:t xml:space="preserve">二、2019-2023年国内防粘连产品在医院各科室的销售额对比分析</w:t>
      </w:r>
    </w:p>
    <w:p>
      <w:pPr>
        <w:spacing w:after="150"/>
      </w:pPr>
      <w:r>
        <w:rPr/>
        <w:t xml:space="preserve">第三节 2019-2023年国内防粘连产品行业政策环境分析</w:t>
      </w:r>
    </w:p>
    <w:p>
      <w:pPr>
        <w:spacing w:after="150"/>
      </w:pPr>
      <w:r>
        <w:rPr/>
        <w:t xml:space="preserve">一、行业管理体制</w:t>
      </w:r>
    </w:p>
    <w:p>
      <w:pPr>
        <w:spacing w:after="150"/>
      </w:pPr>
      <w:r>
        <w:rPr/>
        <w:t xml:space="preserve">二、相关法律法规</w:t>
      </w:r>
    </w:p>
    <w:p>
      <w:pPr>
        <w:spacing w:after="150"/>
      </w:pPr>
      <w:r>
        <w:rPr/>
        <w:t xml:space="preserve">三、主要法律法规对国内防粘连产品行业的影响分析</w:t>
      </w:r>
    </w:p>
    <w:p>
      <w:pPr>
        <w:spacing w:after="150"/>
      </w:pPr>
      <w:r>
        <w:rPr/>
        <w:t xml:space="preserve">第四节 2019-2023年国内防粘连产品行业技术环境分析</w:t>
      </w:r>
    </w:p>
    <w:p>
      <w:pPr>
        <w:spacing w:after="150"/>
      </w:pPr>
      <w:r>
        <w:rPr/>
        <w:t xml:space="preserve">一、国内防粘连产品技术发展现状</w:t>
      </w:r>
    </w:p>
    <w:p>
      <w:pPr>
        <w:spacing w:after="150"/>
      </w:pPr>
      <w:r>
        <w:rPr/>
        <w:t xml:space="preserve">二、国内防粘连产品核心技术在国际市场中的竞争力强弱分析</w:t>
      </w:r>
    </w:p>
    <w:p>
      <w:pPr>
        <w:spacing w:after="150"/>
      </w:pPr>
      <w:r>
        <w:rPr/>
        <w:t xml:space="preserve">三、技术实力对国内防粘连产品行业的影响分析</w:t>
      </w:r>
    </w:p>
    <w:p>
      <w:pPr>
        <w:spacing w:after="150"/>
      </w:pPr>
      <w:r>
        <w:rPr>
          <w:b w:val="1"/>
          <w:bCs w:val="1"/>
        </w:rPr>
        <w:t xml:space="preserve">第三部分 国内竞争格局</w:t>
      </w:r>
    </w:p>
    <w:p>
      <w:pPr>
        <w:spacing w:after="150"/>
      </w:pPr>
      <w:r>
        <w:rPr>
          <w:b w:val="1"/>
          <w:bCs w:val="1"/>
        </w:rPr>
        <w:t xml:space="preserve">第四章 2019-2023年国内防粘连产品行业市场竞争分析</w:t>
      </w:r>
    </w:p>
    <w:p>
      <w:pPr>
        <w:spacing w:after="150"/>
      </w:pPr>
      <w:r>
        <w:rPr/>
        <w:t xml:space="preserve">第一节 市场竞争分析</w:t>
      </w:r>
    </w:p>
    <w:p>
      <w:pPr>
        <w:spacing w:after="150"/>
      </w:pPr>
      <w:r>
        <w:rPr/>
        <w:t xml:space="preserve">一、竞争五力模式分析</w:t>
      </w:r>
    </w:p>
    <w:p>
      <w:pPr>
        <w:spacing w:after="150"/>
      </w:pPr>
      <w:r>
        <w:rPr/>
        <w:t xml:space="preserve">1、现有企业竞争格局</w:t>
      </w:r>
    </w:p>
    <w:p>
      <w:pPr>
        <w:spacing w:after="150"/>
      </w:pPr>
      <w:r>
        <w:rPr/>
        <w:t xml:space="preserve">2、替代品分析</w:t>
      </w:r>
    </w:p>
    <w:p>
      <w:pPr>
        <w:spacing w:after="150"/>
      </w:pPr>
      <w:r>
        <w:rPr/>
        <w:t xml:space="preserve">3、潜在进入者威胁分析</w:t>
      </w:r>
    </w:p>
    <w:p>
      <w:pPr>
        <w:spacing w:after="150"/>
      </w:pPr>
      <w:r>
        <w:rPr/>
        <w:t xml:space="preserve">4、供应商议价能力分析</w:t>
      </w:r>
    </w:p>
    <w:p>
      <w:pPr>
        <w:spacing w:after="150"/>
      </w:pPr>
      <w:r>
        <w:rPr/>
        <w:t xml:space="preserve">5、客户议价能力分析</w:t>
      </w:r>
    </w:p>
    <w:p>
      <w:pPr>
        <w:spacing w:after="150"/>
      </w:pPr>
      <w:r>
        <w:rPr/>
        <w:t xml:space="preserve">二、市场集中度分析</w:t>
      </w:r>
    </w:p>
    <w:p>
      <w:pPr>
        <w:spacing w:after="150"/>
      </w:pPr>
      <w:r>
        <w:rPr/>
        <w:t xml:space="preserve">三、行业国际竞争力分析</w:t>
      </w:r>
    </w:p>
    <w:p>
      <w:pPr>
        <w:spacing w:after="150"/>
      </w:pPr>
      <w:r>
        <w:rPr/>
        <w:t xml:space="preserve">第二节 市场结构分析</w:t>
      </w:r>
    </w:p>
    <w:p>
      <w:pPr>
        <w:spacing w:after="150"/>
      </w:pPr>
      <w:r>
        <w:rPr/>
        <w:t xml:space="preserve">一、2019-2023年国内防粘连产品行业不同产品类型的结构占比</w:t>
      </w:r>
    </w:p>
    <w:p>
      <w:pPr>
        <w:spacing w:after="150"/>
      </w:pPr>
      <w:r>
        <w:rPr/>
        <w:t xml:space="preserve">1、2019-2023年透明质酸钠凝胶销售额及市场占比</w:t>
      </w:r>
    </w:p>
    <w:p>
      <w:pPr>
        <w:spacing w:after="150"/>
      </w:pPr>
      <w:r>
        <w:rPr/>
        <w:t xml:space="preserve">2、2019-2023年医用几丁糖销售额及市场占比</w:t>
      </w:r>
    </w:p>
    <w:p>
      <w:pPr>
        <w:spacing w:after="150"/>
      </w:pPr>
      <w:r>
        <w:rPr/>
        <w:t xml:space="preserve">3、2019-2023年其他类型产品销售额及市场占比</w:t>
      </w:r>
    </w:p>
    <w:p>
      <w:pPr>
        <w:spacing w:after="150"/>
      </w:pPr>
      <w:r>
        <w:rPr/>
        <w:t xml:space="preserve">二、2019-2023年国内防粘连产品行业主要品牌一览</w:t>
      </w:r>
    </w:p>
    <w:p>
      <w:pPr>
        <w:spacing w:after="150"/>
      </w:pPr>
      <w:r>
        <w:rPr/>
        <w:t xml:space="preserve">三、2019-2023年国内防粘连产品行业主要品牌的销售额及市场占比结构</w:t>
      </w:r>
    </w:p>
    <w:p>
      <w:pPr>
        <w:spacing w:after="150"/>
      </w:pPr>
      <w:r>
        <w:rPr/>
        <w:t xml:space="preserve">第三节 竞争趋势分析</w:t>
      </w:r>
    </w:p>
    <w:p>
      <w:pPr>
        <w:spacing w:after="150"/>
      </w:pPr>
      <w:r>
        <w:rPr/>
        <w:t xml:space="preserve">一、企业竞争趋势预测</w:t>
      </w:r>
    </w:p>
    <w:p>
      <w:pPr>
        <w:spacing w:after="150"/>
      </w:pPr>
      <w:r>
        <w:rPr/>
        <w:t xml:space="preserve">二、行业集中度趋势预测</w:t>
      </w:r>
    </w:p>
    <w:p>
      <w:pPr>
        <w:spacing w:after="150"/>
      </w:pPr>
      <w:r>
        <w:rPr/>
        <w:t xml:space="preserve">三、未来最具竞争力的主要品牌预测</w:t>
      </w:r>
    </w:p>
    <w:p>
      <w:pPr>
        <w:spacing w:after="150"/>
      </w:pPr>
      <w:r>
        <w:rPr>
          <w:b w:val="1"/>
          <w:bCs w:val="1"/>
        </w:rPr>
        <w:t xml:space="preserve">第五章 具有竞争力的主要企业经营情况分析</w:t>
      </w:r>
    </w:p>
    <w:p>
      <w:pPr>
        <w:spacing w:after="150"/>
      </w:pPr>
      <w:r>
        <w:rPr/>
        <w:t xml:space="preserve">第一节 黑龙江燎原科技有限公司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第二节 石家庄市亿生堂医用品有限公司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第三节 常州药物研究所有限公司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第四节 山东赛克赛斯药业科技有限公司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第五节 贵州扬生医用器材有限公司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第六节 河南传承医疗器械有限公司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第七节 泰科博曼集团</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t xml:space="preserve">第八节 北京百利康生化有限公司</w:t>
      </w:r>
    </w:p>
    <w:p>
      <w:pPr>
        <w:spacing w:after="150"/>
      </w:pPr>
      <w:r>
        <w:rPr/>
        <w:t xml:space="preserve">一、企业简介</w:t>
      </w:r>
    </w:p>
    <w:p>
      <w:pPr>
        <w:spacing w:after="150"/>
      </w:pPr>
      <w:r>
        <w:rPr/>
        <w:t xml:space="preserve">二、防粘连产品品牌、价格、特性分析</w:t>
      </w:r>
    </w:p>
    <w:p>
      <w:pPr>
        <w:spacing w:after="150"/>
      </w:pPr>
      <w:r>
        <w:rPr/>
        <w:t xml:space="preserve">三、防粘连产品主要应用领域及市场前景</w:t>
      </w:r>
    </w:p>
    <w:p>
      <w:pPr>
        <w:spacing w:after="150"/>
      </w:pPr>
      <w:r>
        <w:rPr/>
        <w:t xml:space="preserve">四、企业经营现状分析</w:t>
      </w:r>
    </w:p>
    <w:p>
      <w:pPr>
        <w:spacing w:after="150"/>
      </w:pPr>
      <w:r>
        <w:rPr/>
        <w:t xml:space="preserve">五、企业发展战略分析</w:t>
      </w:r>
    </w:p>
    <w:p>
      <w:pPr>
        <w:spacing w:after="150"/>
      </w:pPr>
      <w:r>
        <w:rPr>
          <w:b w:val="1"/>
          <w:bCs w:val="1"/>
        </w:rPr>
        <w:t xml:space="preserve">第四部分 投资前景与建议</w:t>
      </w:r>
    </w:p>
    <w:p>
      <w:pPr>
        <w:spacing w:after="150"/>
      </w:pPr>
      <w:r>
        <w:rPr>
          <w:b w:val="1"/>
          <w:bCs w:val="1"/>
        </w:rPr>
        <w:t xml:space="preserve">第六章 发展前景展望</w:t>
      </w:r>
    </w:p>
    <w:p>
      <w:pPr>
        <w:spacing w:after="150"/>
      </w:pPr>
      <w:r>
        <w:rPr/>
        <w:t xml:space="preserve">第一节 2024-2029年国内防粘连产品行业发展前景展望</w:t>
      </w:r>
    </w:p>
    <w:p>
      <w:pPr>
        <w:spacing w:after="150"/>
      </w:pPr>
      <w:r>
        <w:rPr/>
        <w:t xml:space="preserve">第二节 2024-2029年国内防粘连产品行业数据规模预测</w:t>
      </w:r>
    </w:p>
    <w:p>
      <w:pPr>
        <w:spacing w:after="150"/>
      </w:pPr>
      <w:r>
        <w:rPr/>
        <w:t xml:space="preserve">一、2024-2029年国内防粘连产品行业市场规模及全球占比预测</w:t>
      </w:r>
    </w:p>
    <w:p>
      <w:pPr>
        <w:spacing w:after="150"/>
      </w:pPr>
      <w:r>
        <w:rPr/>
        <w:t xml:space="preserve">二、2024-2029年国内防粘连产品行业销售收入及全球占比预测</w:t>
      </w:r>
    </w:p>
    <w:p>
      <w:pPr>
        <w:spacing w:after="150"/>
      </w:pPr>
      <w:r>
        <w:rPr/>
        <w:t xml:space="preserve">三、2024-2029年国内防粘连产品行业利润总额预测</w:t>
      </w:r>
    </w:p>
    <w:p>
      <w:pPr>
        <w:spacing w:after="150"/>
      </w:pPr>
      <w:r>
        <w:rPr/>
        <w:t xml:space="preserve">四、2024-2029年国内防粘连产品行业企业数量预测</w:t>
      </w:r>
    </w:p>
    <w:p>
      <w:pPr>
        <w:spacing w:after="150"/>
      </w:pPr>
      <w:r>
        <w:rPr/>
        <w:t xml:space="preserve">第三节 2024-2029年国内防粘连产品行业发展趋势预测</w:t>
      </w:r>
    </w:p>
    <w:p>
      <w:pPr>
        <w:spacing w:after="150"/>
      </w:pPr>
      <w:r>
        <w:rPr/>
        <w:t xml:space="preserve">一、产品应用趋势预测</w:t>
      </w:r>
    </w:p>
    <w:p>
      <w:pPr>
        <w:spacing w:after="150"/>
      </w:pPr>
      <w:r>
        <w:rPr/>
        <w:t xml:space="preserve">二、市场结构变化预测</w:t>
      </w:r>
    </w:p>
    <w:p>
      <w:pPr>
        <w:spacing w:after="150"/>
      </w:pPr>
      <w:r>
        <w:rPr/>
        <w:t xml:space="preserve">三、技术发展形势预测</w:t>
      </w:r>
    </w:p>
    <w:p>
      <w:pPr>
        <w:spacing w:after="150"/>
      </w:pPr>
      <w:r>
        <w:rPr>
          <w:b w:val="1"/>
          <w:bCs w:val="1"/>
        </w:rPr>
        <w:t xml:space="preserve">第七章 主要问题困境与对策</w:t>
      </w:r>
    </w:p>
    <w:p>
      <w:pPr>
        <w:spacing w:after="150"/>
      </w:pPr>
      <w:r>
        <w:rPr/>
        <w:t xml:space="preserve">第一节 国内防粘连产品行业面临的困境分析</w:t>
      </w:r>
    </w:p>
    <w:p>
      <w:pPr>
        <w:spacing w:after="150"/>
      </w:pPr>
      <w:r>
        <w:rPr/>
        <w:t xml:space="preserve">第二节 国内主要企业面对的问题及解决对策</w:t>
      </w:r>
    </w:p>
    <w:p>
      <w:pPr>
        <w:spacing w:after="150"/>
      </w:pPr>
      <w:r>
        <w:rPr/>
        <w:t xml:space="preserve">一、重点企业</w:t>
      </w:r>
    </w:p>
    <w:p>
      <w:pPr>
        <w:spacing w:after="150"/>
      </w:pPr>
      <w:r>
        <w:rPr/>
        <w:t xml:space="preserve">1、重点企业面对的问题分析</w:t>
      </w:r>
    </w:p>
    <w:p>
      <w:pPr>
        <w:spacing w:after="150"/>
      </w:pPr>
      <w:r>
        <w:rPr/>
        <w:t xml:space="preserve">2、重点企业的解决对策建议</w:t>
      </w:r>
    </w:p>
    <w:p>
      <w:pPr>
        <w:spacing w:after="150"/>
      </w:pPr>
      <w:r>
        <w:rPr/>
        <w:t xml:space="preserve">二、中小企业</w:t>
      </w:r>
    </w:p>
    <w:p>
      <w:pPr>
        <w:spacing w:after="150"/>
      </w:pPr>
      <w:r>
        <w:rPr/>
        <w:t xml:space="preserve">1、中小企业面对的问题分析</w:t>
      </w:r>
    </w:p>
    <w:p>
      <w:pPr>
        <w:spacing w:after="150"/>
      </w:pPr>
      <w:r>
        <w:rPr/>
        <w:t xml:space="preserve">2、中小企业的解决对策建议</w:t>
      </w:r>
    </w:p>
    <w:p>
      <w:pPr>
        <w:spacing w:after="150"/>
      </w:pPr>
      <w:r>
        <w:rPr/>
        <w:t xml:space="preserve">第三节 增强我国防粘连产品行业企业竞争力的对策分析</w:t>
      </w:r>
    </w:p>
    <w:p>
      <w:pPr>
        <w:spacing w:after="150"/>
      </w:pPr>
      <w:r>
        <w:rPr/>
        <w:t xml:space="preserve">第四节 2024-2029年国内防粘连产品行业发展对策建议</w:t>
      </w:r>
    </w:p>
    <w:p>
      <w:pPr>
        <w:spacing w:after="150"/>
      </w:pPr>
      <w:r>
        <w:rPr/>
        <w:t xml:space="preserve">一、普及防粘连的重要性，呼吁医生重视防粘连产品的应用</w:t>
      </w:r>
    </w:p>
    <w:p>
      <w:pPr>
        <w:spacing w:after="150"/>
      </w:pPr>
      <w:r>
        <w:rPr/>
        <w:t xml:space="preserve">二、加大探索、建立大数据中心</w:t>
      </w:r>
    </w:p>
    <w:p>
      <w:pPr>
        <w:spacing w:after="150"/>
      </w:pPr>
      <w:r>
        <w:rPr/>
        <w:t xml:space="preserve">三、加大技术投入，开发更加有效安全的产品</w:t>
      </w:r>
    </w:p>
    <w:p>
      <w:pPr>
        <w:spacing w:after="150"/>
      </w:pPr>
      <w:r>
        <w:rPr/>
        <w:t xml:space="preserve">四、加强行业标准规范、加大政府扶持力度</w:t>
      </w:r>
    </w:p>
    <w:p>
      <w:pPr>
        <w:spacing w:after="150"/>
      </w:pPr>
      <w:r>
        <w:rPr>
          <w:b w:val="1"/>
          <w:bCs w:val="1"/>
        </w:rPr>
        <w:t xml:space="preserve">第八章 投资风险与建议</w:t>
      </w:r>
    </w:p>
    <w:p>
      <w:pPr>
        <w:spacing w:after="150"/>
      </w:pPr>
      <w:r>
        <w:rPr/>
        <w:t xml:space="preserve">第一节 投资风险分析</w:t>
      </w:r>
    </w:p>
    <w:p>
      <w:pPr>
        <w:spacing w:after="150"/>
      </w:pPr>
      <w:r>
        <w:rPr/>
        <w:t xml:space="preserve">一、市场销售风险分析</w:t>
      </w:r>
    </w:p>
    <w:p>
      <w:pPr>
        <w:spacing w:after="150"/>
      </w:pPr>
      <w:r>
        <w:rPr/>
        <w:t xml:space="preserve">二、政策体制风险分析</w:t>
      </w:r>
    </w:p>
    <w:p>
      <w:pPr>
        <w:spacing w:after="150"/>
      </w:pPr>
      <w:r>
        <w:rPr/>
        <w:t xml:space="preserve">三、技术风险分析</w:t>
      </w:r>
    </w:p>
    <w:p>
      <w:pPr>
        <w:spacing w:after="150"/>
      </w:pPr>
      <w:r>
        <w:rPr/>
        <w:t xml:space="preserve">四、供需失衡风险分析</w:t>
      </w:r>
    </w:p>
    <w:p>
      <w:pPr>
        <w:spacing w:after="150"/>
      </w:pPr>
      <w:r>
        <w:rPr/>
        <w:t xml:space="preserve">五、外资进入国内市场风险市场分析</w:t>
      </w:r>
    </w:p>
    <w:p>
      <w:pPr>
        <w:spacing w:after="150"/>
      </w:pPr>
      <w:r>
        <w:rPr/>
        <w:t xml:space="preserve">六、其他风险分析</w:t>
      </w:r>
    </w:p>
    <w:p>
      <w:pPr>
        <w:spacing w:after="150"/>
      </w:pPr>
      <w:r>
        <w:rPr/>
        <w:t xml:space="preserve">第二节 专家投资建议</w:t>
      </w:r>
    </w:p>
    <w:p>
      <w:pPr>
        <w:spacing w:after="150"/>
      </w:pPr>
      <w:r>
        <w:rPr/>
        <w:t xml:space="preserve">一、区域投资建议</w:t>
      </w:r>
    </w:p>
    <w:p>
      <w:pPr>
        <w:spacing w:after="150"/>
      </w:pPr>
      <w:r>
        <w:rPr/>
        <w:t xml:space="preserve">二、产业链投资建议</w:t>
      </w:r>
    </w:p>
    <w:p>
      <w:pPr>
        <w:spacing w:after="150"/>
      </w:pPr>
      <w:r>
        <w:rPr/>
        <w:t xml:space="preserve">三、细分产品投资建议</w:t>
      </w:r>
    </w:p>
    <w:p>
      <w:pPr>
        <w:spacing w:after="150"/>
      </w:pPr>
      <w:r>
        <w:rPr>
          <w:b w:val="1"/>
          <w:bCs w:val="1"/>
        </w:rPr>
        <w:t xml:space="preserve">图表目录</w:t>
      </w:r>
    </w:p>
    <w:p>
      <w:pPr>
        <w:spacing w:after="150"/>
      </w:pPr>
      <w:r>
        <w:rPr/>
        <w:t xml:space="preserve">图表：2019-2023年全球防粘连产品行业市场规模分析</w:t>
      </w:r>
    </w:p>
    <w:p>
      <w:pPr>
        <w:spacing w:after="150"/>
      </w:pPr>
      <w:r>
        <w:rPr/>
        <w:t xml:space="preserve">图表：2019-2023年全球防粘连产品行业销售收入分析</w:t>
      </w:r>
    </w:p>
    <w:p>
      <w:pPr>
        <w:spacing w:after="150"/>
      </w:pPr>
      <w:r>
        <w:rPr/>
        <w:t xml:space="preserve">图表：2024-2029年全球防粘连产品行业市场规模预测</w:t>
      </w:r>
    </w:p>
    <w:p>
      <w:pPr>
        <w:spacing w:after="150"/>
      </w:pPr>
      <w:r>
        <w:rPr/>
        <w:t xml:space="preserve">图表：2024-2029年全球防粘连产品行业销售收入预测</w:t>
      </w:r>
    </w:p>
    <w:p>
      <w:pPr>
        <w:spacing w:after="150"/>
      </w:pPr>
      <w:r>
        <w:rPr/>
        <w:t xml:space="preserve">图表：2019-2023年透明质酸钠凝胶销售额及市场占比</w:t>
      </w:r>
    </w:p>
    <w:p>
      <w:pPr>
        <w:spacing w:after="150"/>
      </w:pPr>
      <w:r>
        <w:rPr/>
        <w:t xml:space="preserve">图表：2019-2023年医用几丁糖销售额及市场占比</w:t>
      </w:r>
    </w:p>
    <w:p>
      <w:pPr>
        <w:spacing w:after="150"/>
      </w:pPr>
      <w:r>
        <w:rPr/>
        <w:t xml:space="preserve">图表：2019-2023年其他类型产品销售额及市场占比</w:t>
      </w:r>
    </w:p>
    <w:p>
      <w:pPr>
        <w:spacing w:after="150"/>
      </w:pPr>
      <w:r>
        <w:rPr/>
        <w:t xml:space="preserve">图表：2019-2023年国内外科手术量增长统计分析</w:t>
      </w:r>
    </w:p>
    <w:p>
      <w:pPr>
        <w:spacing w:after="150"/>
      </w:pPr>
      <w:r>
        <w:rPr/>
        <w:t xml:space="preserve">图表：2019-2023年国内骨科手术量及占外科手术总量比例分析</w:t>
      </w:r>
    </w:p>
    <w:p>
      <w:pPr>
        <w:spacing w:after="150"/>
      </w:pPr>
      <w:r>
        <w:rPr/>
        <w:t xml:space="preserve">图表：2019-2023年国内五官科手术量及占外科手术总量比例分析</w:t>
      </w:r>
    </w:p>
    <w:p>
      <w:pPr>
        <w:spacing w:after="150"/>
      </w:pPr>
      <w:r>
        <w:rPr/>
        <w:t xml:space="preserve">图表：2019-2023年国内外科手术中防粘连产品的使用比例分析</w:t>
      </w:r>
    </w:p>
    <w:p>
      <w:pPr>
        <w:spacing w:after="150"/>
      </w:pPr>
      <w:r>
        <w:rPr/>
        <w:t xml:space="preserve">图表：2019-2023年国内骨科及五官科手术中防粘连产品的使用比例分析</w:t>
      </w:r>
    </w:p>
    <w:p>
      <w:pPr>
        <w:spacing w:after="150"/>
      </w:pPr>
      <w:r>
        <w:rPr/>
        <w:t xml:space="preserve">图表：2024-2029年国内防粘连产品行业市场规模及全球占比预测</w:t>
      </w:r>
    </w:p>
    <w:p>
      <w:pPr>
        <w:spacing w:after="150"/>
      </w:pPr>
      <w:r>
        <w:rPr/>
        <w:t xml:space="preserve">图表：2024-2029年国内防粘连产品行业销售收入及全球占比预测</w:t>
      </w:r>
    </w:p>
    <w:p>
      <w:pPr>
        <w:spacing w:after="150"/>
      </w:pPr>
      <w:r>
        <w:rPr/>
        <w:t xml:space="preserve">图表：2024-2029年国内防粘连产品行业利润总额预测</w:t>
      </w:r>
    </w:p>
    <w:p>
      <w:pPr>
        <w:spacing w:after="150"/>
      </w:pPr>
      <w:r>
        <w:rPr/>
        <w:t xml:space="preserve">图表：2024-2029年国内防粘连产品行业企业数量预测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2024-2029年中国防粘连产品行业国内外市场格局及投资前景咨询报告</dc:title>
  <dc:description>2024-2029年中国防粘连产品行业国内外市场格局及投资前景咨询报告</dc:description>
  <dc:subject>2024-2029年中国防粘连产品行业国内外市场格局及投资前景咨询报告</dc:subject>
  <cp:keywords>研究报告</cp:keywords>
  <cp:category>研究报告</cp:category>
  <cp:lastModifiedBy>北京中道泰和信息咨询有限公司</cp:lastModifiedBy>
  <dcterms:created xsi:type="dcterms:W3CDTF">2024-01-24T02:20:11+08:00</dcterms:created>
  <dcterms:modified xsi:type="dcterms:W3CDTF">2024-01-24T02:20:11+08:00</dcterms:modified>
</cp:coreProperties>
</file>

<file path=docProps/custom.xml><?xml version="1.0" encoding="utf-8"?>
<Properties xmlns="http://schemas.openxmlformats.org/officeDocument/2006/custom-properties" xmlns:vt="http://schemas.openxmlformats.org/officeDocument/2006/docPropsVTypes"/>
</file>