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2024-2029年麦克风行业发展策略研究报告</w:t>
      </w:r>
    </w:p>
    <w:p>
      <w:pPr>
        <w:spacing w:after="150"/>
      </w:pPr>
      <w:r>
        <w:rPr>
          <w:b w:val="1"/>
          <w:bCs w:val="1"/>
        </w:rPr>
        <w:t xml:space="preserve">报告简介</w:t>
      </w:r>
    </w:p>
    <w:p>
      <w:pPr>
        <w:spacing w:after="150"/>
      </w:pPr>
      <w:r>
        <w:rPr/>
        <w:t xml:space="preserve">麦克风，学名为传声器，是将声音信号转换为电信号的能量转换器件，由"Microphone"这个英文单词音译而来。也称话筒、微音器。二十世纪，麦克风由最初通过电阻转换声电发展为电感、电容式转换，大量新的麦克风技术逐渐发展起来，这其中包括铝带、动圈等麦克风，以及当前广泛使用的电容麦克风和驻极体麦克风。</w:t>
      </w:r>
    </w:p>
    <w:p>
      <w:pPr>
        <w:spacing w:after="150"/>
      </w:pPr>
      <w:r>
        <w:rPr/>
        <w:t xml:space="preserve">麦克风是由声音的振动传到麦克风的振膜上，推动里边的磁铁形成变化的电流，这样变化的电流送到后面的声音处理电路进行放大处理。声音是奇妙的东西。我们听到的各种不同声音，都是由我们周围空气的微小压差产生的。奇妙之处在于，空气能将这些压差如此完好、如此真实地传输相当长的距离。它是由金属隔膜连接到针上，这根针在一块金属箔上刮擦图案。 当您朝着隔膜讲话时，产生的空气压差使隔膜运动，从而使针运动，针的运动被记录在金属箔上。随后，当您在金属箔上向回运行针时，在金属箔上刮擦产生的振动会使隔膜运动，将声音重现。这种纯粹的机械系统运行显示了空气中的振动能产生多么大的能量!所有现代的麦克风与最初的麦克风需要完成的事情都并无二致。只不过就是以电的方式，代替了机械方式。麦克风将空气中的变动压力波转化成变动电信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麦克风行业及各子行业的发展状况、上下游行业发展状况、市场供需形势、新产品与技术等进行了分析，并重点分析了我国麦克风行业发展状况和特点，以及中国麦克风行业将面临的挑战、企业的发展策略等。报告还对全球麦克风行业发展态势作了详细分析，并对麦克风行业进行了趋向研判，是麦克风生产、经营企业，科研、投资机构等单位准确了解目前麦克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麦克风行业发展概述</w:t>
      </w:r>
    </w:p>
    <w:p>
      <w:pPr>
        <w:spacing w:after="150"/>
      </w:pPr>
      <w:r>
        <w:rPr/>
        <w:t xml:space="preserve">第一节 麦克风的概念</w:t>
      </w:r>
    </w:p>
    <w:p>
      <w:pPr>
        <w:spacing w:after="150"/>
      </w:pPr>
      <w:r>
        <w:rPr/>
        <w:t xml:space="preserve">一、麦克风的定义</w:t>
      </w:r>
    </w:p>
    <w:p>
      <w:pPr>
        <w:spacing w:after="150"/>
      </w:pPr>
      <w:r>
        <w:rPr/>
        <w:t xml:space="preserve">二、麦克风的分类</w:t>
      </w:r>
    </w:p>
    <w:p>
      <w:pPr>
        <w:spacing w:after="150"/>
      </w:pPr>
      <w:r>
        <w:rPr/>
        <w:t xml:space="preserve">三、麦克风在国民经济中的地位</w:t>
      </w:r>
    </w:p>
    <w:p>
      <w:pPr>
        <w:spacing w:after="150"/>
      </w:pPr>
      <w:r>
        <w:rPr/>
        <w:t xml:space="preserve">第二节 我国麦克风市场概况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麦克风行业国际市场分析</w:t>
      </w:r>
    </w:p>
    <w:p>
      <w:pPr>
        <w:spacing w:after="150"/>
      </w:pPr>
      <w:r>
        <w:rPr/>
        <w:t xml:space="preserve">第一节 国际麦克风行业发展分析</w:t>
      </w:r>
    </w:p>
    <w:p>
      <w:pPr>
        <w:spacing w:after="150"/>
      </w:pPr>
      <w:r>
        <w:rPr/>
        <w:t xml:space="preserve">一、麦克风行业发展现状分析</w:t>
      </w:r>
    </w:p>
    <w:p>
      <w:pPr>
        <w:spacing w:after="150"/>
      </w:pPr>
      <w:r>
        <w:rPr/>
        <w:t xml:space="preserve">二、麦克风行业发展规模分析</w:t>
      </w:r>
    </w:p>
    <w:p>
      <w:pPr>
        <w:spacing w:after="150"/>
      </w:pPr>
      <w:r>
        <w:rPr/>
        <w:t xml:space="preserve">三、麦克风行业发展趋势分析</w:t>
      </w:r>
    </w:p>
    <w:p>
      <w:pPr>
        <w:spacing w:after="150"/>
      </w:pPr>
      <w:r>
        <w:rPr/>
        <w:t xml:space="preserve">第二节 麦克风行业区域发展分析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三、麦克风行业发展重点企业介绍</w:t>
      </w:r>
    </w:p>
    <w:p>
      <w:pPr>
        <w:spacing w:after="150"/>
      </w:pPr>
      <w:r>
        <w:rPr/>
        <w:t xml:space="preserve">四、麦克风行业发展成功案例分析</w:t>
      </w:r>
    </w:p>
    <w:p>
      <w:pPr>
        <w:spacing w:after="150"/>
      </w:pPr>
      <w:r>
        <w:rPr>
          <w:b w:val="1"/>
          <w:bCs w:val="1"/>
        </w:rPr>
        <w:t xml:space="preserve">第四章 中国麦克风行业整体运行现状分析</w:t>
      </w:r>
    </w:p>
    <w:p>
      <w:pPr>
        <w:spacing w:after="150"/>
      </w:pPr>
      <w:r>
        <w:rPr/>
        <w:t xml:space="preserve">第一节 麦克风行业产业链概况</w:t>
      </w:r>
    </w:p>
    <w:p>
      <w:pPr>
        <w:spacing w:after="150"/>
      </w:pPr>
      <w:r>
        <w:rPr/>
        <w:t xml:space="preserve">一、麦克风行业上游发展现状</w:t>
      </w:r>
    </w:p>
    <w:p>
      <w:pPr>
        <w:spacing w:after="150"/>
      </w:pPr>
      <w:r>
        <w:rPr/>
        <w:t xml:space="preserve">二、麦克风行业上游发展趋势</w:t>
      </w:r>
    </w:p>
    <w:p>
      <w:pPr>
        <w:spacing w:after="150"/>
      </w:pPr>
      <w:r>
        <w:rPr/>
        <w:t xml:space="preserve">三、麦克风行业下游发展现状</w:t>
      </w:r>
    </w:p>
    <w:p>
      <w:pPr>
        <w:spacing w:after="150"/>
      </w:pPr>
      <w:r>
        <w:rPr/>
        <w:t xml:space="preserve">四、麦克风行业下游发展趋势</w:t>
      </w:r>
    </w:p>
    <w:p>
      <w:pPr>
        <w:spacing w:after="150"/>
      </w:pPr>
      <w:r>
        <w:rPr/>
        <w:t xml:space="preserve">第二节 麦克风行业市场供需情况分析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2019-2023年国内麦克风行业发展现状</w:t>
      </w:r>
    </w:p>
    <w:p>
      <w:pPr>
        <w:spacing w:after="150"/>
      </w:pPr>
      <w:r>
        <w:rPr/>
        <w:t xml:space="preserve">一、麦克风行业价格现状</w:t>
      </w:r>
    </w:p>
    <w:p>
      <w:pPr>
        <w:spacing w:after="150"/>
      </w:pPr>
      <w:r>
        <w:rPr/>
        <w:t xml:space="preserve">二、麦克风行业产销状况分析</w:t>
      </w:r>
    </w:p>
    <w:p>
      <w:pPr>
        <w:spacing w:after="150"/>
      </w:pPr>
      <w:r>
        <w:rPr/>
        <w:t xml:space="preserve">三、麦克风行业市场盈利能力分析</w:t>
      </w:r>
    </w:p>
    <w:p>
      <w:pPr>
        <w:spacing w:after="150"/>
      </w:pPr>
      <w:r>
        <w:rPr>
          <w:b w:val="1"/>
          <w:bCs w:val="1"/>
        </w:rPr>
        <w:t xml:space="preserve">第五章 麦克风行业区域市场分析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2019-2023年中国麦克风行业竞争格局分析</w:t>
      </w:r>
    </w:p>
    <w:p>
      <w:pPr>
        <w:spacing w:after="150"/>
      </w:pPr>
      <w:r>
        <w:rPr/>
        <w:t xml:space="preserve">第一节 麦克风行业竞争结构分析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麦克风行业集中度分析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2019-2023年麦克风行业竞争格局分析</w:t>
      </w:r>
    </w:p>
    <w:p>
      <w:pPr>
        <w:spacing w:after="150"/>
      </w:pPr>
      <w:r>
        <w:rPr/>
        <w:t xml:space="preserve">一、国内外麦克风竞争分析</w:t>
      </w:r>
    </w:p>
    <w:p>
      <w:pPr>
        <w:spacing w:after="150"/>
      </w:pPr>
      <w:r>
        <w:rPr/>
        <w:t xml:space="preserve">二、我国麦克风市场竞争分析</w:t>
      </w:r>
    </w:p>
    <w:p>
      <w:pPr>
        <w:spacing w:after="150"/>
      </w:pPr>
      <w:r>
        <w:rPr/>
        <w:t xml:space="preserve">三、国内主要麦克风企业动向</w:t>
      </w:r>
    </w:p>
    <w:p>
      <w:pPr>
        <w:spacing w:after="150"/>
      </w:pPr>
      <w:r>
        <w:rPr/>
        <w:t xml:space="preserve">四、国内行业竞争趋势发展分析</w:t>
      </w:r>
    </w:p>
    <w:p>
      <w:pPr>
        <w:spacing w:after="150"/>
      </w:pPr>
      <w:r>
        <w:rPr>
          <w:b w:val="1"/>
          <w:bCs w:val="1"/>
        </w:rPr>
        <w:t xml:space="preserve">第七章 2019-2023年麦克风行业企业竞争格局分析</w:t>
      </w:r>
    </w:p>
    <w:p>
      <w:pPr>
        <w:spacing w:after="150"/>
      </w:pPr>
      <w:r>
        <w:rPr/>
        <w:t xml:space="preserve">第一节 森海塞尔电子(北京)有限公司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铁三角(大中华)有限公司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广东得胜电子有限公司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苏州舒尔贸易有限公司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哈曼(中国)投资有限公司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北京中音中音科技有限公司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深圳市好兄弟电子有限公司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北京太平宝迪科技发展有限公司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北京酷智科技有限公司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联想集团有限公司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未来麦克风行业发展预测分析</w:t>
      </w:r>
    </w:p>
    <w:p>
      <w:pPr>
        <w:spacing w:after="150"/>
      </w:pPr>
      <w:r>
        <w:rPr/>
        <w:t xml:space="preserve">第一节 2024-2029年麦克风行业市场预测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2024-2029年中国麦克风行业供需预测</w:t>
      </w:r>
    </w:p>
    <w:p>
      <w:pPr>
        <w:spacing w:after="150"/>
      </w:pPr>
      <w:r>
        <w:rPr/>
        <w:t xml:space="preserve">一、中国麦克风供给预测</w:t>
      </w:r>
    </w:p>
    <w:p>
      <w:pPr>
        <w:spacing w:after="150"/>
      </w:pPr>
      <w:r>
        <w:rPr/>
        <w:t xml:space="preserve">二、中国麦克风产量预测</w:t>
      </w:r>
    </w:p>
    <w:p>
      <w:pPr>
        <w:spacing w:after="150"/>
      </w:pPr>
      <w:r>
        <w:rPr/>
        <w:t xml:space="preserve">三、中国麦克风需求预测</w:t>
      </w:r>
    </w:p>
    <w:p>
      <w:pPr>
        <w:spacing w:after="150"/>
      </w:pPr>
      <w:r>
        <w:rPr/>
        <w:t xml:space="preserve">四、中国麦克风供需平衡预测</w:t>
      </w:r>
    </w:p>
    <w:p>
      <w:pPr>
        <w:spacing w:after="150"/>
      </w:pPr>
      <w:r>
        <w:rPr/>
        <w:t xml:space="preserve">第三节 2024-2029年麦克风行业发展前景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消费市场对麦克风行业的影响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对麦克风行业投资机会与风险分析</w:t>
      </w:r>
    </w:p>
    <w:p>
      <w:pPr>
        <w:spacing w:after="150"/>
      </w:pPr>
      <w:r>
        <w:rPr/>
        <w:t xml:space="preserve">第一节 麦克风行业投资机会分析</w:t>
      </w:r>
    </w:p>
    <w:p>
      <w:pPr>
        <w:spacing w:after="150"/>
      </w:pPr>
      <w:r>
        <w:rPr/>
        <w:t xml:space="preserve">一、麦克风投资项目分析</w:t>
      </w:r>
    </w:p>
    <w:p>
      <w:pPr>
        <w:spacing w:after="150"/>
      </w:pPr>
      <w:r>
        <w:rPr/>
        <w:t xml:space="preserve">二、可以投资的麦克风模式</w:t>
      </w:r>
    </w:p>
    <w:p>
      <w:pPr>
        <w:spacing w:after="150"/>
      </w:pPr>
      <w:r>
        <w:rPr/>
        <w:t xml:space="preserve">三、2019-2023年麦克风投资机会</w:t>
      </w:r>
    </w:p>
    <w:p>
      <w:pPr>
        <w:spacing w:after="150"/>
      </w:pPr>
      <w:r>
        <w:rPr/>
        <w:t xml:space="preserve">四、2019-2023年麦克风投资新方向</w:t>
      </w:r>
    </w:p>
    <w:p>
      <w:pPr>
        <w:spacing w:after="150"/>
      </w:pPr>
      <w:r>
        <w:rPr/>
        <w:t xml:space="preserve">五、2024-2029年麦克风行业投资的建议</w:t>
      </w:r>
    </w:p>
    <w:p>
      <w:pPr>
        <w:spacing w:after="150"/>
      </w:pPr>
      <w:r>
        <w:rPr/>
        <w:t xml:space="preserve">第二节 影响麦克风行业发展的主要因素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麦克风行业投资风险及控制策略分析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业内专家对中国麦克风行业总结及企业重点客户管理建议</w:t>
      </w:r>
    </w:p>
    <w:p>
      <w:pPr>
        <w:spacing w:after="150"/>
      </w:pPr>
      <w:r>
        <w:rPr/>
        <w:t xml:space="preserve">第一节 麦克风行业企业问题总结</w:t>
      </w:r>
    </w:p>
    <w:p>
      <w:pPr>
        <w:spacing w:after="150"/>
      </w:pPr>
      <w:r>
        <w:rPr/>
        <w:t xml:space="preserve">第二节 麦克风企业应对策略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麦克风市场的重点客户战略实施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麦克风项目投资建议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图表：麦克风产业链分析</w:t>
      </w:r>
    </w:p>
    <w:p>
      <w:pPr>
        <w:spacing w:after="150"/>
      </w:pPr>
      <w:r>
        <w:rPr/>
        <w:t xml:space="preserve">图表：麦克风行业生命周期</w:t>
      </w:r>
    </w:p>
    <w:p>
      <w:pPr>
        <w:spacing w:after="150"/>
      </w:pPr>
      <w:r>
        <w:rPr/>
        <w:t xml:space="preserve">图表：2019-2023年中国麦克风行业市场规模</w:t>
      </w:r>
    </w:p>
    <w:p>
      <w:pPr>
        <w:spacing w:after="150"/>
      </w:pPr>
      <w:r>
        <w:rPr/>
        <w:t xml:space="preserve">图表：2019-2023年全球麦克风产业市场规模</w:t>
      </w:r>
    </w:p>
    <w:p>
      <w:pPr>
        <w:spacing w:after="150"/>
      </w:pPr>
      <w:r>
        <w:rPr/>
        <w:t xml:space="preserve">图表：2019-2023年麦克风重要数据指标比较</w:t>
      </w:r>
    </w:p>
    <w:p>
      <w:pPr>
        <w:spacing w:after="150"/>
      </w:pPr>
      <w:r>
        <w:rPr/>
        <w:t xml:space="preserve">图表：2019-2023年中国麦克风行业利润情况分析</w:t>
      </w:r>
    </w:p>
    <w:p>
      <w:pPr>
        <w:spacing w:after="150"/>
      </w:pPr>
      <w:r>
        <w:rPr/>
        <w:t xml:space="preserve">图表：2019-2023年中国麦克风行业资产情况分析</w:t>
      </w:r>
    </w:p>
    <w:p>
      <w:pPr>
        <w:spacing w:after="150"/>
      </w:pPr>
      <w:r>
        <w:rPr/>
        <w:t xml:space="preserve">图表：2019-2023年中国麦克风竞争力分析</w:t>
      </w:r>
    </w:p>
    <w:p>
      <w:pPr>
        <w:spacing w:after="150"/>
      </w:pPr>
      <w:r>
        <w:rPr/>
        <w:t xml:space="preserve">图表：2024-2029年中国麦克风市场前景预测</w:t>
      </w:r>
    </w:p>
    <w:p>
      <w:pPr>
        <w:spacing w:after="150"/>
      </w:pPr>
      <w:r>
        <w:rPr/>
        <w:t xml:space="preserve">图表：2024-2029年中国麦克风市场价格走势预测</w:t>
      </w:r>
    </w:p>
    <w:p>
      <w:pPr>
        <w:spacing w:after="150"/>
      </w:pPr>
      <w:r>
        <w:rPr/>
        <w:t xml:space="preserve">图表：2024-2029年中国麦克风发展前景预测</w:t>
      </w:r>
    </w:p>
    <w:p>
      <w:pPr>
        <w:spacing w:after="150"/>
      </w:pPr>
      <w:r>
        <w:rPr/>
        <w:t xml:space="preserve">图表：2019-2023年麦克风行业行业集中度分析</w:t>
      </w:r>
    </w:p>
    <w:p>
      <w:pPr>
        <w:spacing w:after="150"/>
      </w:pPr>
      <w:r>
        <w:rPr/>
        <w:t xml:space="preserve">图表：2019-2023年麦克风行业区域集中度分析</w:t>
      </w:r>
    </w:p>
    <w:p>
      <w:pPr>
        <w:spacing w:after="150"/>
      </w:pPr>
      <w:r>
        <w:rPr/>
        <w:t xml:space="preserve">图表：2019-2023年麦克风行业企业集中度分析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图表：2019-2023年麦克风行业资产分析</w:t>
      </w:r>
    </w:p>
    <w:p>
      <w:pPr>
        <w:spacing w:after="150"/>
      </w:pPr>
      <w:r>
        <w:rPr/>
        <w:t xml:space="preserve">图表：2019-2023年麦克风行业负债分析</w:t>
      </w:r>
    </w:p>
    <w:p>
      <w:pPr>
        <w:spacing w:after="150"/>
      </w:pPr>
      <w:r>
        <w:rPr/>
        <w:t xml:space="preserve">图表：2019-2023年麦克风行业偿债能力分析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图表：2024-2029年麦克风行业发展规模分析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2024-2029年麦克风行业发展策略研究报告</dc:title>
  <dc:description>2024-2029年麦克风行业发展策略研究报告</dc:description>
  <dc:subject>2024-2029年麦克风行业发展策略研究报告</dc:subject>
  <cp:keywords>研究报告</cp:keywords>
  <cp:category>研究报告</cp:category>
  <cp:lastModifiedBy>北京中道泰和信息咨询有限公司</cp:lastModifiedBy>
  <dcterms:created xsi:type="dcterms:W3CDTF">2024-01-24T02:06:15+08:00</dcterms:created>
  <dcterms:modified xsi:type="dcterms:W3CDTF">2024-01-24T02:06:15+08:00</dcterms:modified>
</cp:coreProperties>
</file>

<file path=docProps/custom.xml><?xml version="1.0" encoding="utf-8"?>
<Properties xmlns="http://schemas.openxmlformats.org/officeDocument/2006/custom-properties" xmlns:vt="http://schemas.openxmlformats.org/officeDocument/2006/docPropsVTypes"/>
</file>