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2024-2029年中国建筑行业发展前景及投资风险预测报告</w:t>
      </w:r>
    </w:p>
    <w:p>
      <w:pPr>
        <w:spacing w:after="150"/>
      </w:pPr>
      <w:r>
        <w:rPr>
          <w:b w:val="1"/>
          <w:bCs w:val="1"/>
        </w:rPr>
        <w:t xml:space="preserve">报告简介</w:t>
      </w:r>
    </w:p>
    <w:p>
      <w:pPr>
        <w:spacing w:after="150"/>
      </w:pPr>
      <w:r>
        <w:rPr/>
        <w:t xml:space="preserve">建筑业是国民经济的重要物质生产部门，它与整个国家经济的发展、人民生活的改善有着密切的关系。进入21世纪以来，中国宏观经济步入新一轮景气周期，与建筑业密切相关的全社会固定资产投资(FAI)总额保持快速增长的良好发展势头，导致建筑业总产值及利润总额增速也持续高位运行。随着建筑业的快速发展，经过多年的市场整顿、制度建设及有效监管，我国建筑市场正在进入健康的发展轨道，可谓亮点频闪。</w:t>
      </w:r>
    </w:p>
    <w:p>
      <w:pPr>
        <w:spacing w:after="150"/>
      </w:pPr>
      <w:r>
        <w:rPr/>
        <w:t xml:space="preserve">2021年一季度，全国建筑业完成增加值12017亿元，同比增长22.8%，增长速度在国民经济行业中第5位，建筑业增加值占GDP的4.4%。一季度，全国建筑业完成产值47333.16亿元，同比增长31.79%。一季度，全国建筑企业签订合同额3450478400万元，同比增长12.05%。一季度，全国建筑企业新签订合同额620768500万元，同比增长12.05%。</w:t>
      </w:r>
    </w:p>
    <w:p>
      <w:pPr>
        <w:spacing w:after="150"/>
      </w:pPr>
      <w:r>
        <w:rPr/>
        <w:t xml:space="preserve">2020年建筑业政策频发。2020年3月26日，住房和城乡建设部办公厅官网发布《关于印发房屋市政工程复工复产指南的通知》，指导各地建筑业企业稳步有序推动工程项目复工复产。2020年7月28日，住房和城乡建设部等十三部门联合印发的《关于推动智能建造与建筑工业化协同发展的指导意见》指出，要以大力发展建筑工业化为载体，以数字化、智能化升级为动力，创新突破相关核心技术，加大智能建造在工程建设各环节应用，形成涵盖科研、设计、生产加工、施工装配、运营等全产业链融合一体的智能建造产业体系。2020年9月4日，住房和城乡建设部、科技部、工信部、自然资源部等九个部门联合发布《关于加快新型建筑工业化发展的若干意见》，《意见》从9个方面提出了37条措施，从设计、施工、信息技术的融合等多个方面，对新型建筑工业化的发展提出明确要求。2020年12月18日，住建部、发改委等12部门联合发布《关于加快培育新时代建筑产业工人队伍的指导意见》。文件提出当前我国建筑产业工人队伍仍存在无序流动性大、老龄化现象突出、技能素质低、权益保障不到位等问题，制约建筑业持续健康发展。</w:t>
      </w:r>
    </w:p>
    <w:p>
      <w:pPr>
        <w:spacing w:after="150"/>
      </w:pPr>
      <w:r>
        <w:rPr/>
        <w:t xml:space="preserve">2020年11月3日，《中共中央关于制定国民经济和社会发展第十四个五年规划和二〇三五远景目标的建议》亮出了构建新发展格局的“施工图”：畅通国内大循环、促进国内国际双循环、全面促进消费和拓展投资空间。《建议》在宏观经济政策、基础设施建设、房地产调控、新型城镇化、绿色发展等方面作出了新的战略部署，必将对未来的建筑业发展造成深远的影响。绿色节约、降本增效、智慧建造等新型建造理念，依旧是行业转型发展的必然选择。装配式、BIM、智能建造等新型建造方式必然成为“十四五”时期建筑领域的行业热词。</w:t>
      </w:r>
    </w:p>
    <w:p>
      <w:pPr>
        <w:spacing w:after="150"/>
      </w:pPr>
      <w:r>
        <w:rPr/>
        <w:t xml:space="preserve">2019年，全国固定资产投资(不含农户)551,478亿元，比上年下降13.24%。其中，建筑业固定资产投资2,519亿元，比上年降低了19.8%，占全国固定资产投资的0.46%，比上年下降0.03个百分点。目前我国的建筑业市场处于高速发展的时期，行业景气度高，发展速度迅速，是进入的好时机。建议关注上海建工、中冶集团、中国电建、中国交建、中国铁建等重点企业在建筑业领域的投资模式及布局方向。</w:t>
      </w:r>
    </w:p>
    <w:p>
      <w:pPr>
        <w:spacing w:after="150"/>
      </w:pPr>
      <w:r>
        <w:rPr/>
        <w:t xml:space="preserve">本研究咨询报告由北京中道泰和信息咨询有限公司领衔撰写，主要依据了国家统计局、国家海关总署、国家商务部、全国商业信息中心、中国纺织工业协会、51行业报告网、国内外相关刊物杂志的基础信息以及建筑科研单位等公布和提供的大量资料，对中国建筑行业发展现状与前景、市场竞争格局与形势、赢利水平与企业发展、投资策略与风险预警、发展趋势与规划建议等进行深入研究，并重点分析了建筑行业的市场竞争形势和投资形势。报告揭示了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建筑行业概述</w:t>
      </w:r>
    </w:p>
    <w:p>
      <w:pPr>
        <w:spacing w:after="150"/>
      </w:pPr>
      <w:r>
        <w:rPr/>
        <w:t xml:space="preserve">第一节 行业相关界定</w:t>
      </w:r>
    </w:p>
    <w:p>
      <w:pPr>
        <w:spacing w:after="150"/>
      </w:pPr>
      <w:r>
        <w:rPr/>
        <w:t xml:space="preserve">一、建筑的定义</w:t>
      </w:r>
    </w:p>
    <w:p>
      <w:pPr>
        <w:spacing w:after="150"/>
      </w:pPr>
      <w:r>
        <w:rPr/>
        <w:t xml:space="preserve">二、行业发展历程</w:t>
      </w:r>
    </w:p>
    <w:p>
      <w:pPr>
        <w:spacing w:after="150"/>
      </w:pPr>
      <w:r>
        <w:rPr/>
        <w:t xml:space="preserve">第二节 建筑产品细分及特性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建筑行业地位分析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2019-2023年中国建筑行业发展环境分析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2019-2023年中国建筑行业发展政策环境分析</w:t>
      </w:r>
    </w:p>
    <w:p>
      <w:pPr>
        <w:spacing w:after="150"/>
      </w:pPr>
      <w:r>
        <w:rPr/>
        <w:t xml:space="preserve">一、行业“十四五”规划</w:t>
      </w:r>
    </w:p>
    <w:p>
      <w:pPr>
        <w:spacing w:after="150"/>
      </w:pPr>
      <w:r>
        <w:rPr/>
        <w:t xml:space="preserve">二、产业政策分析</w:t>
      </w:r>
    </w:p>
    <w:p>
      <w:pPr>
        <w:spacing w:after="150"/>
      </w:pPr>
      <w:r>
        <w:rPr/>
        <w:t xml:space="preserve">1、《关于推动建筑市场统一开放的若干规定》</w:t>
      </w:r>
    </w:p>
    <w:p>
      <w:pPr>
        <w:spacing w:after="150"/>
      </w:pPr>
      <w:r>
        <w:rPr/>
        <w:t xml:space="preserve">2、《住房城乡建设部关于开展建筑业改革试点工作的通知》</w:t>
      </w:r>
    </w:p>
    <w:p>
      <w:pPr>
        <w:spacing w:after="150"/>
      </w:pPr>
      <w:r>
        <w:rPr/>
        <w:t xml:space="preserve">3、绿色建筑行动方案</w:t>
      </w:r>
    </w:p>
    <w:p>
      <w:pPr>
        <w:spacing w:after="150"/>
      </w:pPr>
      <w:r>
        <w:rPr/>
        <w:t xml:space="preserve">4、2019-2023年24个建筑业新标准</w:t>
      </w:r>
    </w:p>
    <w:p>
      <w:pPr>
        <w:spacing w:after="150"/>
      </w:pPr>
      <w:r>
        <w:rPr/>
        <w:t xml:space="preserve">5、《关于建筑业企业资质管理有关问题的通知》</w:t>
      </w:r>
    </w:p>
    <w:p>
      <w:pPr>
        <w:spacing w:after="150"/>
      </w:pPr>
      <w:r>
        <w:rPr/>
        <w:t xml:space="preserve">三、行业环保政策分析</w:t>
      </w:r>
    </w:p>
    <w:p>
      <w:pPr>
        <w:spacing w:after="150"/>
      </w:pPr>
      <w:r>
        <w:rPr/>
        <w:t xml:space="preserve">四、行业政策走势及其影响</w:t>
      </w:r>
    </w:p>
    <w:p>
      <w:pPr>
        <w:spacing w:after="150"/>
      </w:pPr>
      <w:r>
        <w:rPr/>
        <w:t xml:space="preserve">1、建筑产业准入政策分析</w:t>
      </w:r>
    </w:p>
    <w:p>
      <w:pPr>
        <w:spacing w:after="150"/>
      </w:pPr>
      <w:r>
        <w:rPr/>
        <w:t xml:space="preserve">2、落后产能淘汰政策分析</w:t>
      </w:r>
    </w:p>
    <w:p>
      <w:pPr>
        <w:spacing w:after="150"/>
      </w:pPr>
      <w:r>
        <w:rPr/>
        <w:t xml:space="preserve">3、建筑行业法制政策取向分析</w:t>
      </w:r>
    </w:p>
    <w:p>
      <w:pPr>
        <w:spacing w:after="150"/>
      </w:pPr>
      <w:r>
        <w:rPr/>
        <w:t xml:space="preserve">4、建筑行业人才政策取向分析</w:t>
      </w:r>
    </w:p>
    <w:p>
      <w:pPr>
        <w:spacing w:after="150"/>
      </w:pPr>
      <w:r>
        <w:rPr/>
        <w:t xml:space="preserve">5、建筑行业布局政策取向分析</w:t>
      </w:r>
    </w:p>
    <w:p>
      <w:pPr>
        <w:spacing w:after="150"/>
      </w:pPr>
      <w:r>
        <w:rPr/>
        <w:t xml:space="preserve">五、行业政策动态分析</w:t>
      </w:r>
    </w:p>
    <w:p>
      <w:pPr>
        <w:spacing w:after="150"/>
      </w:pPr>
      <w:r>
        <w:rPr/>
        <w:t xml:space="preserve">第三节 2019-2023年中国建筑行业发展社会环境分析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2019-2023年中国建筑行业运行现状分析</w:t>
      </w:r>
    </w:p>
    <w:p>
      <w:pPr>
        <w:spacing w:after="150"/>
      </w:pPr>
      <w:r>
        <w:rPr/>
        <w:t xml:space="preserve">第一节 中国建筑业发展总体概况</w:t>
      </w:r>
    </w:p>
    <w:p>
      <w:pPr>
        <w:spacing w:after="150"/>
      </w:pPr>
      <w:r>
        <w:rPr/>
        <w:t xml:space="preserve">一、中国建筑行业在国民经济中的地位</w:t>
      </w:r>
    </w:p>
    <w:p>
      <w:pPr>
        <w:spacing w:after="150"/>
      </w:pPr>
      <w:r>
        <w:rPr/>
        <w:t xml:space="preserve">二、中国建筑业发展成就综述</w:t>
      </w:r>
    </w:p>
    <w:p>
      <w:pPr>
        <w:spacing w:after="150"/>
      </w:pPr>
      <w:r>
        <w:rPr/>
        <w:t xml:space="preserve">三、中国建筑业的国际化步伐取得较大进步</w:t>
      </w:r>
    </w:p>
    <w:p>
      <w:pPr>
        <w:spacing w:after="150"/>
      </w:pPr>
      <w:r>
        <w:rPr/>
        <w:t xml:space="preserve">第二节 2019-2023年中国建筑行业规模情况分析</w:t>
      </w:r>
    </w:p>
    <w:p>
      <w:pPr>
        <w:spacing w:after="150"/>
      </w:pPr>
      <w:r>
        <w:rPr/>
        <w:t xml:space="preserve">一、行业产值情况分析</w:t>
      </w:r>
    </w:p>
    <w:p>
      <w:pPr>
        <w:spacing w:after="150"/>
      </w:pPr>
      <w:r>
        <w:rPr/>
        <w:t xml:space="preserve">二、行业增加值状况分析</w:t>
      </w:r>
    </w:p>
    <w:p>
      <w:pPr>
        <w:spacing w:after="150"/>
      </w:pPr>
      <w:r>
        <w:rPr/>
        <w:t xml:space="preserve">三、行业资产规模状况分析</w:t>
      </w:r>
    </w:p>
    <w:p>
      <w:pPr>
        <w:spacing w:after="150"/>
      </w:pPr>
      <w:r>
        <w:rPr/>
        <w:t xml:space="preserve">四、行业敏感性分析</w:t>
      </w:r>
    </w:p>
    <w:p>
      <w:pPr>
        <w:spacing w:after="150"/>
      </w:pPr>
      <w:r>
        <w:rPr/>
        <w:t xml:space="preserve">第三节 2019-2023年中国建筑行业发展分析</w:t>
      </w:r>
    </w:p>
    <w:p>
      <w:pPr>
        <w:spacing w:after="150"/>
      </w:pPr>
      <w:r>
        <w:rPr/>
        <w:t xml:space="preserve">一、行业新签合同规模分析</w:t>
      </w:r>
    </w:p>
    <w:p>
      <w:pPr>
        <w:spacing w:after="150"/>
      </w:pPr>
      <w:r>
        <w:rPr/>
        <w:t xml:space="preserve">二、行业企业省外施工产值分析</w:t>
      </w:r>
    </w:p>
    <w:p>
      <w:pPr>
        <w:spacing w:after="150"/>
      </w:pPr>
      <w:r>
        <w:rPr/>
        <w:t xml:space="preserve">三、行业利润分析</w:t>
      </w:r>
    </w:p>
    <w:p>
      <w:pPr>
        <w:spacing w:after="150"/>
      </w:pPr>
      <w:r>
        <w:rPr/>
        <w:t xml:space="preserve">四、行业产值利润率分析</w:t>
      </w:r>
    </w:p>
    <w:p>
      <w:pPr>
        <w:spacing w:after="150"/>
      </w:pPr>
      <w:r>
        <w:rPr/>
        <w:t xml:space="preserve">第四节 2019-2023年中国建筑行业财务能力分析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2019-2023年中国建筑行业市场发展分析</w:t>
      </w:r>
    </w:p>
    <w:p>
      <w:pPr>
        <w:spacing w:after="150"/>
      </w:pPr>
      <w:r>
        <w:rPr/>
        <w:t xml:space="preserve">第一节 2019-2023年中国建筑市场分析</w:t>
      </w:r>
    </w:p>
    <w:p>
      <w:pPr>
        <w:spacing w:after="150"/>
      </w:pPr>
      <w:r>
        <w:rPr/>
        <w:t xml:space="preserve">一、2019-2023年建筑市场形势回顾</w:t>
      </w:r>
    </w:p>
    <w:p>
      <w:pPr>
        <w:spacing w:after="150"/>
      </w:pPr>
      <w:r>
        <w:rPr/>
        <w:t xml:space="preserve">1、建筑业仍然支持国民经济健康持续发展</w:t>
      </w:r>
    </w:p>
    <w:p>
      <w:pPr>
        <w:spacing w:after="150"/>
      </w:pPr>
      <w:r>
        <w:rPr/>
        <w:t xml:space="preserve">2、建筑业固定资产投资增速回落</w:t>
      </w:r>
    </w:p>
    <w:p>
      <w:pPr>
        <w:spacing w:after="150"/>
      </w:pPr>
      <w:r>
        <w:rPr/>
        <w:t xml:space="preserve">3、2019-2023年建筑业景气指数不及2019-2023年同期</w:t>
      </w:r>
    </w:p>
    <w:p>
      <w:pPr>
        <w:spacing w:after="150"/>
      </w:pPr>
      <w:r>
        <w:rPr/>
        <w:t xml:space="preserve">4、建筑业产业集中度仍处低位</w:t>
      </w:r>
    </w:p>
    <w:p>
      <w:pPr>
        <w:spacing w:after="150"/>
      </w:pPr>
      <w:r>
        <w:rPr/>
        <w:t xml:space="preserve">二、2019-2023年建筑市场形势分析</w:t>
      </w:r>
    </w:p>
    <w:p>
      <w:pPr>
        <w:spacing w:after="150"/>
      </w:pPr>
      <w:r>
        <w:rPr/>
        <w:t xml:space="preserve">第二节 中国建筑行业市场存在问题分析</w:t>
      </w:r>
    </w:p>
    <w:p>
      <w:pPr>
        <w:spacing w:after="150"/>
      </w:pPr>
      <w:r>
        <w:rPr/>
        <w:t xml:space="preserve">1、违规操作，以邀代招</w:t>
      </w:r>
    </w:p>
    <w:p>
      <w:pPr>
        <w:spacing w:after="150"/>
      </w:pPr>
      <w:r>
        <w:rPr/>
        <w:t xml:space="preserve">2、拆分项目，虚假招标</w:t>
      </w:r>
    </w:p>
    <w:p>
      <w:pPr>
        <w:spacing w:after="150"/>
      </w:pPr>
      <w:r>
        <w:rPr/>
        <w:t xml:space="preserve">3、抬高门槛，弱化竞争</w:t>
      </w:r>
    </w:p>
    <w:p>
      <w:pPr>
        <w:spacing w:after="150"/>
      </w:pPr>
      <w:r>
        <w:rPr/>
        <w:t xml:space="preserve">4、应招未招，领域不广</w:t>
      </w:r>
    </w:p>
    <w:p>
      <w:pPr>
        <w:spacing w:after="150"/>
      </w:pPr>
      <w:r>
        <w:rPr/>
        <w:t xml:space="preserve">5、未批先建，浪费严重</w:t>
      </w:r>
    </w:p>
    <w:p>
      <w:pPr>
        <w:spacing w:after="150"/>
      </w:pPr>
      <w:r>
        <w:rPr/>
        <w:t xml:space="preserve">6、监管不力，问题重重</w:t>
      </w:r>
    </w:p>
    <w:p>
      <w:pPr>
        <w:spacing w:after="150"/>
      </w:pPr>
      <w:r>
        <w:rPr/>
        <w:t xml:space="preserve">7、资金缺乏，久拖不验</w:t>
      </w:r>
    </w:p>
    <w:p>
      <w:pPr>
        <w:spacing w:after="150"/>
      </w:pPr>
      <w:r>
        <w:rPr/>
        <w:t xml:space="preserve">第三节 中国建筑行业市场发展建议与对策</w:t>
      </w:r>
    </w:p>
    <w:p>
      <w:pPr>
        <w:spacing w:after="150"/>
      </w:pPr>
      <w:r>
        <w:rPr/>
        <w:t xml:space="preserve">一、加快市场步伐，引导本土企业做大做强</w:t>
      </w:r>
    </w:p>
    <w:p>
      <w:pPr>
        <w:spacing w:after="150"/>
      </w:pPr>
      <w:r>
        <w:rPr/>
        <w:t xml:space="preserve">二、加强标前准备，严格招标前置审核控制</w:t>
      </w:r>
    </w:p>
    <w:p>
      <w:pPr>
        <w:spacing w:after="150"/>
      </w:pPr>
      <w:r>
        <w:rPr/>
        <w:t xml:space="preserve">三、加强诚信建设，实现市场规范、高效运行</w:t>
      </w:r>
    </w:p>
    <w:p>
      <w:pPr>
        <w:spacing w:after="150"/>
      </w:pPr>
      <w:r>
        <w:rPr/>
        <w:t xml:space="preserve">四、加强监督创新，加快综合监督力量形成</w:t>
      </w:r>
    </w:p>
    <w:p>
      <w:pPr>
        <w:spacing w:after="150"/>
      </w:pPr>
      <w:r>
        <w:rPr>
          <w:b w:val="1"/>
          <w:bCs w:val="1"/>
        </w:rPr>
        <w:t xml:space="preserve">第五章 2019-2023年中国建筑区域市场分析</w:t>
      </w:r>
    </w:p>
    <w:p>
      <w:pPr>
        <w:spacing w:after="150"/>
      </w:pPr>
      <w:r>
        <w:rPr/>
        <w:t xml:space="preserve">第一节 中国建筑行业总体区域结构特征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建筑区域市场分析</w:t>
      </w:r>
    </w:p>
    <w:p>
      <w:pPr>
        <w:spacing w:after="150"/>
      </w:pPr>
      <w:r>
        <w:rPr/>
        <w:t xml:space="preserve">一、东北地区建筑市场分析</w:t>
      </w:r>
    </w:p>
    <w:p>
      <w:pPr>
        <w:spacing w:after="150"/>
      </w:pPr>
      <w:r>
        <w:rPr/>
        <w:t xml:space="preserve">1、黑龙江省建筑市场分析</w:t>
      </w:r>
    </w:p>
    <w:p>
      <w:pPr>
        <w:spacing w:after="150"/>
      </w:pPr>
      <w:r>
        <w:rPr/>
        <w:t xml:space="preserve">2、吉林省建筑市场分析</w:t>
      </w:r>
    </w:p>
    <w:p>
      <w:pPr>
        <w:spacing w:after="150"/>
      </w:pPr>
      <w:r>
        <w:rPr/>
        <w:t xml:space="preserve">3、辽宁省建筑市场分析</w:t>
      </w:r>
    </w:p>
    <w:p>
      <w:pPr>
        <w:spacing w:after="150"/>
      </w:pPr>
      <w:r>
        <w:rPr/>
        <w:t xml:space="preserve">二、华北地区建筑市场分析</w:t>
      </w:r>
    </w:p>
    <w:p>
      <w:pPr>
        <w:spacing w:after="150"/>
      </w:pPr>
      <w:r>
        <w:rPr/>
        <w:t xml:space="preserve">1、北京市建筑市场分析</w:t>
      </w:r>
    </w:p>
    <w:p>
      <w:pPr>
        <w:spacing w:after="150"/>
      </w:pPr>
      <w:r>
        <w:rPr/>
        <w:t xml:space="preserve">2、天津市建筑市场分析</w:t>
      </w:r>
    </w:p>
    <w:p>
      <w:pPr>
        <w:spacing w:after="150"/>
      </w:pPr>
      <w:r>
        <w:rPr/>
        <w:t xml:space="preserve">3、河北省建筑市场分析</w:t>
      </w:r>
    </w:p>
    <w:p>
      <w:pPr>
        <w:spacing w:after="150"/>
      </w:pPr>
      <w:r>
        <w:rPr/>
        <w:t xml:space="preserve">三、华东地区建筑市场分析</w:t>
      </w:r>
    </w:p>
    <w:p>
      <w:pPr>
        <w:spacing w:after="150"/>
      </w:pPr>
      <w:r>
        <w:rPr/>
        <w:t xml:space="preserve">1、山东省建筑市场分析</w:t>
      </w:r>
    </w:p>
    <w:p>
      <w:pPr>
        <w:spacing w:after="150"/>
      </w:pPr>
      <w:r>
        <w:rPr/>
        <w:t xml:space="preserve">2、上海市建筑市场分析</w:t>
      </w:r>
    </w:p>
    <w:p>
      <w:pPr>
        <w:spacing w:after="150"/>
      </w:pPr>
      <w:r>
        <w:rPr/>
        <w:t xml:space="preserve">3、江苏省建筑市场分析</w:t>
      </w:r>
    </w:p>
    <w:p>
      <w:pPr>
        <w:spacing w:after="150"/>
      </w:pPr>
      <w:r>
        <w:rPr/>
        <w:t xml:space="preserve">4、浙江省建筑市场分析</w:t>
      </w:r>
    </w:p>
    <w:p>
      <w:pPr>
        <w:spacing w:after="150"/>
      </w:pPr>
      <w:r>
        <w:rPr/>
        <w:t xml:space="preserve">5、福建省建筑市场分析</w:t>
      </w:r>
    </w:p>
    <w:p>
      <w:pPr>
        <w:spacing w:after="150"/>
      </w:pPr>
      <w:r>
        <w:rPr/>
        <w:t xml:space="preserve">6、安徽省建筑市场分析</w:t>
      </w:r>
    </w:p>
    <w:p>
      <w:pPr>
        <w:spacing w:after="150"/>
      </w:pPr>
      <w:r>
        <w:rPr/>
        <w:t xml:space="preserve">四、华南地区建筑市场分析</w:t>
      </w:r>
    </w:p>
    <w:p>
      <w:pPr>
        <w:spacing w:after="150"/>
      </w:pPr>
      <w:r>
        <w:rPr/>
        <w:t xml:space="preserve">1、广东省建筑市场分析</w:t>
      </w:r>
    </w:p>
    <w:p>
      <w:pPr>
        <w:spacing w:after="150"/>
      </w:pPr>
      <w:r>
        <w:rPr/>
        <w:t xml:space="preserve">2、广西省建筑市场分析</w:t>
      </w:r>
    </w:p>
    <w:p>
      <w:pPr>
        <w:spacing w:after="150"/>
      </w:pPr>
      <w:r>
        <w:rPr/>
        <w:t xml:space="preserve">3、海南省建筑市场分析</w:t>
      </w:r>
    </w:p>
    <w:p>
      <w:pPr>
        <w:spacing w:after="150"/>
      </w:pPr>
      <w:r>
        <w:rPr/>
        <w:t xml:space="preserve">五、华中地区建筑市场分析</w:t>
      </w:r>
    </w:p>
    <w:p>
      <w:pPr>
        <w:spacing w:after="150"/>
      </w:pPr>
      <w:r>
        <w:rPr/>
        <w:t xml:space="preserve">1、湖北省建筑市场分析</w:t>
      </w:r>
    </w:p>
    <w:p>
      <w:pPr>
        <w:spacing w:after="150"/>
      </w:pPr>
      <w:r>
        <w:rPr/>
        <w:t xml:space="preserve">2、湖南省建筑市场分析</w:t>
      </w:r>
    </w:p>
    <w:p>
      <w:pPr>
        <w:spacing w:after="150"/>
      </w:pPr>
      <w:r>
        <w:rPr/>
        <w:t xml:space="preserve">3、河南省建筑市场分析</w:t>
      </w:r>
    </w:p>
    <w:p>
      <w:pPr>
        <w:spacing w:after="150"/>
      </w:pPr>
      <w:r>
        <w:rPr/>
        <w:t xml:space="preserve">六、西南地区建筑市场分析</w:t>
      </w:r>
    </w:p>
    <w:p>
      <w:pPr>
        <w:spacing w:after="150"/>
      </w:pPr>
      <w:r>
        <w:rPr/>
        <w:t xml:space="preserve">1、四川省建筑市场分析</w:t>
      </w:r>
    </w:p>
    <w:p>
      <w:pPr>
        <w:spacing w:after="150"/>
      </w:pPr>
      <w:r>
        <w:rPr/>
        <w:t xml:space="preserve">2、云南省建筑市场分析</w:t>
      </w:r>
    </w:p>
    <w:p>
      <w:pPr>
        <w:spacing w:after="150"/>
      </w:pPr>
      <w:r>
        <w:rPr/>
        <w:t xml:space="preserve">七、西北地区建筑市场分析</w:t>
      </w:r>
    </w:p>
    <w:p>
      <w:pPr>
        <w:spacing w:after="150"/>
      </w:pPr>
      <w:r>
        <w:rPr/>
        <w:t xml:space="preserve">1、甘肃省建筑市场分析</w:t>
      </w:r>
    </w:p>
    <w:p>
      <w:pPr>
        <w:spacing w:after="150"/>
      </w:pPr>
      <w:r>
        <w:rPr/>
        <w:t xml:space="preserve">2、新疆自治区建筑市场分析</w:t>
      </w:r>
    </w:p>
    <w:p>
      <w:pPr>
        <w:spacing w:after="150"/>
      </w:pPr>
      <w:r>
        <w:rPr/>
        <w:t xml:space="preserve">3、陕西省建筑市场分析</w:t>
      </w:r>
    </w:p>
    <w:p>
      <w:pPr>
        <w:spacing w:after="150"/>
      </w:pPr>
      <w:r>
        <w:rPr>
          <w:b w:val="1"/>
          <w:bCs w:val="1"/>
        </w:rPr>
        <w:t xml:space="preserve">第六章 2019-2023年中国建筑行业上下游行业分析</w:t>
      </w:r>
    </w:p>
    <w:p>
      <w:pPr>
        <w:spacing w:after="150"/>
      </w:pPr>
      <w:r>
        <w:rPr/>
        <w:t xml:space="preserve">第一节 建筑上下游分析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建筑行业产业链分析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2019-2023年中国建筑行业竞争格局分析</w:t>
      </w:r>
    </w:p>
    <w:p>
      <w:pPr>
        <w:spacing w:after="150"/>
      </w:pPr>
      <w:r>
        <w:rPr/>
        <w:t xml:space="preserve">第一节 建筑行业竞争结构分析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建筑企业国际竞争力比较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建筑行业竞争格局分析</w:t>
      </w:r>
    </w:p>
    <w:p>
      <w:pPr>
        <w:spacing w:after="150"/>
      </w:pPr>
      <w:r>
        <w:rPr/>
        <w:t xml:space="preserve">一、建筑行业集中度分析</w:t>
      </w:r>
    </w:p>
    <w:p>
      <w:pPr>
        <w:spacing w:after="150"/>
      </w:pPr>
      <w:r>
        <w:rPr/>
        <w:t xml:space="preserve">二、建筑行业竞争程度分析</w:t>
      </w:r>
    </w:p>
    <w:p>
      <w:pPr>
        <w:spacing w:after="150"/>
      </w:pPr>
      <w:r>
        <w:rPr/>
        <w:t xml:space="preserve">第四节 2024-2029年建筑行业竞争策略分析</w:t>
      </w:r>
    </w:p>
    <w:p>
      <w:pPr>
        <w:spacing w:after="150"/>
      </w:pPr>
      <w:r>
        <w:rPr/>
        <w:t xml:space="preserve">一、当前宏观经济对行业竞争格局的影响</w:t>
      </w:r>
    </w:p>
    <w:p>
      <w:pPr>
        <w:spacing w:after="150"/>
      </w:pPr>
      <w:r>
        <w:rPr/>
        <w:t xml:space="preserve">二、2024-2029年建筑行业竞争格局展望</w:t>
      </w:r>
    </w:p>
    <w:p>
      <w:pPr>
        <w:spacing w:after="150"/>
      </w:pPr>
      <w:r>
        <w:rPr/>
        <w:t xml:space="preserve">三、2024-2029年建筑行业竞争策略分析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2019-2023年中国建筑行业重点企业发展分析</w:t>
      </w:r>
    </w:p>
    <w:p>
      <w:pPr>
        <w:spacing w:after="150"/>
      </w:pPr>
      <w:r>
        <w:rPr/>
        <w:t xml:space="preserve">第一节 中国建筑股份公司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第二节 中国铁建股份有限公司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第三节 中国中铁股份有限公司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第四节 中国交通建设股份有限公司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第五节 江苏中南建设集团股份有限公司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第六节 苏州金螳螂建筑装饰股份有限公司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第七节 深圳市洪涛装饰股份有限公司</w:t>
      </w:r>
    </w:p>
    <w:p>
      <w:pPr>
        <w:spacing w:after="150"/>
      </w:pPr>
      <w:r>
        <w:rPr/>
        <w:t xml:space="preserve">一、企业概况</w:t>
      </w:r>
    </w:p>
    <w:p>
      <w:pPr>
        <w:spacing w:after="150"/>
      </w:pPr>
      <w:r>
        <w:rPr/>
        <w:t xml:space="preserve">二、企业经营情况</w:t>
      </w:r>
    </w:p>
    <w:p>
      <w:pPr>
        <w:spacing w:after="150"/>
      </w:pPr>
      <w:r>
        <w:rPr/>
        <w:t xml:space="preserve">三、企业竞争力分析</w:t>
      </w:r>
    </w:p>
    <w:p>
      <w:pPr>
        <w:spacing w:after="150"/>
      </w:pPr>
      <w:r>
        <w:rPr/>
        <w:t xml:space="preserve">四、企业发展战略分析</w:t>
      </w:r>
    </w:p>
    <w:p>
      <w:pPr>
        <w:spacing w:after="150"/>
      </w:pPr>
      <w:r>
        <w:rPr/>
        <w:t xml:space="preserve">第八节 深圳市广田装饰集团股份有限公司</w:t>
      </w:r>
    </w:p>
    <w:p>
      <w:pPr>
        <w:spacing w:after="150"/>
      </w:pPr>
      <w:r>
        <w:rPr/>
        <w:t xml:space="preserve">一、企业概况</w:t>
      </w:r>
    </w:p>
    <w:p>
      <w:pPr>
        <w:spacing w:after="150"/>
      </w:pPr>
      <w:r>
        <w:rPr/>
        <w:t xml:space="preserve">二、企业经营情况</w:t>
      </w:r>
    </w:p>
    <w:p>
      <w:pPr>
        <w:spacing w:after="150"/>
      </w:pPr>
      <w:r>
        <w:rPr/>
        <w:t xml:space="preserve">三、企业竞争力分析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第九章 2024-2029年中国建筑行业发展预测分析</w:t>
      </w:r>
    </w:p>
    <w:p>
      <w:pPr>
        <w:spacing w:after="150"/>
      </w:pPr>
      <w:r>
        <w:rPr/>
        <w:t xml:space="preserve">第一节 2024-2029建筑行业未来发展预测分析</w:t>
      </w:r>
    </w:p>
    <w:p>
      <w:pPr>
        <w:spacing w:after="150"/>
      </w:pPr>
      <w:r>
        <w:rPr/>
        <w:t xml:space="preserve">一、2024-2029年中国建筑行业发展潜力分析</w:t>
      </w:r>
    </w:p>
    <w:p>
      <w:pPr>
        <w:spacing w:after="150"/>
      </w:pPr>
      <w:r>
        <w:rPr/>
        <w:t xml:space="preserve">二、2024-2029年中国建筑行业前景展望分析</w:t>
      </w:r>
    </w:p>
    <w:p>
      <w:pPr>
        <w:spacing w:after="150"/>
      </w:pPr>
      <w:r>
        <w:rPr/>
        <w:t xml:space="preserve">三、2024-2029年中国建筑行业发展趋势分析</w:t>
      </w:r>
    </w:p>
    <w:p>
      <w:pPr>
        <w:spacing w:after="150"/>
      </w:pPr>
      <w:r>
        <w:rPr/>
        <w:t xml:space="preserve">第二节 2024-2029年中国建筑行业供需预测况分析</w:t>
      </w:r>
    </w:p>
    <w:p>
      <w:pPr>
        <w:spacing w:after="150"/>
      </w:pPr>
      <w:r>
        <w:rPr/>
        <w:t xml:space="preserve">一、2024-2029年中国建筑行业供给预测分析</w:t>
      </w:r>
    </w:p>
    <w:p>
      <w:pPr>
        <w:spacing w:after="150"/>
      </w:pPr>
      <w:r>
        <w:rPr/>
        <w:t xml:space="preserve">二、2024-2029年中国建筑行业需求预测分析</w:t>
      </w:r>
    </w:p>
    <w:p>
      <w:pPr>
        <w:spacing w:after="150"/>
      </w:pPr>
      <w:r>
        <w:rPr/>
        <w:t xml:space="preserve">三、2024-2029年中国建筑行业供需平衡分析</w:t>
      </w:r>
    </w:p>
    <w:p>
      <w:pPr>
        <w:spacing w:after="150"/>
      </w:pPr>
      <w:r>
        <w:rPr>
          <w:b w:val="1"/>
          <w:bCs w:val="1"/>
        </w:rPr>
        <w:t xml:space="preserve">第十章 2024-2029年中国建筑行业投资机会与风险预警</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建筑行业投资效益分析</w:t>
      </w:r>
    </w:p>
    <w:p>
      <w:pPr>
        <w:spacing w:after="150"/>
      </w:pPr>
      <w:r>
        <w:rPr/>
        <w:t xml:space="preserve">一、2019-2023年建筑行业投资状况分析</w:t>
      </w:r>
    </w:p>
    <w:p>
      <w:pPr>
        <w:spacing w:after="150"/>
      </w:pPr>
      <w:r>
        <w:rPr/>
        <w:t xml:space="preserve">二、2024-2029年建筑行业投资效益分析</w:t>
      </w:r>
    </w:p>
    <w:p>
      <w:pPr>
        <w:spacing w:after="150"/>
      </w:pPr>
      <w:r>
        <w:rPr/>
        <w:t xml:space="preserve">三、2024-2029年建筑行业投资趋势预测</w:t>
      </w:r>
    </w:p>
    <w:p>
      <w:pPr>
        <w:spacing w:after="150"/>
      </w:pPr>
      <w:r>
        <w:rPr/>
        <w:t xml:space="preserve">四、2024-2029年建筑行业投资的建议</w:t>
      </w:r>
    </w:p>
    <w:p>
      <w:pPr>
        <w:spacing w:after="150"/>
      </w:pPr>
      <w:r>
        <w:rPr/>
        <w:t xml:space="preserve">五、新进入者应注意的障碍因素分析</w:t>
      </w:r>
    </w:p>
    <w:p>
      <w:pPr>
        <w:spacing w:after="150"/>
      </w:pPr>
      <w:r>
        <w:rPr/>
        <w:t xml:space="preserve">第三节 影响建筑行业发展的主要因素</w:t>
      </w:r>
    </w:p>
    <w:p>
      <w:pPr>
        <w:spacing w:after="150"/>
      </w:pPr>
      <w:r>
        <w:rPr/>
        <w:t xml:space="preserve">一、2024-2029年影响建筑行业运行的有利因素</w:t>
      </w:r>
    </w:p>
    <w:p>
      <w:pPr>
        <w:spacing w:after="150"/>
      </w:pPr>
      <w:r>
        <w:rPr/>
        <w:t xml:space="preserve">二、2024-2029年影响建筑行业运行的稳定因素</w:t>
      </w:r>
    </w:p>
    <w:p>
      <w:pPr>
        <w:spacing w:after="150"/>
      </w:pPr>
      <w:r>
        <w:rPr/>
        <w:t xml:space="preserve">三、2024-2029年影响建筑行业运行的不利因素</w:t>
      </w:r>
    </w:p>
    <w:p>
      <w:pPr>
        <w:spacing w:after="150"/>
      </w:pPr>
      <w:r>
        <w:rPr/>
        <w:t xml:space="preserve">四、2024-2029年中国建筑行业发展面临的挑战</w:t>
      </w:r>
    </w:p>
    <w:p>
      <w:pPr>
        <w:spacing w:after="150"/>
      </w:pPr>
      <w:r>
        <w:rPr/>
        <w:t xml:space="preserve">五、2024-2029年中国建筑行业发展面临的机遇</w:t>
      </w:r>
    </w:p>
    <w:p>
      <w:pPr>
        <w:spacing w:after="150"/>
      </w:pPr>
      <w:r>
        <w:rPr/>
        <w:t xml:space="preserve">第四节 专家对建筑行业投资风险预警</w:t>
      </w:r>
    </w:p>
    <w:p>
      <w:pPr>
        <w:spacing w:after="150"/>
      </w:pPr>
      <w:r>
        <w:rPr/>
        <w:t xml:space="preserve">一、2024-2029年建筑行业市场风险及控制策略</w:t>
      </w:r>
    </w:p>
    <w:p>
      <w:pPr>
        <w:spacing w:after="150"/>
      </w:pPr>
      <w:r>
        <w:rPr/>
        <w:t xml:space="preserve">二、2024-2029年建筑行业政策风险及控制策略</w:t>
      </w:r>
    </w:p>
    <w:p>
      <w:pPr>
        <w:spacing w:after="150"/>
      </w:pPr>
      <w:r>
        <w:rPr/>
        <w:t xml:space="preserve">三、2024-2029年建筑行业经营风险及控制策略</w:t>
      </w:r>
    </w:p>
    <w:p>
      <w:pPr>
        <w:spacing w:after="150"/>
      </w:pPr>
      <w:r>
        <w:rPr/>
        <w:t xml:space="preserve">四、2024-2029年建筑同业竞争风险及控制策略</w:t>
      </w:r>
    </w:p>
    <w:p>
      <w:pPr>
        <w:spacing w:after="150"/>
      </w:pPr>
      <w:r>
        <w:rPr/>
        <w:t xml:space="preserve">五、2024-2029年建筑行业其他风险及控制策略</w:t>
      </w:r>
    </w:p>
    <w:p>
      <w:pPr>
        <w:spacing w:after="150"/>
      </w:pPr>
      <w:r>
        <w:rPr>
          <w:b w:val="1"/>
          <w:bCs w:val="1"/>
        </w:rPr>
        <w:t xml:space="preserve">第十一章 研究结论及投资建议</w:t>
      </w:r>
    </w:p>
    <w:p>
      <w:pPr>
        <w:spacing w:after="150"/>
      </w:pPr>
      <w:r>
        <w:rPr/>
        <w:t xml:space="preserve">第一节 2019-2023年建筑行业研究结论</w:t>
      </w:r>
    </w:p>
    <w:p>
      <w:pPr>
        <w:spacing w:after="150"/>
      </w:pPr>
      <w:r>
        <w:rPr/>
        <w:t xml:space="preserve">第二节 2024-2029年建筑行业投资价值评估</w:t>
      </w:r>
    </w:p>
    <w:p>
      <w:pPr>
        <w:spacing w:after="150"/>
      </w:pPr>
      <w:r>
        <w:rPr/>
        <w:t xml:space="preserve">第三节 中道泰和建筑行业投资建议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图表：2019-2023年中国建筑行业资产情况</w:t>
      </w:r>
    </w:p>
    <w:p>
      <w:pPr>
        <w:spacing w:after="150"/>
      </w:pPr>
      <w:r>
        <w:rPr/>
        <w:t xml:space="preserve">图表：2019-2023年中国建筑行业产值情况</w:t>
      </w:r>
    </w:p>
    <w:p>
      <w:pPr>
        <w:spacing w:after="150"/>
      </w:pPr>
      <w:r>
        <w:rPr/>
        <w:t xml:space="preserve">图表：2019-2023年中国建筑行业利润分析</w:t>
      </w:r>
    </w:p>
    <w:p>
      <w:pPr>
        <w:spacing w:after="150"/>
      </w:pPr>
      <w:r>
        <w:rPr/>
        <w:t xml:space="preserve">图表：2019-2023年建筑行业主营业务收入分析</w:t>
      </w:r>
    </w:p>
    <w:p>
      <w:pPr>
        <w:spacing w:after="150"/>
      </w:pPr>
      <w:r>
        <w:rPr/>
        <w:t xml:space="preserve">图表：2019-2023年中国建筑行业主营业务收入增长情况</w:t>
      </w:r>
    </w:p>
    <w:p>
      <w:pPr>
        <w:spacing w:after="150"/>
      </w:pPr>
      <w:r>
        <w:rPr/>
        <w:t xml:space="preserve">图表：2019-2023年中国建筑行业净利润情况</w:t>
      </w:r>
    </w:p>
    <w:p>
      <w:pPr>
        <w:spacing w:after="150"/>
      </w:pPr>
      <w:r>
        <w:rPr/>
        <w:t xml:space="preserve">图表：2019-2023年中国建筑行业净利润率分析</w:t>
      </w:r>
    </w:p>
    <w:p>
      <w:pPr>
        <w:spacing w:after="150"/>
      </w:pPr>
      <w:r>
        <w:rPr/>
        <w:t xml:space="preserve">图表：2019-2023年中国建筑行业资产负债率分析</w:t>
      </w:r>
    </w:p>
    <w:p>
      <w:pPr>
        <w:spacing w:after="150"/>
      </w:pPr>
      <w:r>
        <w:rPr/>
        <w:t xml:space="preserve">图表：2019-2023年建筑行业东北地区经济指标分析</w:t>
      </w:r>
    </w:p>
    <w:p>
      <w:pPr>
        <w:spacing w:after="150"/>
      </w:pPr>
      <w:r>
        <w:rPr/>
        <w:t xml:space="preserve">图表：2019-2023年建筑东北市场规模情况分析</w:t>
      </w:r>
    </w:p>
    <w:p>
      <w:pPr>
        <w:spacing w:after="150"/>
      </w:pPr>
      <w:r>
        <w:rPr/>
        <w:t xml:space="preserve">图表：2019-2023年建筑行业东部地区经济指标分析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2024-2029年中国建筑行业发展前景及投资风险预测报告</dc:title>
  <dc:description>2024-2029年中国建筑行业发展前景及投资风险预测报告</dc:description>
  <dc:subject>2024-2029年中国建筑行业发展前景及投资风险预测报告</dc:subject>
  <cp:keywords>研究报告</cp:keywords>
  <cp:category>研究报告</cp:category>
  <cp:lastModifiedBy>北京中道泰和信息咨询有限公司</cp:lastModifiedBy>
  <dcterms:created xsi:type="dcterms:W3CDTF">2024-01-24T01:56:03+08:00</dcterms:created>
  <dcterms:modified xsi:type="dcterms:W3CDTF">2024-01-24T01:56:03+08:00</dcterms:modified>
</cp:coreProperties>
</file>

<file path=docProps/custom.xml><?xml version="1.0" encoding="utf-8"?>
<Properties xmlns="http://schemas.openxmlformats.org/officeDocument/2006/custom-properties" xmlns:vt="http://schemas.openxmlformats.org/officeDocument/2006/docPropsVTypes"/>
</file>