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2026-2031年键盘行业发展策略研究报告</w:t>
      </w:r>
    </w:p>
    <w:p>
      <w:pPr>
        <w:spacing w:after="150"/>
      </w:pPr>
      <w:r>
        <w:rPr>
          <w:b w:val="1"/>
          <w:bCs w:val="1"/>
        </w:rPr>
        <w:t xml:space="preserve">报告简介</w:t>
      </w:r>
    </w:p>
    <w:p>
      <w:pPr>
        <w:spacing w:after="150"/>
      </w:pPr>
      <w:r>
        <w:rPr/>
        <w:t xml:space="preserve">近些年的键盘市场可谓年年“争端”不断，或许是全球电竞的风潮，以至于各大厂商以“电竞”为宣传点的相关产品越来越多，甚至我们在近几年也看到了一些外设厂商的巨变，在巨大用户量风靡、追捧的同时，厂商对于产品的品质要求更是越来越严格，甚至一些国产厂商的产品能够和台系、美系等进口货所抗衡。</w:t>
      </w:r>
    </w:p>
    <w:p>
      <w:pPr>
        <w:spacing w:after="150"/>
      </w:pPr>
      <w:r>
        <w:rPr/>
        <w:t xml:space="preserve">在整个键盘行业中，新晋的品牌不少，这些新品牌的势头很猛，并且旗下的产品也有千元级升至更高售价的产品，传统的老牌保持在核心技术优势以外，在个性化方面也针对不同用户上线了不同的产品，为了“迎战”这些新晋的键盘品牌，老牌厂商不再拘泥于形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键盘行业及各子行业的发展状况、上下游行业发展状况、市场供需形势、新产品与技术等进行了分析，并重点分析了我国键盘行业发展状况和特点，以及中国键盘行业将面临的挑战、企业的发展策略等。报告还对全球键盘行业发展态势作了详细分析，并对键盘行业进行了趋向研判，是键盘生产、经营企业，科研、投资机构等单位准确了解目前键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键盘行业发展概述</w:t>
      </w:r>
    </w:p>
    <w:p>
      <w:pPr>
        <w:spacing w:before="75" w:after="0"/>
      </w:pPr>
      <w:r>
        <w:rPr/>
        <w:t xml:space="preserve">第一节 键盘的概念</w:t>
      </w:r>
    </w:p>
    <w:p>
      <w:pPr>
        <w:spacing w:before="75" w:after="0"/>
      </w:pPr>
      <w:r>
        <w:rPr/>
        <w:t xml:space="preserve">一、键盘的定义</w:t>
      </w:r>
    </w:p>
    <w:p>
      <w:pPr>
        <w:spacing w:before="75" w:after="0"/>
      </w:pPr>
      <w:r>
        <w:rPr/>
        <w:t xml:space="preserve">二、键盘的分类</w:t>
      </w:r>
    </w:p>
    <w:p>
      <w:pPr>
        <w:spacing w:before="75" w:after="0"/>
      </w:pPr>
      <w:r>
        <w:rPr/>
        <w:t xml:space="preserve">三、键盘在国民经济中的地位</w:t>
      </w:r>
    </w:p>
    <w:p>
      <w:pPr>
        <w:spacing w:before="75" w:after="0"/>
      </w:pPr>
      <w:r>
        <w:rPr/>
        <w:t xml:space="preserve">第二节 我国键盘市场概况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键盘行业国际市场分析</w:t>
      </w:r>
    </w:p>
    <w:p>
      <w:pPr>
        <w:spacing w:before="75" w:after="0"/>
      </w:pPr>
      <w:r>
        <w:rPr/>
        <w:t xml:space="preserve">第一节 国际键盘行业发展分析</w:t>
      </w:r>
    </w:p>
    <w:p>
      <w:pPr>
        <w:spacing w:before="75" w:after="0"/>
      </w:pPr>
      <w:r>
        <w:rPr/>
        <w:t xml:space="preserve">一、键盘行业发展现状分析</w:t>
      </w:r>
    </w:p>
    <w:p>
      <w:pPr>
        <w:spacing w:before="75" w:after="0"/>
      </w:pPr>
      <w:r>
        <w:rPr/>
        <w:t xml:space="preserve">二、键盘行业发展规模分析</w:t>
      </w:r>
    </w:p>
    <w:p>
      <w:pPr>
        <w:spacing w:before="75" w:after="0"/>
      </w:pPr>
      <w:r>
        <w:rPr/>
        <w:t xml:space="preserve">三、键盘行业发展趋势分析</w:t>
      </w:r>
    </w:p>
    <w:p>
      <w:pPr>
        <w:spacing w:before="75" w:after="0"/>
      </w:pPr>
      <w:r>
        <w:rPr/>
        <w:t xml:space="preserve">第二节 键盘行业区域发展分析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三、键盘行业发展重点企业介绍</w:t>
      </w:r>
    </w:p>
    <w:p>
      <w:pPr>
        <w:spacing w:before="75" w:after="0"/>
      </w:pPr>
      <w:r>
        <w:rPr/>
        <w:t xml:space="preserve">四、键盘行业发展成功案例分析</w:t>
      </w:r>
    </w:p>
    <w:p>
      <w:pPr>
        <w:spacing w:before="75" w:after="0"/>
      </w:pPr>
      <w:r>
        <w:rPr>
          <w:b w:val="1"/>
          <w:bCs w:val="1"/>
        </w:rPr>
        <w:t xml:space="preserve">第四章 中国键盘行业整体运行现状分析</w:t>
      </w:r>
    </w:p>
    <w:p>
      <w:pPr>
        <w:spacing w:before="75" w:after="0"/>
      </w:pPr>
      <w:r>
        <w:rPr/>
        <w:t xml:space="preserve">第一节 键盘行业产业链概况</w:t>
      </w:r>
    </w:p>
    <w:p>
      <w:pPr>
        <w:spacing w:before="75" w:after="0"/>
      </w:pPr>
      <w:r>
        <w:rPr/>
        <w:t xml:space="preserve">一、键盘行业上游发展现状</w:t>
      </w:r>
    </w:p>
    <w:p>
      <w:pPr>
        <w:spacing w:before="75" w:after="0"/>
      </w:pPr>
      <w:r>
        <w:rPr/>
        <w:t xml:space="preserve">二、键盘行业上游发展趋势</w:t>
      </w:r>
    </w:p>
    <w:p>
      <w:pPr>
        <w:spacing w:before="75" w:after="0"/>
      </w:pPr>
      <w:r>
        <w:rPr/>
        <w:t xml:space="preserve">三、键盘行业下游发展现状</w:t>
      </w:r>
    </w:p>
    <w:p>
      <w:pPr>
        <w:spacing w:before="75" w:after="0"/>
      </w:pPr>
      <w:r>
        <w:rPr/>
        <w:t xml:space="preserve">四、键盘行业下游发展趋势</w:t>
      </w:r>
    </w:p>
    <w:p>
      <w:pPr>
        <w:spacing w:before="75" w:after="0"/>
      </w:pPr>
      <w:r>
        <w:rPr/>
        <w:t xml:space="preserve">第二节 键盘行业市场供需情况分析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2021-2026年国内键盘行业发展现状</w:t>
      </w:r>
    </w:p>
    <w:p>
      <w:pPr>
        <w:spacing w:before="75" w:after="0"/>
      </w:pPr>
      <w:r>
        <w:rPr/>
        <w:t xml:space="preserve">一、键盘行业价格现状</w:t>
      </w:r>
    </w:p>
    <w:p>
      <w:pPr>
        <w:spacing w:before="75" w:after="0"/>
      </w:pPr>
      <w:r>
        <w:rPr/>
        <w:t xml:space="preserve">二、键盘行业产销状况分析</w:t>
      </w:r>
    </w:p>
    <w:p>
      <w:pPr>
        <w:spacing w:before="75" w:after="0"/>
      </w:pPr>
      <w:r>
        <w:rPr/>
        <w:t xml:space="preserve">三、键盘行业市场盈利能力分析</w:t>
      </w:r>
    </w:p>
    <w:p>
      <w:pPr>
        <w:spacing w:before="75" w:after="0"/>
      </w:pPr>
      <w:r>
        <w:rPr>
          <w:b w:val="1"/>
          <w:bCs w:val="1"/>
        </w:rPr>
        <w:t xml:space="preserve">第五章 键盘行业区域市场分析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2021-2026年中国键盘行业竞争格局分析</w:t>
      </w:r>
    </w:p>
    <w:p>
      <w:pPr>
        <w:spacing w:before="75" w:after="0"/>
      </w:pPr>
      <w:r>
        <w:rPr/>
        <w:t xml:space="preserve">第一节 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2021-2026年键盘行业竞争格局分析</w:t>
      </w:r>
    </w:p>
    <w:p>
      <w:pPr>
        <w:spacing w:before="75" w:after="0"/>
      </w:pPr>
      <w:r>
        <w:rPr/>
        <w:t xml:space="preserve">一、国内外键盘竞争分析</w:t>
      </w:r>
    </w:p>
    <w:p>
      <w:pPr>
        <w:spacing w:before="75" w:after="0"/>
      </w:pPr>
      <w:r>
        <w:rPr/>
        <w:t xml:space="preserve">二、我国键盘市场竞争分析</w:t>
      </w:r>
    </w:p>
    <w:p>
      <w:pPr>
        <w:spacing w:before="75" w:after="0"/>
      </w:pPr>
      <w:r>
        <w:rPr/>
        <w:t xml:space="preserve">三、国内主要键盘企业动向</w:t>
      </w:r>
    </w:p>
    <w:p>
      <w:pPr>
        <w:spacing w:before="75" w:after="0"/>
      </w:pPr>
      <w:r>
        <w:rPr/>
        <w:t xml:space="preserve">四、国内行业竞争趋势发展分析</w:t>
      </w:r>
    </w:p>
    <w:p>
      <w:pPr>
        <w:spacing w:before="75" w:after="0"/>
      </w:pPr>
      <w:r>
        <w:rPr>
          <w:b w:val="1"/>
          <w:bCs w:val="1"/>
        </w:rPr>
        <w:t xml:space="preserve">第七章 2021-2026年键盘行业企业竞争格局分析</w:t>
      </w:r>
    </w:p>
    <w:p>
      <w:pPr>
        <w:spacing w:before="75" w:after="0"/>
      </w:pPr>
      <w:r>
        <w:rPr/>
        <w:t xml:space="preserve">第一节 罗技(中国)科技有限公司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雷蛇电脑游戏技术(上海)有限公司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东莞伍联电子科技有限公司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深圳雷柏科技股份有限公司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微软(中国)有限公司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浙江天阙贸易有限公司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东莞昆盈电脑制品有限公司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北京爵维科技股份有限公司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东莞市新贵电子科技有限公司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深圳市多彩实业有限公司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未来键盘行业发展预测分析</w:t>
      </w:r>
    </w:p>
    <w:p>
      <w:pPr>
        <w:spacing w:before="75" w:after="0"/>
      </w:pPr>
      <w:r>
        <w:rPr/>
        <w:t xml:space="preserve">第一节 2026-2031年键盘行业市场预测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2026-2031年中国键盘行业供需预测</w:t>
      </w:r>
    </w:p>
    <w:p>
      <w:pPr>
        <w:spacing w:before="75" w:after="0"/>
      </w:pPr>
      <w:r>
        <w:rPr/>
        <w:t xml:space="preserve">一、中国键盘供给预测</w:t>
      </w:r>
    </w:p>
    <w:p>
      <w:pPr>
        <w:spacing w:before="75" w:after="0"/>
      </w:pPr>
      <w:r>
        <w:rPr/>
        <w:t xml:space="preserve">二、中国键盘产量预测</w:t>
      </w:r>
    </w:p>
    <w:p>
      <w:pPr>
        <w:spacing w:before="75" w:after="0"/>
      </w:pPr>
      <w:r>
        <w:rPr/>
        <w:t xml:space="preserve">三、中国键盘需求预测</w:t>
      </w:r>
    </w:p>
    <w:p>
      <w:pPr>
        <w:spacing w:before="75" w:after="0"/>
      </w:pPr>
      <w:r>
        <w:rPr/>
        <w:t xml:space="preserve">四、中国键盘供需平衡预测</w:t>
      </w:r>
    </w:p>
    <w:p>
      <w:pPr>
        <w:spacing w:before="75" w:after="0"/>
      </w:pPr>
      <w:r>
        <w:rPr/>
        <w:t xml:space="preserve">第三节 2026-2031年键盘行业发展前景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消费市场对键盘行业的影响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对键盘行业投资机会与风险分析</w:t>
      </w:r>
    </w:p>
    <w:p>
      <w:pPr>
        <w:spacing w:before="75" w:after="0"/>
      </w:pPr>
      <w:r>
        <w:rPr/>
        <w:t xml:space="preserve">第一节 键盘行业投资机会分析</w:t>
      </w:r>
    </w:p>
    <w:p>
      <w:pPr>
        <w:spacing w:before="75" w:after="0"/>
      </w:pPr>
      <w:r>
        <w:rPr/>
        <w:t xml:space="preserve">一、键盘投资项目分析</w:t>
      </w:r>
    </w:p>
    <w:p>
      <w:pPr>
        <w:spacing w:before="75" w:after="0"/>
      </w:pPr>
      <w:r>
        <w:rPr/>
        <w:t xml:space="preserve">二、可以投资的键盘模式</w:t>
      </w:r>
    </w:p>
    <w:p>
      <w:pPr>
        <w:spacing w:before="75" w:after="0"/>
      </w:pPr>
      <w:r>
        <w:rPr/>
        <w:t xml:space="preserve">三、2021-2026年键盘投资机会</w:t>
      </w:r>
    </w:p>
    <w:p>
      <w:pPr>
        <w:spacing w:before="75" w:after="0"/>
      </w:pPr>
      <w:r>
        <w:rPr/>
        <w:t xml:space="preserve">四、2021-2026年键盘投资新方向</w:t>
      </w:r>
    </w:p>
    <w:p>
      <w:pPr>
        <w:spacing w:before="75" w:after="0"/>
      </w:pPr>
      <w:r>
        <w:rPr/>
        <w:t xml:space="preserve">五、2026-2031年键盘行业投资的建议</w:t>
      </w:r>
    </w:p>
    <w:p>
      <w:pPr>
        <w:spacing w:before="75" w:after="0"/>
      </w:pPr>
      <w:r>
        <w:rPr/>
        <w:t xml:space="preserve">第二节 影响键盘行业发展的主要因素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键盘行业投资风险及控制策略分析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业内专家对中国键盘行业总结及企业重点客户管理建议</w:t>
      </w:r>
    </w:p>
    <w:p>
      <w:pPr>
        <w:spacing w:before="75" w:after="0"/>
      </w:pPr>
      <w:r>
        <w:rPr/>
        <w:t xml:space="preserve">第一节 键盘行业企业问题总结</w:t>
      </w:r>
    </w:p>
    <w:p>
      <w:pPr>
        <w:spacing w:before="75" w:after="0"/>
      </w:pPr>
      <w:r>
        <w:rPr/>
        <w:t xml:space="preserve">第二节 键盘企业应对策略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键盘市场的重点客户战略实施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键盘项目投资建议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图表：键盘产业链分析</w:t>
      </w:r>
    </w:p>
    <w:p>
      <w:pPr>
        <w:spacing w:before="75" w:after="0"/>
      </w:pPr>
      <w:r>
        <w:rPr/>
        <w:t xml:space="preserve">图表：键盘行业生命周期</w:t>
      </w:r>
    </w:p>
    <w:p>
      <w:pPr>
        <w:spacing w:before="75" w:after="0"/>
      </w:pPr>
      <w:r>
        <w:rPr/>
        <w:t xml:space="preserve">图表：2021-2026年中国键盘行业市场规模</w:t>
      </w:r>
    </w:p>
    <w:p>
      <w:pPr>
        <w:spacing w:before="75" w:after="0"/>
      </w:pPr>
      <w:r>
        <w:rPr/>
        <w:t xml:space="preserve">图表：2021-2026年全球键盘产业市场规模</w:t>
      </w:r>
    </w:p>
    <w:p>
      <w:pPr>
        <w:spacing w:before="75" w:after="0"/>
      </w:pPr>
      <w:r>
        <w:rPr/>
        <w:t xml:space="preserve">图表：2021-2026年键盘重要数据指标比较</w:t>
      </w:r>
    </w:p>
    <w:p>
      <w:pPr>
        <w:spacing w:before="75" w:after="0"/>
      </w:pPr>
      <w:r>
        <w:rPr/>
        <w:t xml:space="preserve">图表：2021-2026年中国键盘行业利润情况分析</w:t>
      </w:r>
    </w:p>
    <w:p>
      <w:pPr>
        <w:spacing w:before="75" w:after="0"/>
      </w:pPr>
      <w:r>
        <w:rPr/>
        <w:t xml:space="preserve">图表：2021-2026年中国键盘行业资产情况分析</w:t>
      </w:r>
    </w:p>
    <w:p>
      <w:pPr>
        <w:spacing w:before="75" w:after="0"/>
      </w:pPr>
      <w:r>
        <w:rPr/>
        <w:t xml:space="preserve">图表：2021-2026年中国键盘竞争力分析</w:t>
      </w:r>
    </w:p>
    <w:p>
      <w:pPr>
        <w:spacing w:before="75" w:after="0"/>
      </w:pPr>
      <w:r>
        <w:rPr/>
        <w:t xml:space="preserve">图表：2026-2031年中国键盘市场前景预测</w:t>
      </w:r>
    </w:p>
    <w:p>
      <w:pPr>
        <w:spacing w:before="75" w:after="0"/>
      </w:pPr>
      <w:r>
        <w:rPr/>
        <w:t xml:space="preserve">图表：2026-2031年中国键盘市场价格走势预测</w:t>
      </w:r>
    </w:p>
    <w:p>
      <w:pPr>
        <w:spacing w:before="75" w:after="0"/>
      </w:pPr>
      <w:r>
        <w:rPr/>
        <w:t xml:space="preserve">图表：2026-2031年中国键盘发展前景预测</w:t>
      </w:r>
    </w:p>
    <w:p>
      <w:pPr>
        <w:spacing w:before="75" w:after="0"/>
      </w:pPr>
      <w:r>
        <w:rPr/>
        <w:t xml:space="preserve">图表：2021-2026年键盘行业行业集中度分析</w:t>
      </w:r>
    </w:p>
    <w:p>
      <w:pPr>
        <w:spacing w:before="75" w:after="0"/>
      </w:pPr>
      <w:r>
        <w:rPr/>
        <w:t xml:space="preserve">图表：2021-2026年键盘行业区域集中度分析</w:t>
      </w:r>
    </w:p>
    <w:p>
      <w:pPr>
        <w:spacing w:before="75" w:after="0"/>
      </w:pPr>
      <w:r>
        <w:rPr/>
        <w:t xml:space="preserve">图表：2021-2026年键盘行业企业集中度分析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图表：2021-2026年键盘行业资产分析</w:t>
      </w:r>
    </w:p>
    <w:p>
      <w:pPr>
        <w:spacing w:before="75" w:after="0"/>
      </w:pPr>
      <w:r>
        <w:rPr/>
        <w:t xml:space="preserve">图表：2021-2026年键盘行业负债分析</w:t>
      </w:r>
    </w:p>
    <w:p>
      <w:pPr>
        <w:spacing w:before="75" w:after="0"/>
      </w:pPr>
      <w:r>
        <w:rPr/>
        <w:t xml:space="preserve">图表：2021-2026年键盘行业偿债能力分析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2026-2031年键盘行业发展策略研究报告</dc:title>
  <dc:description>2026-2031年键盘行业发展策略研究报告</dc:description>
  <dc:subject>2026-2031年键盘行业发展策略研究报告</dc:subject>
  <cp:keywords>研究报告</cp:keywords>
  <cp:category>研究报告</cp:category>
  <cp:lastModifiedBy>北京中道泰和信息咨询有限公司</cp:lastModifiedBy>
  <dcterms:created xsi:type="dcterms:W3CDTF">2026-03-26T19:10:29+08:00</dcterms:created>
  <dcterms:modified xsi:type="dcterms:W3CDTF">2026-03-26T19:10:29+08:00</dcterms:modified>
</cp:coreProperties>
</file>

<file path=docProps/custom.xml><?xml version="1.0" encoding="utf-8"?>
<Properties xmlns="http://schemas.openxmlformats.org/officeDocument/2006/custom-properties" xmlns:vt="http://schemas.openxmlformats.org/officeDocument/2006/docPropsVTypes"/>
</file>