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2024-2029年中国科技地产行业发展前景及投资风险预测报告</w:t>
      </w:r>
    </w:p>
    <w:p>
      <w:pPr>
        <w:spacing w:after="150"/>
      </w:pPr>
      <w:r>
        <w:rPr>
          <w:b w:val="1"/>
          <w:bCs w:val="1"/>
        </w:rPr>
        <w:t xml:space="preserve">报告简介</w:t>
      </w:r>
    </w:p>
    <w:p>
      <w:pPr>
        <w:spacing w:after="150"/>
      </w:pPr>
      <w:r>
        <w:rPr/>
        <w:t xml:space="preserve">科技地产作为工业地产的高阶阶段，就是以产业集群理论为基础，以创新型和成长型科技企业为客群，以战略性新兴产业为主导产业，以房地产开发为手段，遵循市场经济基本规律，通过专业化的园区开发和企业发展要素资源整合，打造高新技术产业集群的一种科技园区开发模式。</w:t>
      </w:r>
    </w:p>
    <w:p>
      <w:pPr>
        <w:spacing w:after="150"/>
      </w:pPr>
      <w:r>
        <w:rPr/>
        <w:t xml:space="preserve">本报告利用中道泰和长期对科技地产行业市场跟踪搜集的一手市场数据，同时依据国家统计局、国家商务部、国家发改委、国务院发展研究中心、行业协会、51行业报告网、全国及海外专业研究机构提供的大量权威资料，全面把握整个科技地产行业的市场走向和发展趋势。报告对中国科技地产行业的内外部环境、行业发展现状、产业链发展状况、市场供需、竞争格局、标杆企业、发展趋势、机会风险、发展策略与投资建议等进行了分析，并分析了中国科技地产行业将面临的机遇与挑战。报告将帮助科技地产企业、学术科研单位、投资企业准确了解科技地产行业最新发展动向，把握科技地产行业未被满足的市场需求和趋势，有效规避科技地产行业投资风险，更有效率地巩固或者拓展相应的战略性目标市场，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科技地产行业发展概述</w:t>
      </w:r>
    </w:p>
    <w:p>
      <w:pPr>
        <w:spacing w:after="150"/>
      </w:pPr>
      <w:r>
        <w:rPr/>
        <w:t xml:space="preserve">第一节 科技地产行业概述</w:t>
      </w:r>
    </w:p>
    <w:p>
      <w:pPr>
        <w:spacing w:after="150"/>
      </w:pPr>
      <w:r>
        <w:rPr/>
        <w:t xml:space="preserve">一、定义</w:t>
      </w:r>
    </w:p>
    <w:p>
      <w:pPr>
        <w:spacing w:after="150"/>
      </w:pPr>
      <w:r>
        <w:rPr/>
        <w:t xml:space="preserve">二、分类</w:t>
      </w:r>
    </w:p>
    <w:p>
      <w:pPr>
        <w:spacing w:after="150"/>
      </w:pPr>
      <w:r>
        <w:rPr/>
        <w:t xml:space="preserve">三、地产产业链与价值挖掘</w:t>
      </w:r>
    </w:p>
    <w:p>
      <w:pPr>
        <w:spacing w:after="150"/>
      </w:pPr>
      <w:r>
        <w:rPr/>
        <w:t xml:space="preserve">第二节 科技地产发展历程分析</w:t>
      </w:r>
    </w:p>
    <w:p>
      <w:pPr>
        <w:spacing w:after="150"/>
      </w:pPr>
      <w:r>
        <w:rPr/>
        <w:t xml:space="preserve">一、探索阶段</w:t>
      </w:r>
    </w:p>
    <w:p>
      <w:pPr>
        <w:spacing w:after="150"/>
      </w:pPr>
      <w:r>
        <w:rPr/>
        <w:t xml:space="preserve">二、起步阶段</w:t>
      </w:r>
    </w:p>
    <w:p>
      <w:pPr>
        <w:spacing w:after="150"/>
      </w:pPr>
      <w:r>
        <w:rPr/>
        <w:t xml:space="preserve">三、快速发展阶段</w:t>
      </w:r>
    </w:p>
    <w:p>
      <w:pPr>
        <w:spacing w:after="150"/>
      </w:pPr>
      <w:r>
        <w:rPr/>
        <w:t xml:space="preserve">四、调整升级阶段</w:t>
      </w:r>
    </w:p>
    <w:p>
      <w:pPr>
        <w:spacing w:after="150"/>
      </w:pPr>
      <w:r>
        <w:rPr/>
        <w:t xml:space="preserve">第三节 科技地产典型案例分析</w:t>
      </w:r>
    </w:p>
    <w:p>
      <w:pPr>
        <w:spacing w:after="150"/>
      </w:pPr>
      <w:r>
        <w:rPr/>
        <w:t xml:space="preserve">第四节 最近3-5年中国科技地产行业经济指标分析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科技地产行业政策经济环境分析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w:t>
      </w:r>
    </w:p>
    <w:p>
      <w:pPr>
        <w:spacing w:after="150"/>
      </w:pPr>
      <w:r>
        <w:rPr/>
        <w:t xml:space="preserve">第二节 行业经济环境分析</w:t>
      </w:r>
    </w:p>
    <w:p>
      <w:pPr>
        <w:spacing w:after="150"/>
      </w:pPr>
      <w:r>
        <w:rPr/>
        <w:t xml:space="preserve">一、中国宏观经济现状</w:t>
      </w:r>
    </w:p>
    <w:p>
      <w:pPr>
        <w:spacing w:after="150"/>
      </w:pPr>
      <w:r>
        <w:rPr/>
        <w:t xml:space="preserve">二、中国宏观经济展望</w:t>
      </w:r>
    </w:p>
    <w:p>
      <w:pPr>
        <w:spacing w:after="150"/>
      </w:pPr>
      <w:r>
        <w:rPr/>
        <w:t xml:space="preserve">第三节 行业社会环境分析</w:t>
      </w:r>
    </w:p>
    <w:p>
      <w:pPr>
        <w:spacing w:after="150"/>
      </w:pPr>
      <w:r>
        <w:rPr/>
        <w:t xml:space="preserve">一、科技地产需求结构变化</w:t>
      </w:r>
    </w:p>
    <w:p>
      <w:pPr>
        <w:spacing w:after="150"/>
      </w:pPr>
      <w:r>
        <w:rPr/>
        <w:t xml:space="preserve">二、社会环境变化</w:t>
      </w:r>
    </w:p>
    <w:p>
      <w:pPr>
        <w:spacing w:after="150"/>
      </w:pPr>
      <w:r>
        <w:rPr/>
        <w:t xml:space="preserve">三、投资理念的转变</w:t>
      </w:r>
    </w:p>
    <w:p>
      <w:pPr>
        <w:spacing w:after="150"/>
      </w:pPr>
      <w:r>
        <w:rPr/>
        <w:t xml:space="preserve">第四节 行业技术环境分析</w:t>
      </w:r>
    </w:p>
    <w:p>
      <w:pPr>
        <w:spacing w:after="150"/>
      </w:pPr>
      <w:r>
        <w:rPr/>
        <w:t xml:space="preserve">一、科技地产技术分析</w:t>
      </w:r>
    </w:p>
    <w:p>
      <w:pPr>
        <w:spacing w:after="150"/>
      </w:pPr>
      <w:r>
        <w:rPr/>
        <w:t xml:space="preserve">二、科技地产技术发展水平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中国科技地产行业发展现状</w:t>
      </w:r>
    </w:p>
    <w:p>
      <w:pPr>
        <w:spacing w:after="150"/>
      </w:pPr>
      <w:r>
        <w:rPr/>
        <w:t xml:space="preserve">第一节 中国科技地产行业发展分析</w:t>
      </w:r>
    </w:p>
    <w:p>
      <w:pPr>
        <w:spacing w:after="150"/>
      </w:pPr>
      <w:r>
        <w:rPr/>
        <w:t xml:space="preserve">一、中国科技地产行业发展总体概况</w:t>
      </w:r>
    </w:p>
    <w:p>
      <w:pPr>
        <w:spacing w:after="150"/>
      </w:pPr>
      <w:r>
        <w:rPr/>
        <w:t xml:space="preserve">二、中国科技地产行业发展特点分析</w:t>
      </w:r>
    </w:p>
    <w:p>
      <w:pPr>
        <w:spacing w:after="150"/>
      </w:pPr>
      <w:r>
        <w:rPr/>
        <w:t xml:space="preserve">三、中国科技地产行业发展面临问题</w:t>
      </w:r>
    </w:p>
    <w:p>
      <w:pPr>
        <w:spacing w:after="150"/>
      </w:pPr>
      <w:r>
        <w:rPr/>
        <w:t xml:space="preserve">四、中国科技地产行业发展趋势分析</w:t>
      </w:r>
    </w:p>
    <w:p>
      <w:pPr>
        <w:spacing w:after="150"/>
      </w:pPr>
      <w:r>
        <w:rPr/>
        <w:t xml:space="preserve">第二节 中国科技地产行业运行分析</w:t>
      </w:r>
    </w:p>
    <w:p>
      <w:pPr>
        <w:spacing w:after="150"/>
      </w:pPr>
      <w:r>
        <w:rPr/>
        <w:t xml:space="preserve">一、科技地产行业运行规模分析</w:t>
      </w:r>
    </w:p>
    <w:p>
      <w:pPr>
        <w:spacing w:after="150"/>
      </w:pPr>
      <w:r>
        <w:rPr/>
        <w:t xml:space="preserve">二、科技地产行业运营状况分析</w:t>
      </w:r>
    </w:p>
    <w:p>
      <w:pPr>
        <w:spacing w:after="150"/>
      </w:pPr>
      <w:r>
        <w:rPr/>
        <w:t xml:space="preserve">第三节 中国科技地产行业竞争分析</w:t>
      </w:r>
    </w:p>
    <w:p>
      <w:pPr>
        <w:spacing w:after="150"/>
      </w:pPr>
      <w:r>
        <w:rPr/>
        <w:t xml:space="preserve">一、科技地产细分市场之间的竞争</w:t>
      </w:r>
    </w:p>
    <w:p>
      <w:pPr>
        <w:spacing w:after="150"/>
      </w:pPr>
      <w:r>
        <w:rPr/>
        <w:t xml:space="preserve">二、各类科技地产内部竞争</w:t>
      </w:r>
    </w:p>
    <w:p>
      <w:pPr>
        <w:spacing w:after="150"/>
      </w:pPr>
      <w:r>
        <w:rPr>
          <w:b w:val="1"/>
          <w:bCs w:val="1"/>
        </w:rPr>
        <w:t xml:space="preserve">第四章 中国科技地产市场分析</w:t>
      </w:r>
    </w:p>
    <w:p>
      <w:pPr>
        <w:spacing w:after="150"/>
      </w:pPr>
      <w:r>
        <w:rPr/>
        <w:t xml:space="preserve">第一节 科技地产市场现状分析及预测</w:t>
      </w:r>
    </w:p>
    <w:p>
      <w:pPr>
        <w:spacing w:after="150"/>
      </w:pPr>
      <w:r>
        <w:rPr/>
        <w:t xml:space="preserve">一、科技地产市场发展概况</w:t>
      </w:r>
    </w:p>
    <w:p>
      <w:pPr>
        <w:spacing w:after="150"/>
      </w:pPr>
      <w:r>
        <w:rPr/>
        <w:t xml:space="preserve">二、2019-2023年中国科技地产市场规模分析</w:t>
      </w:r>
    </w:p>
    <w:p>
      <w:pPr>
        <w:spacing w:after="150"/>
      </w:pPr>
      <w:r>
        <w:rPr/>
        <w:t xml:space="preserve">三、2024-2029年中国科技地产市场规模预测</w:t>
      </w:r>
    </w:p>
    <w:p>
      <w:pPr>
        <w:spacing w:after="150"/>
      </w:pPr>
      <w:r>
        <w:rPr/>
        <w:t xml:space="preserve">第二节 2019-2023年中国科技地产行业供需分析</w:t>
      </w:r>
    </w:p>
    <w:p>
      <w:pPr>
        <w:spacing w:after="150"/>
      </w:pPr>
      <w:r>
        <w:rPr/>
        <w:t xml:space="preserve">一、2019-2023年中国科技地产行业需求分析</w:t>
      </w:r>
    </w:p>
    <w:p>
      <w:pPr>
        <w:spacing w:after="150"/>
      </w:pPr>
      <w:r>
        <w:rPr/>
        <w:t xml:space="preserve">二、2019-2023年中国科技地产行业供给分析</w:t>
      </w:r>
    </w:p>
    <w:p>
      <w:pPr>
        <w:spacing w:after="150"/>
      </w:pPr>
      <w:r>
        <w:rPr/>
        <w:t xml:space="preserve">第三节 2019-2023年中国科技地产价格走势及影响因素分析</w:t>
      </w:r>
    </w:p>
    <w:p>
      <w:pPr>
        <w:spacing w:after="150"/>
      </w:pPr>
      <w:r>
        <w:rPr/>
        <w:t xml:space="preserve">一、2019-2023年中国科技地产价格回顾</w:t>
      </w:r>
    </w:p>
    <w:p>
      <w:pPr>
        <w:spacing w:after="150"/>
      </w:pPr>
      <w:r>
        <w:rPr/>
        <w:t xml:space="preserve">二、科技地产当前市场价格及评述</w:t>
      </w:r>
    </w:p>
    <w:p>
      <w:pPr>
        <w:spacing w:after="150"/>
      </w:pPr>
      <w:r>
        <w:rPr/>
        <w:t xml:space="preserve">三、科技地产价格影响因素分析</w:t>
      </w:r>
    </w:p>
    <w:p>
      <w:pPr>
        <w:spacing w:after="150"/>
      </w:pPr>
      <w:r>
        <w:rPr/>
        <w:t xml:space="preserve">四、2024-2029年科技地产未来价格走势预测</w:t>
      </w:r>
    </w:p>
    <w:p>
      <w:pPr>
        <w:spacing w:after="150"/>
      </w:pPr>
      <w:r>
        <w:rPr/>
        <w:t xml:space="preserve">第四节 对中国科技地产市场的分析及思考</w:t>
      </w:r>
    </w:p>
    <w:p>
      <w:pPr>
        <w:spacing w:after="150"/>
      </w:pPr>
      <w:r>
        <w:rPr/>
        <w:t xml:space="preserve">一、科技地产市场分析</w:t>
      </w:r>
    </w:p>
    <w:p>
      <w:pPr>
        <w:spacing w:after="150"/>
      </w:pPr>
      <w:r>
        <w:rPr/>
        <w:t xml:space="preserve">二、科技地产市场变化的方向</w:t>
      </w:r>
    </w:p>
    <w:p>
      <w:pPr>
        <w:spacing w:after="150"/>
      </w:pPr>
      <w:r>
        <w:rPr/>
        <w:t xml:space="preserve">三、中国科技地产产业发展的新思路</w:t>
      </w:r>
    </w:p>
    <w:p>
      <w:pPr>
        <w:spacing w:after="150"/>
      </w:pPr>
      <w:r>
        <w:rPr/>
        <w:t xml:space="preserve">四、对中国科技地产产业发展的思考</w:t>
      </w:r>
    </w:p>
    <w:p>
      <w:pPr>
        <w:spacing w:after="150"/>
      </w:pPr>
      <w:r>
        <w:rPr>
          <w:b w:val="1"/>
          <w:bCs w:val="1"/>
        </w:rPr>
        <w:t xml:space="preserve">第五章 科技地产行业上、下游产业链分析</w:t>
      </w:r>
    </w:p>
    <w:p>
      <w:pPr>
        <w:spacing w:after="150"/>
      </w:pPr>
      <w:r>
        <w:rPr/>
        <w:t xml:space="preserve">第一节 科技地产行业产业链分析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科技地产上游行业分析</w:t>
      </w:r>
    </w:p>
    <w:p>
      <w:pPr>
        <w:spacing w:after="150"/>
      </w:pPr>
      <w:r>
        <w:rPr/>
        <w:t xml:space="preserve">一、科技地产成本构成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四、上游行业对科技地产行业的影响</w:t>
      </w:r>
    </w:p>
    <w:p>
      <w:pPr>
        <w:spacing w:after="150"/>
      </w:pPr>
      <w:r>
        <w:rPr/>
        <w:t xml:space="preserve">第三节 科技地产下游行业分析</w:t>
      </w:r>
    </w:p>
    <w:p>
      <w:pPr>
        <w:spacing w:after="150"/>
      </w:pPr>
      <w:r>
        <w:rPr/>
        <w:t xml:space="preserve">一、科技地产下游行业分布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四、下游需求对科技地产行业的影响</w:t>
      </w:r>
    </w:p>
    <w:p>
      <w:pPr>
        <w:spacing w:after="150"/>
      </w:pPr>
      <w:r>
        <w:rPr>
          <w:b w:val="1"/>
          <w:bCs w:val="1"/>
        </w:rPr>
        <w:t xml:space="preserve">第三部分 行业竞争格局</w:t>
      </w:r>
    </w:p>
    <w:p>
      <w:pPr>
        <w:spacing w:after="150"/>
      </w:pPr>
      <w:r>
        <w:rPr>
          <w:b w:val="1"/>
          <w:bCs w:val="1"/>
        </w:rPr>
        <w:t xml:space="preserve">第六章 科技地产重点企业分析</w:t>
      </w:r>
    </w:p>
    <w:p>
      <w:pPr>
        <w:spacing w:after="150"/>
      </w:pPr>
      <w:r>
        <w:rPr/>
        <w:t xml:space="preserve">第一节 北科建集团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四、企业科技地产发展分析</w:t>
      </w:r>
    </w:p>
    <w:p>
      <w:pPr>
        <w:spacing w:after="150"/>
      </w:pPr>
      <w:r>
        <w:rPr/>
        <w:t xml:space="preserve">五、企业发展战略分析</w:t>
      </w:r>
    </w:p>
    <w:p>
      <w:pPr>
        <w:spacing w:after="150"/>
      </w:pPr>
      <w:r>
        <w:rPr/>
        <w:t xml:space="preserve">第二节 苏州新区高新技术产业股份有限公司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四、企业科技地产发展分析</w:t>
      </w:r>
    </w:p>
    <w:p>
      <w:pPr>
        <w:spacing w:after="150"/>
      </w:pPr>
      <w:r>
        <w:rPr/>
        <w:t xml:space="preserve">五、企业发展战略分析</w:t>
      </w:r>
    </w:p>
    <w:p>
      <w:pPr>
        <w:spacing w:after="150"/>
      </w:pPr>
      <w:r>
        <w:rPr/>
        <w:t xml:space="preserve">第三节 上海张江高科技园区开发股份有限公司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四、企业科技地产发展分析</w:t>
      </w:r>
    </w:p>
    <w:p>
      <w:pPr>
        <w:spacing w:after="150"/>
      </w:pPr>
      <w:r>
        <w:rPr/>
        <w:t xml:space="preserve">五、企业发展战略分析</w:t>
      </w:r>
    </w:p>
    <w:p>
      <w:pPr>
        <w:spacing w:after="150"/>
      </w:pPr>
      <w:r>
        <w:rPr/>
        <w:t xml:space="preserve">第四节 武汉东湖高新集团股份有限公司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四、企业科技地产发展分析</w:t>
      </w:r>
    </w:p>
    <w:p>
      <w:pPr>
        <w:spacing w:after="150"/>
      </w:pPr>
      <w:r>
        <w:rPr/>
        <w:t xml:space="preserve">第五节 天津海泰科技发展股份有限公司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四、企业科技地产发展分析</w:t>
      </w:r>
    </w:p>
    <w:p>
      <w:pPr>
        <w:spacing w:after="150"/>
      </w:pPr>
      <w:r>
        <w:rPr/>
        <w:t xml:space="preserve">五、企业发展战略分析</w:t>
      </w:r>
    </w:p>
    <w:p>
      <w:pPr>
        <w:spacing w:after="150"/>
      </w:pPr>
      <w:r>
        <w:rPr/>
        <w:t xml:space="preserve">第六节 北京中关村科技发展(控股)股份有限公司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四、企业科技地产发展分析</w:t>
      </w:r>
    </w:p>
    <w:p>
      <w:pPr>
        <w:spacing w:after="150"/>
      </w:pPr>
      <w:r>
        <w:rPr/>
        <w:t xml:space="preserve">五、企业发展战略分析</w:t>
      </w:r>
    </w:p>
    <w:p>
      <w:pPr>
        <w:spacing w:after="150"/>
      </w:pPr>
      <w:r>
        <w:rPr>
          <w:b w:val="1"/>
          <w:bCs w:val="1"/>
        </w:rPr>
        <w:t xml:space="preserve">第七章 科技地产行业行业竞争形势</w:t>
      </w:r>
    </w:p>
    <w:p>
      <w:pPr>
        <w:spacing w:after="150"/>
      </w:pPr>
      <w:r>
        <w:rPr/>
        <w:t xml:space="preserve">第一节 行业总体市场竞争状况分析</w:t>
      </w:r>
    </w:p>
    <w:p>
      <w:pPr>
        <w:spacing w:after="150"/>
      </w:pPr>
      <w:r>
        <w:rPr/>
        <w:t xml:space="preserve">一、科技地产行业竞争结构分析</w:t>
      </w:r>
    </w:p>
    <w:p>
      <w:pPr>
        <w:spacing w:after="150"/>
      </w:pPr>
      <w:r>
        <w:rPr/>
        <w:t xml:space="preserve">二、科技地产行业集中度分析</w:t>
      </w:r>
    </w:p>
    <w:p>
      <w:pPr>
        <w:spacing w:after="150"/>
      </w:pPr>
      <w:r>
        <w:rPr/>
        <w:t xml:space="preserve">三、科技地产行业SWOT分析</w:t>
      </w:r>
    </w:p>
    <w:p>
      <w:pPr>
        <w:spacing w:after="150"/>
      </w:pPr>
      <w:r>
        <w:rPr/>
        <w:t xml:space="preserve">第二节 中国科技地产企业发展状况分析</w:t>
      </w:r>
    </w:p>
    <w:p>
      <w:pPr>
        <w:spacing w:after="150"/>
      </w:pPr>
      <w:r>
        <w:rPr/>
        <w:t xml:space="preserve">一、科技地产企业主要类型</w:t>
      </w:r>
    </w:p>
    <w:p>
      <w:pPr>
        <w:spacing w:after="150"/>
      </w:pPr>
      <w:r>
        <w:rPr/>
        <w:t xml:space="preserve">二、科技地产企业资本运作分析</w:t>
      </w:r>
    </w:p>
    <w:p>
      <w:pPr>
        <w:spacing w:after="150"/>
      </w:pPr>
      <w:r>
        <w:rPr/>
        <w:t xml:space="preserve">三、科技地产企业国际竞争力分析</w:t>
      </w:r>
    </w:p>
    <w:p>
      <w:pPr>
        <w:spacing w:after="150"/>
      </w:pPr>
      <w:r>
        <w:rPr/>
        <w:t xml:space="preserve">第三节 科技地产行业竞争趋势分析</w:t>
      </w:r>
    </w:p>
    <w:p>
      <w:pPr>
        <w:spacing w:after="150"/>
      </w:pPr>
      <w:r>
        <w:rPr/>
        <w:t xml:space="preserve">一、科技地产行业未来竞争格局和特点</w:t>
      </w:r>
    </w:p>
    <w:p>
      <w:pPr>
        <w:spacing w:after="150"/>
      </w:pPr>
      <w:r>
        <w:rPr/>
        <w:t xml:space="preserve">二、国内科技地产企业竞争能力提升途径</w:t>
      </w:r>
    </w:p>
    <w:p>
      <w:pPr>
        <w:spacing w:after="150"/>
      </w:pPr>
      <w:r>
        <w:rPr>
          <w:b w:val="1"/>
          <w:bCs w:val="1"/>
        </w:rPr>
        <w:t xml:space="preserve">第四部分 行业前景展望</w:t>
      </w:r>
    </w:p>
    <w:p>
      <w:pPr>
        <w:spacing w:after="150"/>
      </w:pPr>
      <w:r>
        <w:rPr>
          <w:b w:val="1"/>
          <w:bCs w:val="1"/>
        </w:rPr>
        <w:t xml:space="preserve">第八章 科技地产行业投资机会与风险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科技地产行业投资效益分析</w:t>
      </w:r>
    </w:p>
    <w:p>
      <w:pPr>
        <w:spacing w:after="150"/>
      </w:pPr>
      <w:r>
        <w:rPr/>
        <w:t xml:space="preserve">一、2019-2023年科技地产行业投资状况分析</w:t>
      </w:r>
    </w:p>
    <w:p>
      <w:pPr>
        <w:spacing w:after="150"/>
      </w:pPr>
      <w:r>
        <w:rPr/>
        <w:t xml:space="preserve">二、2024-2029年科技地产行业投资效益分析</w:t>
      </w:r>
    </w:p>
    <w:p>
      <w:pPr>
        <w:spacing w:after="150"/>
      </w:pPr>
      <w:r>
        <w:rPr/>
        <w:t xml:space="preserve">三、2024-2029年科技地产行业投资趋势预测</w:t>
      </w:r>
    </w:p>
    <w:p>
      <w:pPr>
        <w:spacing w:after="150"/>
      </w:pPr>
      <w:r>
        <w:rPr/>
        <w:t xml:space="preserve">四、2024-2029年科技地产行业投资的建议</w:t>
      </w:r>
    </w:p>
    <w:p>
      <w:pPr>
        <w:spacing w:after="150"/>
      </w:pPr>
      <w:r>
        <w:rPr/>
        <w:t xml:space="preserve">五、新进入者应注意的障碍因素分析</w:t>
      </w:r>
    </w:p>
    <w:p>
      <w:pPr>
        <w:spacing w:after="150"/>
      </w:pPr>
      <w:r>
        <w:rPr/>
        <w:t xml:space="preserve">第三节 影响科技地产行业发展的主要因素</w:t>
      </w:r>
    </w:p>
    <w:p>
      <w:pPr>
        <w:spacing w:after="150"/>
      </w:pPr>
      <w:r>
        <w:rPr/>
        <w:t xml:space="preserve">一、不利因素</w:t>
      </w:r>
    </w:p>
    <w:p>
      <w:pPr>
        <w:spacing w:after="150"/>
      </w:pPr>
      <w:r>
        <w:rPr/>
        <w:t xml:space="preserve">二、有利因素</w:t>
      </w:r>
    </w:p>
    <w:p>
      <w:pPr>
        <w:spacing w:after="150"/>
      </w:pPr>
      <w:r>
        <w:rPr>
          <w:b w:val="1"/>
          <w:bCs w:val="1"/>
        </w:rPr>
        <w:t xml:space="preserve">第九章 科技地产行业发展预测分析</w:t>
      </w:r>
    </w:p>
    <w:p>
      <w:pPr>
        <w:spacing w:after="150"/>
      </w:pPr>
      <w:r>
        <w:rPr/>
        <w:t xml:space="preserve">第一节 科技地产行业发展预测分析</w:t>
      </w:r>
    </w:p>
    <w:p>
      <w:pPr>
        <w:spacing w:after="150"/>
      </w:pPr>
      <w:r>
        <w:rPr/>
        <w:t xml:space="preserve">一、2024-2029年中国科技地产行业潜力分析</w:t>
      </w:r>
    </w:p>
    <w:p>
      <w:pPr>
        <w:spacing w:after="150"/>
      </w:pPr>
      <w:r>
        <w:rPr/>
        <w:t xml:space="preserve">二、2024-2029年中国科技地产行业前景展望分析</w:t>
      </w:r>
    </w:p>
    <w:p>
      <w:pPr>
        <w:spacing w:after="150"/>
      </w:pPr>
      <w:r>
        <w:rPr/>
        <w:t xml:space="preserve">三、2024-2029年中国科技地产行业发展趋势分析</w:t>
      </w:r>
    </w:p>
    <w:p>
      <w:pPr>
        <w:spacing w:after="150"/>
      </w:pPr>
      <w:r>
        <w:rPr/>
        <w:t xml:space="preserve">第二节 2024-2029年中国科技地产行业发展预测分析</w:t>
      </w:r>
    </w:p>
    <w:p>
      <w:pPr>
        <w:spacing w:after="150"/>
      </w:pPr>
      <w:r>
        <w:rPr/>
        <w:t xml:space="preserve">一、2024-2029年中国科技地产供给预测</w:t>
      </w:r>
    </w:p>
    <w:p>
      <w:pPr>
        <w:spacing w:after="150"/>
      </w:pPr>
      <w:r>
        <w:rPr/>
        <w:t xml:space="preserve">二、2024-2029年中国科技地产需求预测</w:t>
      </w:r>
    </w:p>
    <w:p>
      <w:pPr>
        <w:spacing w:after="150"/>
      </w:pPr>
      <w:r>
        <w:rPr/>
        <w:t xml:space="preserve">三、2024-2029年中国科技地产供需平衡预测</w:t>
      </w:r>
    </w:p>
    <w:p>
      <w:pPr>
        <w:spacing w:after="150"/>
      </w:pPr>
      <w:r>
        <w:rPr/>
        <w:t xml:space="preserve">第三节 2024-2029年中国科技地产行业投资风险分析</w:t>
      </w:r>
    </w:p>
    <w:p>
      <w:pPr>
        <w:spacing w:after="150"/>
      </w:pPr>
      <w:r>
        <w:rPr/>
        <w:t xml:space="preserve">一、2024-2029年科技地产行业市场风险及控制策略</w:t>
      </w:r>
    </w:p>
    <w:p>
      <w:pPr>
        <w:spacing w:after="150"/>
      </w:pPr>
      <w:r>
        <w:rPr/>
        <w:t xml:space="preserve">二、2024-2029年科技地产行业政策风险及控制策略</w:t>
      </w:r>
    </w:p>
    <w:p>
      <w:pPr>
        <w:spacing w:after="150"/>
      </w:pPr>
      <w:r>
        <w:rPr/>
        <w:t xml:space="preserve">三、2024-2029年科技地产行业经营风险及控制策略</w:t>
      </w:r>
    </w:p>
    <w:p>
      <w:pPr>
        <w:spacing w:after="150"/>
      </w:pPr>
      <w:r>
        <w:rPr/>
        <w:t xml:space="preserve">四、2024-2029年科技地产行业技术风险及控制策略</w:t>
      </w:r>
    </w:p>
    <w:p>
      <w:pPr>
        <w:spacing w:after="150"/>
      </w:pPr>
      <w:r>
        <w:rPr/>
        <w:t xml:space="preserve">五、2024-2029年科技地产同业竞争风险及控制策略</w:t>
      </w:r>
    </w:p>
    <w:p>
      <w:pPr>
        <w:spacing w:after="150"/>
      </w:pPr>
      <w:r>
        <w:rPr/>
        <w:t xml:space="preserve">六、2024-2029年科技地产行业其他风险及控制策略</w:t>
      </w:r>
    </w:p>
    <w:p>
      <w:pPr>
        <w:spacing w:after="150"/>
      </w:pPr>
      <w:r>
        <w:rPr>
          <w:b w:val="1"/>
          <w:bCs w:val="1"/>
        </w:rPr>
        <w:t xml:space="preserve">第十章 专家观点与结论</w:t>
      </w:r>
    </w:p>
    <w:p>
      <w:pPr>
        <w:spacing w:after="150"/>
      </w:pPr>
      <w:r>
        <w:rPr/>
        <w:t xml:space="preserve">第一节 2019-2023年科技地产行业研究结论</w:t>
      </w:r>
    </w:p>
    <w:p>
      <w:pPr>
        <w:spacing w:after="150"/>
      </w:pPr>
      <w:r>
        <w:rPr/>
        <w:t xml:space="preserve">第二节 2024-2029年科技地产行业投资价值评估</w:t>
      </w:r>
    </w:p>
    <w:p>
      <w:pPr>
        <w:spacing w:after="150"/>
      </w:pPr>
      <w:r>
        <w:rPr/>
        <w:t xml:space="preserve">第三节 中道泰和科技地产行业投资建议</w:t>
      </w:r>
    </w:p>
    <w:p>
      <w:pPr>
        <w:spacing w:after="150"/>
      </w:pPr>
      <w:r>
        <w:rPr>
          <w:b w:val="1"/>
          <w:bCs w:val="1"/>
        </w:rPr>
        <w:t xml:space="preserve">图表目录</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图表：2019-2023年中国城镇化率走势图</w:t>
      </w:r>
    </w:p>
    <w:p>
      <w:pPr>
        <w:spacing w:after="150"/>
      </w:pPr>
      <w:r>
        <w:rPr/>
        <w:t xml:space="preserve">图表：2019-2023年教育地行业产资产规模分析</w:t>
      </w:r>
    </w:p>
    <w:p>
      <w:pPr>
        <w:spacing w:after="150"/>
      </w:pPr>
      <w:r>
        <w:rPr/>
        <w:t xml:space="preserve">图表：2019-2023年教育地产销售收入分析</w:t>
      </w:r>
    </w:p>
    <w:p>
      <w:pPr>
        <w:spacing w:after="150"/>
      </w:pPr>
      <w:r>
        <w:rPr/>
        <w:t xml:space="preserve">图表：2019-2023年教育地产利润总额分析</w:t>
      </w:r>
    </w:p>
    <w:p>
      <w:pPr>
        <w:spacing w:after="150"/>
      </w:pPr>
      <w:r>
        <w:rPr/>
        <w:t xml:space="preserve">图表：2019-2023年教育地产行业盈利能力分析</w:t>
      </w:r>
    </w:p>
    <w:p>
      <w:pPr>
        <w:spacing w:after="150"/>
      </w:pPr>
      <w:r>
        <w:rPr/>
        <w:t xml:space="preserve">图表：2019-2023年教育地产行业偿债能力分析</w:t>
      </w:r>
    </w:p>
    <w:p>
      <w:pPr>
        <w:spacing w:after="150"/>
      </w:pPr>
      <w:r>
        <w:rPr/>
        <w:t xml:space="preserve">图表：2019-2023年教育地产行业应收账款周转率分析</w:t>
      </w:r>
    </w:p>
    <w:p>
      <w:pPr>
        <w:spacing w:after="150"/>
      </w:pPr>
      <w:r>
        <w:rPr/>
        <w:t xml:space="preserve">图表：2019-2023年教育地产行业发展能力分析</w:t>
      </w:r>
    </w:p>
    <w:p>
      <w:pPr>
        <w:spacing w:after="150"/>
      </w:pPr>
      <w:r>
        <w:rPr/>
        <w:t xml:space="preserve">图表：2019-2023年中国教育地产市场规模分析</w:t>
      </w:r>
    </w:p>
    <w:p>
      <w:pPr>
        <w:spacing w:after="150"/>
      </w:pPr>
      <w:r>
        <w:rPr/>
        <w:t xml:space="preserve">图表：2024-2029年中国教育地产市场规模预测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2024-2029年中国科技地产行业发展前景及投资风险预测报告</dc:title>
  <dc:description>2024-2029年中国科技地产行业发展前景及投资风险预测报告</dc:description>
  <dc:subject>2024-2029年中国科技地产行业发展前景及投资风险预测报告</dc:subject>
  <cp:keywords>研究报告</cp:keywords>
  <cp:category>研究报告</cp:category>
  <cp:lastModifiedBy>北京中道泰和信息咨询有限公司</cp:lastModifiedBy>
  <dcterms:created xsi:type="dcterms:W3CDTF">2024-01-24T01:44:17+08:00</dcterms:created>
  <dcterms:modified xsi:type="dcterms:W3CDTF">2024-01-24T01:44:17+08:00</dcterms:modified>
</cp:coreProperties>
</file>

<file path=docProps/custom.xml><?xml version="1.0" encoding="utf-8"?>
<Properties xmlns="http://schemas.openxmlformats.org/officeDocument/2006/custom-properties" xmlns:vt="http://schemas.openxmlformats.org/officeDocument/2006/docPropsVTypes"/>
</file>