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2024-2029年我国地铁设计院行业市场竞争态势分析及十四五投资规模研究报告</w:t>
      </w:r>
    </w:p>
    <w:p>
      <w:pPr>
        <w:spacing w:after="150"/>
      </w:pPr>
      <w:r>
        <w:rPr>
          <w:b w:val="1"/>
          <w:bCs w:val="1"/>
        </w:rPr>
        <w:t xml:space="preserve">报告简介</w:t>
      </w:r>
    </w:p>
    <w:p>
      <w:pPr>
        <w:spacing w:after="150"/>
      </w:pPr>
      <w:r>
        <w:rPr/>
        <w:t xml:space="preserve">随着国内经济的发展，地铁设计院市场发展面临巨大机遇和挑战。在市场竞争方面，地铁设计院企业数量越来越多，市场正面临着供给与需求的不对称，地铁设计院行业有进一步洗牌的强烈要求，但是在一些地铁设计院细分市场仍有较大的发展空间，信息化技术将成为核心竞争力。本报告通过深入的调查、分析，投资者能够充分把握行业目前所处的全球和国内宏观经济形势，具体分析该产品所在的细分市场，对地铁设计院行业总体市场的供求趋势及行业前景做出判断;明确目标市场、分析竞争对手，了解产品定位，把握市场特征，发掘价格规律，创新营销手段，提出地铁设计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铁设计院行业研究单位等公布和提供的大量资料以及对行业内企业调研访察所获得的大量第一手数据，对我国地铁设计院市场的发展状况、供需状况、竞争格局、赢利水平、发展趋势等进行了分析。报告重点分析了地铁设计院前十大企业的研发、产销、战略、经营状况等。报告还对地铁设计院市场风险进行了预测，为地铁设计院生产厂家、流通企业以及零售商提供了新的投资机会和可借鉴的操作模式，对欲在地铁设计院行业从事资本运作的经济实体等单位准确了解目前中国地铁设计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中国地铁设计院行业发展综述 17</w:t>
      </w:r>
    </w:p>
    <w:p>
      <w:pPr>
        <w:spacing w:after="150"/>
      </w:pPr>
      <w:r>
        <w:rPr/>
        <w:t xml:space="preserve">1.1 地铁设计院行业报告研究范围 17</w:t>
      </w:r>
    </w:p>
    <w:p>
      <w:pPr>
        <w:spacing w:after="150"/>
      </w:pPr>
      <w:r>
        <w:rPr/>
        <w:t xml:space="preserve">1.1.1 地铁设计院行业专业名词解释 17</w:t>
      </w:r>
    </w:p>
    <w:p>
      <w:pPr>
        <w:spacing w:after="150"/>
      </w:pPr>
      <w:r>
        <w:rPr/>
        <w:t xml:space="preserve">1.1.2 地铁设计院行业研究范围界定 32</w:t>
      </w:r>
    </w:p>
    <w:p>
      <w:pPr>
        <w:spacing w:after="150"/>
      </w:pPr>
      <w:r>
        <w:rPr/>
        <w:t xml:space="preserve">1.1.3 地铁设计院行业分析框架简介 33</w:t>
      </w:r>
    </w:p>
    <w:p>
      <w:pPr>
        <w:spacing w:after="150"/>
      </w:pPr>
      <w:r>
        <w:rPr/>
        <w:t xml:space="preserve">1.1.4 地铁设计院行业分析工具介绍 33</w:t>
      </w:r>
    </w:p>
    <w:p>
      <w:pPr>
        <w:spacing w:after="150"/>
      </w:pPr>
      <w:r>
        <w:rPr/>
        <w:t xml:space="preserve">1.2 地铁设计院行业定义及分类 34</w:t>
      </w:r>
    </w:p>
    <w:p>
      <w:pPr>
        <w:spacing w:after="150"/>
      </w:pPr>
      <w:r>
        <w:rPr/>
        <w:t xml:space="preserve">1.2.1 地铁设计院行业概念及定义 34</w:t>
      </w:r>
    </w:p>
    <w:p>
      <w:pPr>
        <w:spacing w:after="150"/>
      </w:pPr>
      <w:r>
        <w:rPr/>
        <w:t xml:space="preserve">1.2.2 地铁设计院行业主要产品分类 36</w:t>
      </w:r>
    </w:p>
    <w:p>
      <w:pPr>
        <w:spacing w:after="150"/>
      </w:pPr>
      <w:r>
        <w:rPr/>
        <w:t xml:space="preserve">1.3 地铁设计院行业产业链分析 36</w:t>
      </w:r>
    </w:p>
    <w:p>
      <w:pPr>
        <w:spacing w:after="150"/>
      </w:pPr>
      <w:r>
        <w:rPr>
          <w:b w:val="1"/>
          <w:bCs w:val="1"/>
        </w:rPr>
        <w:t xml:space="preserve">第二章 国外地铁设计院行业发展经验借鉴 38</w:t>
      </w:r>
    </w:p>
    <w:p>
      <w:pPr>
        <w:spacing w:after="150"/>
      </w:pPr>
      <w:r>
        <w:rPr/>
        <w:t xml:space="preserve">2.1 美国地铁设计院行业发展经验与启示 38</w:t>
      </w:r>
    </w:p>
    <w:p>
      <w:pPr>
        <w:spacing w:after="150"/>
      </w:pPr>
      <w:r>
        <w:rPr/>
        <w:t xml:space="preserve">2.1.1 美国地铁设计院行业发展现状分析 38</w:t>
      </w:r>
    </w:p>
    <w:p>
      <w:pPr>
        <w:spacing w:after="150"/>
      </w:pPr>
      <w:r>
        <w:rPr/>
        <w:t xml:space="preserve">2.1.2 美国地铁设计院行业运营模式分析 39</w:t>
      </w:r>
    </w:p>
    <w:p>
      <w:pPr>
        <w:spacing w:after="150"/>
      </w:pPr>
      <w:r>
        <w:rPr/>
        <w:t xml:space="preserve">2.1.3 美国地铁设计院行业发展经验借鉴 41</w:t>
      </w:r>
    </w:p>
    <w:p>
      <w:pPr>
        <w:spacing w:after="150"/>
      </w:pPr>
      <w:r>
        <w:rPr/>
        <w:t xml:space="preserve">2.1.4 美国地铁设计院行业对我国的启示 42</w:t>
      </w:r>
    </w:p>
    <w:p>
      <w:pPr>
        <w:spacing w:after="150"/>
      </w:pPr>
      <w:r>
        <w:rPr/>
        <w:t xml:space="preserve">2.2 日本地铁设计院行业发展经验与启示 43</w:t>
      </w:r>
    </w:p>
    <w:p>
      <w:pPr>
        <w:spacing w:after="150"/>
      </w:pPr>
      <w:r>
        <w:rPr/>
        <w:t xml:space="preserve">2.2.1 日本地铁设计院行业运作模式 43</w:t>
      </w:r>
    </w:p>
    <w:p>
      <w:pPr>
        <w:spacing w:after="150"/>
      </w:pPr>
      <w:r>
        <w:rPr/>
        <w:t xml:space="preserve">2.2.2 日本地铁设计院行业发展经验分析 44</w:t>
      </w:r>
    </w:p>
    <w:p>
      <w:pPr>
        <w:spacing w:after="150"/>
      </w:pPr>
      <w:r>
        <w:rPr/>
        <w:t xml:space="preserve">2.2.3 日本地铁设计院行业对我国的启示 53</w:t>
      </w:r>
    </w:p>
    <w:p>
      <w:pPr>
        <w:spacing w:after="150"/>
      </w:pPr>
      <w:r>
        <w:rPr/>
        <w:t xml:space="preserve">2.3 韩国地铁设计院行业发展经验与启示 54</w:t>
      </w:r>
    </w:p>
    <w:p>
      <w:pPr>
        <w:spacing w:after="150"/>
      </w:pPr>
      <w:r>
        <w:rPr/>
        <w:t xml:space="preserve">2.3.1 韩国地铁设计院行业运作模式 54</w:t>
      </w:r>
    </w:p>
    <w:p>
      <w:pPr>
        <w:spacing w:after="150"/>
      </w:pPr>
      <w:r>
        <w:rPr/>
        <w:t xml:space="preserve">2.3.2 韩国地铁设计院行业发展经验分析 55</w:t>
      </w:r>
    </w:p>
    <w:p>
      <w:pPr>
        <w:spacing w:after="150"/>
      </w:pPr>
      <w:r>
        <w:rPr/>
        <w:t xml:space="preserve">2.3.3 韩国地铁设计院行业对我国的启示 55</w:t>
      </w:r>
    </w:p>
    <w:p>
      <w:pPr>
        <w:spacing w:after="150"/>
      </w:pPr>
      <w:r>
        <w:rPr/>
        <w:t xml:space="preserve">2.4 欧盟地铁设计院行业发展经验与启示 56</w:t>
      </w:r>
    </w:p>
    <w:p>
      <w:pPr>
        <w:spacing w:after="150"/>
      </w:pPr>
      <w:r>
        <w:rPr/>
        <w:t xml:space="preserve">2.4.1 欧盟地铁设计院行业运作模式 56</w:t>
      </w:r>
    </w:p>
    <w:p>
      <w:pPr>
        <w:spacing w:after="150"/>
      </w:pPr>
      <w:r>
        <w:rPr/>
        <w:t xml:space="preserve">2.4.2 欧盟地铁设计院行业发展经验分析 57</w:t>
      </w:r>
    </w:p>
    <w:p>
      <w:pPr>
        <w:spacing w:after="150"/>
      </w:pPr>
      <w:r>
        <w:rPr/>
        <w:t xml:space="preserve">2.4.3 欧盟地铁设计院行业对我国的启示 59</w:t>
      </w:r>
    </w:p>
    <w:p>
      <w:pPr>
        <w:spacing w:after="150"/>
      </w:pPr>
      <w:r>
        <w:rPr>
          <w:b w:val="1"/>
          <w:bCs w:val="1"/>
        </w:rPr>
        <w:t xml:space="preserve">第三章 中国地铁设计院行业发展环境分析 60</w:t>
      </w:r>
    </w:p>
    <w:p>
      <w:pPr>
        <w:spacing w:after="150"/>
      </w:pPr>
      <w:r>
        <w:rPr/>
        <w:t xml:space="preserve">3.1 地铁设计院行业政策环境分析 60</w:t>
      </w:r>
    </w:p>
    <w:p>
      <w:pPr>
        <w:spacing w:after="150"/>
      </w:pPr>
      <w:r>
        <w:rPr/>
        <w:t xml:space="preserve">3.1.1 地铁设计院行业监管体系 60</w:t>
      </w:r>
    </w:p>
    <w:p>
      <w:pPr>
        <w:spacing w:after="150"/>
      </w:pPr>
      <w:r>
        <w:rPr/>
        <w:t xml:space="preserve">3.1.2 地铁设计院行业产品规划 61</w:t>
      </w:r>
    </w:p>
    <w:p>
      <w:pPr>
        <w:spacing w:after="150"/>
      </w:pPr>
      <w:r>
        <w:rPr/>
        <w:t xml:space="preserve">3.1.3 地铁设计院行业布局规划 63</w:t>
      </w:r>
    </w:p>
    <w:p>
      <w:pPr>
        <w:spacing w:after="150"/>
      </w:pPr>
      <w:r>
        <w:rPr/>
        <w:t xml:space="preserve">3.1.4 地铁设计院行业企业规划 63</w:t>
      </w:r>
    </w:p>
    <w:p>
      <w:pPr>
        <w:spacing w:after="150"/>
      </w:pPr>
      <w:r>
        <w:rPr/>
        <w:t xml:space="preserve">3.2 地铁设计院行业经济环境分析 64</w:t>
      </w:r>
    </w:p>
    <w:p>
      <w:pPr>
        <w:spacing w:after="150"/>
      </w:pPr>
      <w:r>
        <w:rPr/>
        <w:t xml:space="preserve">3.2.1 中国GDP增长情况 64</w:t>
      </w:r>
    </w:p>
    <w:p>
      <w:pPr>
        <w:spacing w:after="150"/>
      </w:pPr>
      <w:r>
        <w:rPr/>
        <w:t xml:space="preserve">3.2.2 固定资产投资情况 66</w:t>
      </w:r>
    </w:p>
    <w:p>
      <w:pPr>
        <w:spacing w:after="150"/>
      </w:pPr>
      <w:r>
        <w:rPr/>
        <w:t xml:space="preserve">3.3 地铁设计院行业技术环境分析 71</w:t>
      </w:r>
    </w:p>
    <w:p>
      <w:pPr>
        <w:spacing w:after="150"/>
      </w:pPr>
      <w:r>
        <w:rPr/>
        <w:t xml:space="preserve">3.3.1 地铁设计院行业专利申请数分析 71</w:t>
      </w:r>
    </w:p>
    <w:p>
      <w:pPr>
        <w:spacing w:after="150"/>
      </w:pPr>
      <w:r>
        <w:rPr/>
        <w:t xml:space="preserve">3.3.2 地铁设计院行业专利申请人分析 72</w:t>
      </w:r>
    </w:p>
    <w:p>
      <w:pPr>
        <w:spacing w:after="150"/>
      </w:pPr>
      <w:r>
        <w:rPr/>
        <w:t xml:space="preserve">3.3.3 地铁设计院行业热门专利技术分析 72</w:t>
      </w:r>
    </w:p>
    <w:p>
      <w:pPr>
        <w:spacing w:after="150"/>
      </w:pPr>
      <w:r>
        <w:rPr/>
        <w:t xml:space="preserve">3.4 地铁设计院行业消费环境分析 72</w:t>
      </w:r>
    </w:p>
    <w:p>
      <w:pPr>
        <w:spacing w:after="150"/>
      </w:pPr>
      <w:r>
        <w:rPr/>
        <w:t xml:space="preserve">3.4.1 地铁设计院行业消费态度调查 72</w:t>
      </w:r>
    </w:p>
    <w:p>
      <w:pPr>
        <w:spacing w:after="150"/>
      </w:pPr>
      <w:r>
        <w:rPr/>
        <w:t xml:space="preserve">3.4.2 地铁设计院行业消费驱动分析 74</w:t>
      </w:r>
    </w:p>
    <w:p>
      <w:pPr>
        <w:spacing w:after="150"/>
      </w:pPr>
      <w:r>
        <w:rPr/>
        <w:t xml:space="preserve">3.4.3 地铁设计院行业消费需求特点 75</w:t>
      </w:r>
    </w:p>
    <w:p>
      <w:pPr>
        <w:spacing w:after="150"/>
      </w:pPr>
      <w:r>
        <w:rPr/>
        <w:t xml:space="preserve">3.4.4 地铁设计院行业消费群体分析 76</w:t>
      </w:r>
    </w:p>
    <w:p>
      <w:pPr>
        <w:spacing w:after="150"/>
      </w:pPr>
      <w:r>
        <w:rPr/>
        <w:t xml:space="preserve">3.4.5 地铁设计院行业消费行为分析 81</w:t>
      </w:r>
    </w:p>
    <w:p>
      <w:pPr>
        <w:spacing w:after="150"/>
      </w:pPr>
      <w:r>
        <w:rPr/>
        <w:t xml:space="preserve">3.4.6 地铁设计院行业消费关注点分析 82</w:t>
      </w:r>
    </w:p>
    <w:p>
      <w:pPr>
        <w:spacing w:after="150"/>
      </w:pPr>
      <w:r>
        <w:rPr/>
        <w:t xml:space="preserve">3.4.7 地铁设计院行业消费区域分布 83</w:t>
      </w:r>
    </w:p>
    <w:p>
      <w:pPr>
        <w:spacing w:after="150"/>
      </w:pPr>
      <w:r>
        <w:rPr>
          <w:b w:val="1"/>
          <w:bCs w:val="1"/>
        </w:rPr>
        <w:t xml:space="preserve">第四章 中国地铁设计院行业市场发展现状分析 85</w:t>
      </w:r>
    </w:p>
    <w:p>
      <w:pPr>
        <w:spacing w:after="150"/>
      </w:pPr>
      <w:r>
        <w:rPr/>
        <w:t xml:space="preserve">4.1 地铁设计院行业发展概况 85</w:t>
      </w:r>
    </w:p>
    <w:p>
      <w:pPr>
        <w:spacing w:after="150"/>
      </w:pPr>
      <w:r>
        <w:rPr/>
        <w:t xml:space="preserve">4.1.1 地铁设计院行业市场规模分析 85</w:t>
      </w:r>
    </w:p>
    <w:p>
      <w:pPr>
        <w:spacing w:after="150"/>
      </w:pPr>
      <w:r>
        <w:rPr/>
        <w:t xml:space="preserve">4.1.2 地铁设计院行业竞争格局分析 85</w:t>
      </w:r>
    </w:p>
    <w:p>
      <w:pPr>
        <w:spacing w:after="150"/>
      </w:pPr>
      <w:r>
        <w:rPr/>
        <w:t xml:space="preserve">4.1.3 地铁设计院行业发展前景预测 89</w:t>
      </w:r>
    </w:p>
    <w:p>
      <w:pPr>
        <w:spacing w:after="150"/>
      </w:pPr>
      <w:r>
        <w:rPr/>
        <w:t xml:space="preserve">4.2 地铁设计院行业供需状况分析 91</w:t>
      </w:r>
    </w:p>
    <w:p>
      <w:pPr>
        <w:spacing w:after="150"/>
      </w:pPr>
      <w:r>
        <w:rPr/>
        <w:t xml:space="preserve">4.2.1 地铁设计院行业供给状况分析 91</w:t>
      </w:r>
    </w:p>
    <w:p>
      <w:pPr>
        <w:spacing w:after="150"/>
      </w:pPr>
      <w:r>
        <w:rPr/>
        <w:t xml:space="preserve">4.2.2 地铁设计院行业需求状况分析 91</w:t>
      </w:r>
    </w:p>
    <w:p>
      <w:pPr>
        <w:spacing w:after="150"/>
      </w:pPr>
      <w:r>
        <w:rPr/>
        <w:t xml:space="preserve">4.2.3 地铁设计院行业整体供需平衡分析 92</w:t>
      </w:r>
    </w:p>
    <w:p>
      <w:pPr>
        <w:spacing w:after="150"/>
      </w:pPr>
      <w:r>
        <w:rPr/>
        <w:t xml:space="preserve">4.3 地铁设计院行业经济指标分析 92</w:t>
      </w:r>
    </w:p>
    <w:p>
      <w:pPr>
        <w:spacing w:after="150"/>
      </w:pPr>
      <w:r>
        <w:rPr/>
        <w:t xml:space="preserve">4.3.1 地铁设计院行业产销能力分析 92</w:t>
      </w:r>
    </w:p>
    <w:p>
      <w:pPr>
        <w:spacing w:after="150"/>
      </w:pPr>
      <w:r>
        <w:rPr/>
        <w:t xml:space="preserve">4.3.2 地铁设计院行业盈利能力分析 93</w:t>
      </w:r>
    </w:p>
    <w:p>
      <w:pPr>
        <w:spacing w:after="150"/>
      </w:pPr>
      <w:r>
        <w:rPr/>
        <w:t xml:space="preserve">4.3.3 地铁设计院行业运营能力分析 93</w:t>
      </w:r>
    </w:p>
    <w:p>
      <w:pPr>
        <w:spacing w:after="150"/>
      </w:pPr>
      <w:r>
        <w:rPr/>
        <w:t xml:space="preserve">4.3.4 地铁设计院行业偿债能力分析 93</w:t>
      </w:r>
    </w:p>
    <w:p>
      <w:pPr>
        <w:spacing w:after="150"/>
      </w:pPr>
      <w:r>
        <w:rPr/>
        <w:t xml:space="preserve">4.3.5 地铁设计院行业发展能力分析 94</w:t>
      </w:r>
    </w:p>
    <w:p>
      <w:pPr>
        <w:spacing w:after="150"/>
      </w:pPr>
      <w:r>
        <w:rPr/>
        <w:t xml:space="preserve">4.4 地铁设计院行业进出口市场分析 94</w:t>
      </w:r>
    </w:p>
    <w:p>
      <w:pPr>
        <w:spacing w:after="150"/>
      </w:pPr>
      <w:r>
        <w:rPr/>
        <w:t xml:space="preserve">4.4.1 地铁设计院行业进出口综述 94</w:t>
      </w:r>
    </w:p>
    <w:p>
      <w:pPr>
        <w:spacing w:after="150"/>
      </w:pPr>
      <w:r>
        <w:rPr/>
        <w:t xml:space="preserve">4.4.2 地铁设计院行业进口市场分析 94</w:t>
      </w:r>
    </w:p>
    <w:p>
      <w:pPr>
        <w:spacing w:after="150"/>
      </w:pPr>
      <w:r>
        <w:rPr/>
        <w:t xml:space="preserve">4.4.3 地铁设计院行业出口市场分析 94</w:t>
      </w:r>
    </w:p>
    <w:p>
      <w:pPr>
        <w:spacing w:after="150"/>
      </w:pPr>
      <w:r>
        <w:rPr/>
        <w:t xml:space="preserve">4.4.4 地铁设计院行业进出口前景预测 94</w:t>
      </w:r>
    </w:p>
    <w:p>
      <w:pPr>
        <w:spacing w:after="150"/>
      </w:pPr>
      <w:r>
        <w:rPr>
          <w:b w:val="1"/>
          <w:bCs w:val="1"/>
        </w:rPr>
        <w:t xml:space="preserve">第五章 中国地铁设计院行业市场竞争格局分析 95</w:t>
      </w:r>
    </w:p>
    <w:p>
      <w:pPr>
        <w:spacing w:after="150"/>
      </w:pPr>
      <w:r>
        <w:rPr/>
        <w:t xml:space="preserve">5.1 地铁设计院行业竞争格局分析 95</w:t>
      </w:r>
    </w:p>
    <w:p>
      <w:pPr>
        <w:spacing w:after="150"/>
      </w:pPr>
      <w:r>
        <w:rPr/>
        <w:t xml:space="preserve">5.1.1 地铁设计院行业区域分布格局 95</w:t>
      </w:r>
    </w:p>
    <w:p>
      <w:pPr>
        <w:spacing w:after="150"/>
      </w:pPr>
      <w:r>
        <w:rPr/>
        <w:t xml:space="preserve">5.1.2 地铁设计院行业企业规模格局 95</w:t>
      </w:r>
    </w:p>
    <w:p>
      <w:pPr>
        <w:spacing w:after="150"/>
      </w:pPr>
      <w:r>
        <w:rPr/>
        <w:t xml:space="preserve">5.1.3 地铁设计院行业企业性质格局 96</w:t>
      </w:r>
    </w:p>
    <w:p>
      <w:pPr>
        <w:spacing w:after="150"/>
      </w:pPr>
      <w:r>
        <w:rPr/>
        <w:t xml:space="preserve">5.2 地铁设计院行业竞争五力分析 96</w:t>
      </w:r>
    </w:p>
    <w:p>
      <w:pPr>
        <w:spacing w:after="150"/>
      </w:pPr>
      <w:r>
        <w:rPr/>
        <w:t xml:space="preserve">5.2.1 地铁设计院行业上游议价能力 96</w:t>
      </w:r>
    </w:p>
    <w:p>
      <w:pPr>
        <w:spacing w:after="150"/>
      </w:pPr>
      <w:r>
        <w:rPr/>
        <w:t xml:space="preserve">5.2.2 地铁设计院行业下游议价能力 97</w:t>
      </w:r>
    </w:p>
    <w:p>
      <w:pPr>
        <w:spacing w:after="150"/>
      </w:pPr>
      <w:r>
        <w:rPr/>
        <w:t xml:space="preserve">5.2.3 地铁设计院行业新进入者威胁 97</w:t>
      </w:r>
    </w:p>
    <w:p>
      <w:pPr>
        <w:spacing w:after="150"/>
      </w:pPr>
      <w:r>
        <w:rPr/>
        <w:t xml:space="preserve">5.2.4 地铁设计院行业替代产品威胁 98</w:t>
      </w:r>
    </w:p>
    <w:p>
      <w:pPr>
        <w:spacing w:after="150"/>
      </w:pPr>
      <w:r>
        <w:rPr/>
        <w:t xml:space="preserve">5.2.5 地铁设计院行业行业内部竞争 98</w:t>
      </w:r>
    </w:p>
    <w:p>
      <w:pPr>
        <w:spacing w:after="150"/>
      </w:pPr>
      <w:r>
        <w:rPr/>
        <w:t xml:space="preserve">5.3 地铁设计院行业重点企业竞争策略分析 99</w:t>
      </w:r>
    </w:p>
    <w:p>
      <w:pPr>
        <w:spacing w:after="150"/>
      </w:pPr>
      <w:r>
        <w:rPr/>
        <w:t xml:space="preserve">5.4 地铁设计院行业投资兼并重组整合分析 105</w:t>
      </w:r>
    </w:p>
    <w:p>
      <w:pPr>
        <w:spacing w:after="150"/>
      </w:pPr>
      <w:r>
        <w:rPr/>
        <w:t xml:space="preserve">5.4.1 投资兼并重组现状 105</w:t>
      </w:r>
    </w:p>
    <w:p>
      <w:pPr>
        <w:spacing w:after="150"/>
      </w:pPr>
      <w:r>
        <w:rPr/>
        <w:t xml:space="preserve">5.4.2 投资兼并重组案例 105</w:t>
      </w:r>
    </w:p>
    <w:p>
      <w:pPr>
        <w:spacing w:after="150"/>
      </w:pPr>
      <w:r>
        <w:rPr>
          <w:b w:val="1"/>
          <w:bCs w:val="1"/>
        </w:rPr>
        <w:t xml:space="preserve">第六章 中国地铁设计院行业重点区域市场竞争力分析 106</w:t>
      </w:r>
    </w:p>
    <w:p>
      <w:pPr>
        <w:spacing w:after="150"/>
      </w:pPr>
      <w:r>
        <w:rPr/>
        <w:t xml:space="preserve">6.1 中国地铁设计院行业区域市场概况 106</w:t>
      </w:r>
    </w:p>
    <w:p>
      <w:pPr>
        <w:spacing w:after="150"/>
      </w:pPr>
      <w:r>
        <w:rPr/>
        <w:t xml:space="preserve">6.1.1 地铁设计院行业产值分布情况 106</w:t>
      </w:r>
    </w:p>
    <w:p>
      <w:pPr>
        <w:spacing w:after="150"/>
      </w:pPr>
      <w:r>
        <w:rPr/>
        <w:t xml:space="preserve">6.1.2 地铁设计院行业市场分布情况 106</w:t>
      </w:r>
    </w:p>
    <w:p>
      <w:pPr>
        <w:spacing w:after="150"/>
      </w:pPr>
      <w:r>
        <w:rPr/>
        <w:t xml:space="preserve">6.1.3 地铁设计院行业利润分布情况 108</w:t>
      </w:r>
    </w:p>
    <w:p>
      <w:pPr>
        <w:spacing w:after="150"/>
      </w:pPr>
      <w:r>
        <w:rPr/>
        <w:t xml:space="preserve">6.2 华东地区地铁设计院行业需求分析 108</w:t>
      </w:r>
    </w:p>
    <w:p>
      <w:pPr>
        <w:spacing w:after="150"/>
      </w:pPr>
      <w:r>
        <w:rPr/>
        <w:t xml:space="preserve">6.2.1 上海市地铁设计院行业需求分析 108</w:t>
      </w:r>
    </w:p>
    <w:p>
      <w:pPr>
        <w:spacing w:after="150"/>
      </w:pPr>
      <w:r>
        <w:rPr/>
        <w:t xml:space="preserve">6.2.2 江苏省地铁设计院行业需求分析 109</w:t>
      </w:r>
    </w:p>
    <w:p>
      <w:pPr>
        <w:spacing w:after="150"/>
      </w:pPr>
      <w:r>
        <w:rPr/>
        <w:t xml:space="preserve">6.2.3 山东省地铁设计院行业需求分析 109</w:t>
      </w:r>
    </w:p>
    <w:p>
      <w:pPr>
        <w:spacing w:after="150"/>
      </w:pPr>
      <w:r>
        <w:rPr/>
        <w:t xml:space="preserve">6.2.4 浙江省地铁设计院行业需求分析 109</w:t>
      </w:r>
    </w:p>
    <w:p>
      <w:pPr>
        <w:spacing w:after="150"/>
      </w:pPr>
      <w:r>
        <w:rPr/>
        <w:t xml:space="preserve">6.2.5 安徽省地铁设计院行业需求分析 110</w:t>
      </w:r>
    </w:p>
    <w:p>
      <w:pPr>
        <w:spacing w:after="150"/>
      </w:pPr>
      <w:r>
        <w:rPr/>
        <w:t xml:space="preserve">6.2.6 福建省地铁设计院行业需求分析 110</w:t>
      </w:r>
    </w:p>
    <w:p>
      <w:pPr>
        <w:spacing w:after="150"/>
      </w:pPr>
      <w:r>
        <w:rPr/>
        <w:t xml:space="preserve">6.3 华南地区地铁设计院行业需求分析 110</w:t>
      </w:r>
    </w:p>
    <w:p>
      <w:pPr>
        <w:spacing w:after="150"/>
      </w:pPr>
      <w:r>
        <w:rPr/>
        <w:t xml:space="preserve">6.3.1 广东省地铁设计院行业需求分析 110</w:t>
      </w:r>
    </w:p>
    <w:p>
      <w:pPr>
        <w:spacing w:after="150"/>
      </w:pPr>
      <w:r>
        <w:rPr/>
        <w:t xml:space="preserve">6.3.2 广西省地铁设计院行业需求分析 111</w:t>
      </w:r>
    </w:p>
    <w:p>
      <w:pPr>
        <w:spacing w:after="150"/>
      </w:pPr>
      <w:r>
        <w:rPr/>
        <w:t xml:space="preserve">6.3.3 海南省地铁设计院行业需求分析 111</w:t>
      </w:r>
    </w:p>
    <w:p>
      <w:pPr>
        <w:spacing w:after="150"/>
      </w:pPr>
      <w:r>
        <w:rPr/>
        <w:t xml:space="preserve">6.4 华中地区地铁设计院行业需求分析 112</w:t>
      </w:r>
    </w:p>
    <w:p>
      <w:pPr>
        <w:spacing w:after="150"/>
      </w:pPr>
      <w:r>
        <w:rPr/>
        <w:t xml:space="preserve">6.4.1 湖南省地铁设计院行业需求分析 112</w:t>
      </w:r>
    </w:p>
    <w:p>
      <w:pPr>
        <w:spacing w:after="150"/>
      </w:pPr>
      <w:r>
        <w:rPr/>
        <w:t xml:space="preserve">6.4.2 湖北省地铁设计院行业需求分析 112</w:t>
      </w:r>
    </w:p>
    <w:p>
      <w:pPr>
        <w:spacing w:after="150"/>
      </w:pPr>
      <w:r>
        <w:rPr/>
        <w:t xml:space="preserve">6.4.3 河南省地铁设计院行业需求分析 112</w:t>
      </w:r>
    </w:p>
    <w:p>
      <w:pPr>
        <w:spacing w:after="150"/>
      </w:pPr>
      <w:r>
        <w:rPr/>
        <w:t xml:space="preserve">6.5 华北地区地铁设计院行业需求分析 113</w:t>
      </w:r>
    </w:p>
    <w:p>
      <w:pPr>
        <w:spacing w:after="150"/>
      </w:pPr>
      <w:r>
        <w:rPr/>
        <w:t xml:space="preserve">6.5.1 北京市地铁设计院行业需求分析 113</w:t>
      </w:r>
    </w:p>
    <w:p>
      <w:pPr>
        <w:spacing w:after="150"/>
      </w:pPr>
      <w:r>
        <w:rPr/>
        <w:t xml:space="preserve">6.5.2 山西省地铁设计院行业需求分析 113</w:t>
      </w:r>
    </w:p>
    <w:p>
      <w:pPr>
        <w:spacing w:after="150"/>
      </w:pPr>
      <w:r>
        <w:rPr/>
        <w:t xml:space="preserve">6.5.3 天津市地铁设计院行业需求分析 114</w:t>
      </w:r>
    </w:p>
    <w:p>
      <w:pPr>
        <w:spacing w:after="150"/>
      </w:pPr>
      <w:r>
        <w:rPr/>
        <w:t xml:space="preserve">6.5.4 河北省地铁设计院行业需求分析 114</w:t>
      </w:r>
    </w:p>
    <w:p>
      <w:pPr>
        <w:spacing w:after="150"/>
      </w:pPr>
      <w:r>
        <w:rPr/>
        <w:t xml:space="preserve">6.6 东北地区地铁设计院行业需求分析 114</w:t>
      </w:r>
    </w:p>
    <w:p>
      <w:pPr>
        <w:spacing w:after="150"/>
      </w:pPr>
      <w:r>
        <w:rPr/>
        <w:t xml:space="preserve">6.6.1 辽宁省地铁设计院行业需求分析 114</w:t>
      </w:r>
    </w:p>
    <w:p>
      <w:pPr>
        <w:spacing w:after="150"/>
      </w:pPr>
      <w:r>
        <w:rPr/>
        <w:t xml:space="preserve">6.6.2 吉林省地铁设计院行业需求分析 115</w:t>
      </w:r>
    </w:p>
    <w:p>
      <w:pPr>
        <w:spacing w:after="150"/>
      </w:pPr>
      <w:r>
        <w:rPr/>
        <w:t xml:space="preserve">6.6.3 黑龙江地铁设计院行业需求分析 115</w:t>
      </w:r>
    </w:p>
    <w:p>
      <w:pPr>
        <w:spacing w:after="150"/>
      </w:pPr>
      <w:r>
        <w:rPr/>
        <w:t xml:space="preserve">6.7 西南地区地铁设计院行业需求分析 116</w:t>
      </w:r>
    </w:p>
    <w:p>
      <w:pPr>
        <w:spacing w:after="150"/>
      </w:pPr>
      <w:r>
        <w:rPr/>
        <w:t xml:space="preserve">6.7.1 重庆市地铁设计院行业需求分析 116</w:t>
      </w:r>
    </w:p>
    <w:p>
      <w:pPr>
        <w:spacing w:after="150"/>
      </w:pPr>
      <w:r>
        <w:rPr/>
        <w:t xml:space="preserve">6.7.2 四川省地铁设计院行业需求分析 116</w:t>
      </w:r>
    </w:p>
    <w:p>
      <w:pPr>
        <w:spacing w:after="150"/>
      </w:pPr>
      <w:r>
        <w:rPr/>
        <w:t xml:space="preserve">6.7.3 云南省地铁设计院行业需求分析 116</w:t>
      </w:r>
    </w:p>
    <w:p>
      <w:pPr>
        <w:spacing w:after="150"/>
      </w:pPr>
      <w:r>
        <w:rPr/>
        <w:t xml:space="preserve">6.8 西北地区地铁设计院行业需求分析 117</w:t>
      </w:r>
    </w:p>
    <w:p>
      <w:pPr>
        <w:spacing w:after="150"/>
      </w:pPr>
      <w:r>
        <w:rPr/>
        <w:t xml:space="preserve">6.8.1 陕西省地铁设计院行业需求分析 117</w:t>
      </w:r>
    </w:p>
    <w:p>
      <w:pPr>
        <w:spacing w:after="150"/>
      </w:pPr>
      <w:r>
        <w:rPr/>
        <w:t xml:space="preserve">6.8.2 新疆省地铁设计院行业需求分析 117</w:t>
      </w:r>
    </w:p>
    <w:p>
      <w:pPr>
        <w:spacing w:after="150"/>
      </w:pPr>
      <w:r>
        <w:rPr/>
        <w:t xml:space="preserve">6.8.3 甘肃省地铁设计院行业需求分析 118</w:t>
      </w:r>
    </w:p>
    <w:p>
      <w:pPr>
        <w:spacing w:after="150"/>
      </w:pPr>
      <w:r>
        <w:rPr>
          <w:b w:val="1"/>
          <w:bCs w:val="1"/>
        </w:rPr>
        <w:t xml:space="preserve">第七章 中国地铁设计院行业竞争对手经营状况分析 119</w:t>
      </w:r>
    </w:p>
    <w:p>
      <w:pPr>
        <w:spacing w:after="150"/>
      </w:pPr>
      <w:r>
        <w:rPr/>
        <w:t xml:space="preserve">7.1 地铁设计院行业竞争对手发展总状 119</w:t>
      </w:r>
    </w:p>
    <w:p>
      <w:pPr>
        <w:spacing w:after="150"/>
      </w:pPr>
      <w:r>
        <w:rPr/>
        <w:t xml:space="preserve">7.1.1 地铁设计院行业销售收入状况 119</w:t>
      </w:r>
    </w:p>
    <w:p>
      <w:pPr>
        <w:spacing w:after="150"/>
      </w:pPr>
      <w:r>
        <w:rPr/>
        <w:t xml:space="preserve">7.1.2 地铁设计院行业资产总额状况 119</w:t>
      </w:r>
    </w:p>
    <w:p>
      <w:pPr>
        <w:spacing w:after="150"/>
      </w:pPr>
      <w:r>
        <w:rPr/>
        <w:t xml:space="preserve">7.1.3 地铁设计院行业利润总额状况 119</w:t>
      </w:r>
    </w:p>
    <w:p>
      <w:pPr>
        <w:spacing w:after="150"/>
      </w:pPr>
      <w:r>
        <w:rPr/>
        <w:t xml:space="preserve">7.2 地铁设计院行业竞争对手经营状况分析 120</w:t>
      </w:r>
    </w:p>
    <w:p>
      <w:pPr>
        <w:spacing w:after="150"/>
      </w:pPr>
      <w:r>
        <w:rPr/>
        <w:t xml:space="preserve">7.2.1 广州地铁设计研究院有限公司经营情况分析 120</w:t>
      </w:r>
    </w:p>
    <w:p>
      <w:pPr>
        <w:spacing w:after="150"/>
      </w:pPr>
      <w:r>
        <w:rPr/>
        <w:t xml:space="preserve">(1)企业发展简况分析 120</w:t>
      </w:r>
    </w:p>
    <w:p>
      <w:pPr>
        <w:spacing w:after="150"/>
      </w:pPr>
      <w:r>
        <w:rPr/>
        <w:t xml:space="preserve">(2)企业经营情况分析 121</w:t>
      </w:r>
    </w:p>
    <w:p>
      <w:pPr>
        <w:spacing w:after="150"/>
      </w:pPr>
      <w:r>
        <w:rPr/>
        <w:t xml:space="preserve">7.2.2 上海市隧道工程轨道交通设计研究院经营情况分析 127</w:t>
      </w:r>
    </w:p>
    <w:p>
      <w:pPr>
        <w:spacing w:after="150"/>
      </w:pPr>
      <w:r>
        <w:rPr/>
        <w:t xml:space="preserve">(1)企业发展简况分析 127</w:t>
      </w:r>
    </w:p>
    <w:p>
      <w:pPr>
        <w:spacing w:after="150"/>
      </w:pPr>
      <w:r>
        <w:rPr/>
        <w:t xml:space="preserve">(2)企业经营情况分析 128</w:t>
      </w:r>
    </w:p>
    <w:p>
      <w:pPr>
        <w:spacing w:after="150"/>
      </w:pPr>
      <w:r>
        <w:rPr/>
        <w:t xml:space="preserve">7.2.3 中国中铁隧道勘测设计研究院经营情况分析 134</w:t>
      </w:r>
    </w:p>
    <w:p>
      <w:pPr>
        <w:spacing w:after="150"/>
      </w:pPr>
      <w:r>
        <w:rPr/>
        <w:t xml:space="preserve">(1)企业发展简况分析 134</w:t>
      </w:r>
    </w:p>
    <w:p>
      <w:pPr>
        <w:spacing w:after="150"/>
      </w:pPr>
      <w:r>
        <w:rPr/>
        <w:t xml:space="preserve">(2)企业经营情况分析 136</w:t>
      </w:r>
    </w:p>
    <w:p>
      <w:pPr>
        <w:spacing w:after="150"/>
      </w:pPr>
      <w:r>
        <w:rPr/>
        <w:t xml:space="preserve">7.2.4 北京城建设计发展集团经营情况分析 142</w:t>
      </w:r>
    </w:p>
    <w:p>
      <w:pPr>
        <w:spacing w:after="150"/>
      </w:pPr>
      <w:r>
        <w:rPr/>
        <w:t xml:space="preserve">(1)企业发展简况分析 142</w:t>
      </w:r>
    </w:p>
    <w:p>
      <w:pPr>
        <w:spacing w:after="150"/>
      </w:pPr>
      <w:r>
        <w:rPr/>
        <w:t xml:space="preserve">(2)企业经营情况分析 145</w:t>
      </w:r>
    </w:p>
    <w:p>
      <w:pPr>
        <w:spacing w:after="150"/>
      </w:pPr>
      <w:r>
        <w:rPr/>
        <w:t xml:space="preserve">7.2.5 上海市政工程设计研究总院(集团)有限公司经营情况分析 151</w:t>
      </w:r>
    </w:p>
    <w:p>
      <w:pPr>
        <w:spacing w:after="150"/>
      </w:pPr>
      <w:r>
        <w:rPr/>
        <w:t xml:space="preserve">(1)企业发展简况分析 151</w:t>
      </w:r>
    </w:p>
    <w:p>
      <w:pPr>
        <w:spacing w:after="150"/>
      </w:pPr>
      <w:r>
        <w:rPr/>
        <w:t xml:space="preserve">(2)企业经营情况分析 153</w:t>
      </w:r>
    </w:p>
    <w:p>
      <w:pPr>
        <w:spacing w:after="150"/>
      </w:pPr>
      <w:r>
        <w:rPr/>
        <w:t xml:space="preserve">7.2.6 中国地铁工程咨询有限责任公司经营情况分析 159</w:t>
      </w:r>
    </w:p>
    <w:p>
      <w:pPr>
        <w:spacing w:after="150"/>
      </w:pPr>
      <w:r>
        <w:rPr/>
        <w:t xml:space="preserve">(1)企业发展简况分析 159</w:t>
      </w:r>
    </w:p>
    <w:p>
      <w:pPr>
        <w:spacing w:after="150"/>
      </w:pPr>
      <w:r>
        <w:rPr/>
        <w:t xml:space="preserve">(2)企业经营情况分析 161</w:t>
      </w:r>
    </w:p>
    <w:p>
      <w:pPr>
        <w:spacing w:after="150"/>
      </w:pPr>
      <w:r>
        <w:rPr/>
        <w:t xml:space="preserve">7.2.7 中国国际工程咨询公司经营情况分析 166</w:t>
      </w:r>
    </w:p>
    <w:p>
      <w:pPr>
        <w:spacing w:after="150"/>
      </w:pPr>
      <w:r>
        <w:rPr/>
        <w:t xml:space="preserve">(1)企业发展简况分析 166</w:t>
      </w:r>
    </w:p>
    <w:p>
      <w:pPr>
        <w:spacing w:after="150"/>
      </w:pPr>
      <w:r>
        <w:rPr/>
        <w:t xml:space="preserve">(2)企业经营情况分析 167</w:t>
      </w:r>
    </w:p>
    <w:p>
      <w:pPr>
        <w:spacing w:after="150"/>
      </w:pPr>
      <w:r>
        <w:rPr>
          <w:b w:val="1"/>
          <w:bCs w:val="1"/>
        </w:rPr>
        <w:t xml:space="preserve">第八章 中国地铁设计院行业发展前景预测和投融资分析 174</w:t>
      </w:r>
    </w:p>
    <w:p>
      <w:pPr>
        <w:spacing w:after="150"/>
      </w:pPr>
      <w:r>
        <w:rPr/>
        <w:t xml:space="preserve">8.1 中国地铁设计院行业发展趋势 174</w:t>
      </w:r>
    </w:p>
    <w:p>
      <w:pPr>
        <w:spacing w:after="150"/>
      </w:pPr>
      <w:r>
        <w:rPr/>
        <w:t xml:space="preserve">8.1.1 地铁设计院行业市场规模预测 174</w:t>
      </w:r>
    </w:p>
    <w:p>
      <w:pPr>
        <w:spacing w:after="150"/>
      </w:pPr>
      <w:r>
        <w:rPr/>
        <w:t xml:space="preserve">8.1.2 地铁设计院行业产品结构预测 174</w:t>
      </w:r>
    </w:p>
    <w:p>
      <w:pPr>
        <w:spacing w:after="150"/>
      </w:pPr>
      <w:r>
        <w:rPr/>
        <w:t xml:space="preserve">8.2 地铁设计院行业投资特性分析 175</w:t>
      </w:r>
    </w:p>
    <w:p>
      <w:pPr>
        <w:spacing w:after="150"/>
      </w:pPr>
      <w:r>
        <w:rPr/>
        <w:t xml:space="preserve">8.2.1 地铁设计院行业进入壁垒分析 175</w:t>
      </w:r>
    </w:p>
    <w:p>
      <w:pPr>
        <w:spacing w:after="150"/>
      </w:pPr>
      <w:r>
        <w:rPr/>
        <w:t xml:space="preserve">8.2.2 地铁设计院行业投资风险分析 176</w:t>
      </w:r>
    </w:p>
    <w:p>
      <w:pPr>
        <w:spacing w:after="150"/>
      </w:pPr>
      <w:r>
        <w:rPr/>
        <w:t xml:space="preserve">8.3 地铁设计院行业投资潜力与建议 177</w:t>
      </w:r>
    </w:p>
    <w:p>
      <w:pPr>
        <w:spacing w:after="150"/>
      </w:pPr>
      <w:r>
        <w:rPr/>
        <w:t xml:space="preserve">8.3.1 地铁设计院行业投资机会剖析 177</w:t>
      </w:r>
    </w:p>
    <w:p>
      <w:pPr>
        <w:spacing w:after="150"/>
      </w:pPr>
      <w:r>
        <w:rPr/>
        <w:t xml:space="preserve">8.3.2 地铁设计院行业营销策略分析 177</w:t>
      </w:r>
    </w:p>
    <w:p>
      <w:pPr>
        <w:spacing w:after="150"/>
      </w:pPr>
      <w:r>
        <w:rPr/>
        <w:t xml:space="preserve">8.3.3 行业投资建议 178</w:t>
      </w:r>
    </w:p>
    <w:p>
      <w:pPr>
        <w:spacing w:after="150"/>
      </w:pPr>
      <w:r>
        <w:rPr>
          <w:b w:val="1"/>
          <w:bCs w:val="1"/>
        </w:rPr>
        <w:t xml:space="preserve">图表目录</w:t>
      </w:r>
    </w:p>
    <w:p>
      <w:pPr>
        <w:spacing w:after="150"/>
      </w:pPr>
      <w:r>
        <w:rPr/>
        <w:t xml:space="preserve">图表1 城市轨道交通技术等级表 20</w:t>
      </w:r>
    </w:p>
    <w:p>
      <w:pPr>
        <w:spacing w:after="150"/>
      </w:pPr>
      <w:r>
        <w:rPr/>
        <w:t xml:space="preserve">图表2 地铁的主要技术参数 25</w:t>
      </w:r>
    </w:p>
    <w:p>
      <w:pPr>
        <w:spacing w:after="150"/>
      </w:pPr>
      <w:r>
        <w:rPr/>
        <w:t xml:space="preserve">图表3 报告主体框架 33</w:t>
      </w:r>
    </w:p>
    <w:p>
      <w:pPr>
        <w:spacing w:after="150"/>
      </w:pPr>
      <w:r>
        <w:rPr/>
        <w:t xml:space="preserve">图表4 2019-2023年1-4季度GDP初步核算数据 64</w:t>
      </w:r>
    </w:p>
    <w:p>
      <w:pPr>
        <w:spacing w:after="150"/>
      </w:pPr>
      <w:r>
        <w:rPr/>
        <w:t xml:space="preserve">图表5 2019-2023年4季度GDP环比和同比增长速度 65</w:t>
      </w:r>
    </w:p>
    <w:p>
      <w:pPr>
        <w:spacing w:after="150"/>
      </w:pPr>
      <w:r>
        <w:rPr/>
        <w:t xml:space="preserve">图表6 2019-2023年一季度GDP初步核算数据 66</w:t>
      </w:r>
    </w:p>
    <w:p>
      <w:pPr>
        <w:spacing w:after="150"/>
      </w:pPr>
      <w:r>
        <w:rPr/>
        <w:t xml:space="preserve">图表7 2019-2023年一季度GDP环比和同比增长速度 66</w:t>
      </w:r>
    </w:p>
    <w:p>
      <w:pPr>
        <w:spacing w:after="150"/>
      </w:pPr>
      <w:r>
        <w:rPr/>
        <w:t xml:space="preserve">图表8 2019-2023年固定资产投资(不含农户)同比增速 67</w:t>
      </w:r>
    </w:p>
    <w:p>
      <w:pPr>
        <w:spacing w:after="150"/>
      </w:pPr>
      <w:r>
        <w:rPr/>
        <w:t xml:space="preserve">图表9 2019-2023年固定资产投资到位资金同比增速 68</w:t>
      </w:r>
    </w:p>
    <w:p>
      <w:pPr>
        <w:spacing w:after="150"/>
      </w:pPr>
      <w:r>
        <w:rPr/>
        <w:t xml:space="preserve">图表10 2019-2023年1-3月固定资产投资(不含农户)主要数据 69</w:t>
      </w:r>
    </w:p>
    <w:p>
      <w:pPr>
        <w:spacing w:after="150"/>
      </w:pPr>
      <w:r>
        <w:rPr/>
        <w:t xml:space="preserve">图表11 2019-2023年我国地铁设计行业市场规模分析 85</w:t>
      </w:r>
    </w:p>
    <w:p>
      <w:pPr>
        <w:spacing w:after="150"/>
      </w:pPr>
      <w:r>
        <w:rPr/>
        <w:t xml:space="preserve">图表12 2019-2023年我国地铁设计院行业供给状况分析 91</w:t>
      </w:r>
    </w:p>
    <w:p>
      <w:pPr>
        <w:spacing w:after="150"/>
      </w:pPr>
      <w:r>
        <w:rPr/>
        <w:t xml:space="preserve">图表13 2019-2023年我国地铁设计院行业需求状况分析 91</w:t>
      </w:r>
    </w:p>
    <w:p>
      <w:pPr>
        <w:spacing w:after="150"/>
      </w:pPr>
      <w:r>
        <w:rPr/>
        <w:t xml:space="preserve">图表14 2019-2023年我国地铁设计院行业整体供需平衡分析 92</w:t>
      </w:r>
    </w:p>
    <w:p>
      <w:pPr>
        <w:spacing w:after="150"/>
      </w:pPr>
      <w:r>
        <w:rPr/>
        <w:t xml:space="preserve">图表15 2019-2023年我国地铁设计院行业产销能力分析 92</w:t>
      </w:r>
    </w:p>
    <w:p>
      <w:pPr>
        <w:spacing w:after="150"/>
      </w:pPr>
      <w:r>
        <w:rPr/>
        <w:t xml:space="preserve">图表16 2019-2023年我国地铁设计院行业需求状况分析 93</w:t>
      </w:r>
    </w:p>
    <w:p>
      <w:pPr>
        <w:spacing w:after="150"/>
      </w:pPr>
      <w:r>
        <w:rPr/>
        <w:t xml:space="preserve">图表17 2019-2023年我国地铁设计院行业运营能力分析 93</w:t>
      </w:r>
    </w:p>
    <w:p>
      <w:pPr>
        <w:spacing w:after="150"/>
      </w:pPr>
      <w:r>
        <w:rPr/>
        <w:t xml:space="preserve">图表18 2019-2023年我国地铁设计院行业偿债能力分析 93</w:t>
      </w:r>
    </w:p>
    <w:p>
      <w:pPr>
        <w:spacing w:after="150"/>
      </w:pPr>
      <w:r>
        <w:rPr/>
        <w:t xml:space="preserve">图表19 2019-2023年我国地铁设计院行业发展能力分析 94</w:t>
      </w:r>
    </w:p>
    <w:p>
      <w:pPr>
        <w:spacing w:after="150"/>
      </w:pPr>
      <w:r>
        <w:rPr/>
        <w:t xml:space="preserve">图表20 2019-2023年1-3月中国地铁设计院行业企业规模格局% 95</w:t>
      </w:r>
    </w:p>
    <w:p>
      <w:pPr>
        <w:spacing w:after="150"/>
      </w:pPr>
      <w:r>
        <w:rPr/>
        <w:t xml:space="preserve">图表21 2019-2023年1-3月中国地铁设计院行业企业资产性质格局分析% 96</w:t>
      </w:r>
    </w:p>
    <w:p>
      <w:pPr>
        <w:spacing w:after="150"/>
      </w:pPr>
      <w:r>
        <w:rPr/>
        <w:t xml:space="preserve">图表22 2019-2023年地铁设计院行业产值分布情况 106</w:t>
      </w:r>
    </w:p>
    <w:p>
      <w:pPr>
        <w:spacing w:after="150"/>
      </w:pPr>
      <w:r>
        <w:rPr/>
        <w:t xml:space="preserve">图表23 2019-2023年地铁设计院行业利润分布情况 108</w:t>
      </w:r>
    </w:p>
    <w:p>
      <w:pPr>
        <w:spacing w:after="150"/>
      </w:pPr>
      <w:r>
        <w:rPr/>
        <w:t xml:space="preserve">图表24 2019-2023年上海市地铁设计院行业需求分析 108</w:t>
      </w:r>
    </w:p>
    <w:p>
      <w:pPr>
        <w:spacing w:after="150"/>
      </w:pPr>
      <w:r>
        <w:rPr/>
        <w:t xml:space="preserve">图表25 2019-2023年江苏省地铁设计院行业需求分析 109</w:t>
      </w:r>
    </w:p>
    <w:p>
      <w:pPr>
        <w:spacing w:after="150"/>
      </w:pPr>
      <w:r>
        <w:rPr/>
        <w:t xml:space="preserve">图表26 2019-2023年山东省地铁设计院行业需求分析 109</w:t>
      </w:r>
    </w:p>
    <w:p>
      <w:pPr>
        <w:spacing w:after="150"/>
      </w:pPr>
      <w:r>
        <w:rPr/>
        <w:t xml:space="preserve">图表27 2019-2023年浙江省地铁设计院行业需求分析 109</w:t>
      </w:r>
    </w:p>
    <w:p>
      <w:pPr>
        <w:spacing w:after="150"/>
      </w:pPr>
      <w:r>
        <w:rPr/>
        <w:t xml:space="preserve">图表28 2019-2023年安徽省地铁设计院行业需求分析 110</w:t>
      </w:r>
    </w:p>
    <w:p>
      <w:pPr>
        <w:spacing w:after="150"/>
      </w:pPr>
      <w:r>
        <w:rPr/>
        <w:t xml:space="preserve">图表29 2019-2023年福建省地铁设计院行业需求分析 110</w:t>
      </w:r>
    </w:p>
    <w:p>
      <w:pPr>
        <w:spacing w:after="150"/>
      </w:pPr>
      <w:r>
        <w:rPr/>
        <w:t xml:space="preserve">图表30 2019-2023年广东省地铁设计院行业需求分析 110</w:t>
      </w:r>
    </w:p>
    <w:p>
      <w:pPr>
        <w:spacing w:after="150"/>
      </w:pPr>
      <w:r>
        <w:rPr/>
        <w:t xml:space="preserve">图表31 2019-2023年广西省地铁设计院行业需求分析 111</w:t>
      </w:r>
    </w:p>
    <w:p>
      <w:pPr>
        <w:spacing w:after="150"/>
      </w:pPr>
      <w:r>
        <w:rPr/>
        <w:t xml:space="preserve">图表32 2019-2023年海南省地铁设计院行业需求分析 111</w:t>
      </w:r>
    </w:p>
    <w:p>
      <w:pPr>
        <w:spacing w:after="150"/>
      </w:pPr>
      <w:r>
        <w:rPr/>
        <w:t xml:space="preserve">图表33 2019-2023年湖南省地铁设计院行业需求分析 112</w:t>
      </w:r>
    </w:p>
    <w:p>
      <w:pPr>
        <w:spacing w:after="150"/>
      </w:pPr>
      <w:r>
        <w:rPr/>
        <w:t xml:space="preserve">图表34 2019-2023年湖北省地铁设计院行业需求分析 112</w:t>
      </w:r>
    </w:p>
    <w:p>
      <w:pPr>
        <w:spacing w:after="150"/>
      </w:pPr>
      <w:r>
        <w:rPr/>
        <w:t xml:space="preserve">图表35 2019-2023年河南省地铁设计院行业需求分析 112</w:t>
      </w:r>
    </w:p>
    <w:p>
      <w:pPr>
        <w:spacing w:after="150"/>
      </w:pPr>
      <w:r>
        <w:rPr/>
        <w:t xml:space="preserve">图表36 2019-2023年北京市地铁设计院行业需求分析 113</w:t>
      </w:r>
    </w:p>
    <w:p>
      <w:pPr>
        <w:spacing w:after="150"/>
      </w:pPr>
      <w:r>
        <w:rPr/>
        <w:t xml:space="preserve">图表37 2019-2023年山西省地铁设计院行业需求分析 113</w:t>
      </w:r>
    </w:p>
    <w:p>
      <w:pPr>
        <w:spacing w:after="150"/>
      </w:pPr>
      <w:r>
        <w:rPr/>
        <w:t xml:space="preserve">图表38 2019-2023年天津市地铁设计院行业需求分析 114</w:t>
      </w:r>
    </w:p>
    <w:p>
      <w:pPr>
        <w:spacing w:after="150"/>
      </w:pPr>
      <w:r>
        <w:rPr/>
        <w:t xml:space="preserve">图表39 2019-2023年河北省地铁设计院行业需求分析 114</w:t>
      </w:r>
    </w:p>
    <w:p>
      <w:pPr>
        <w:spacing w:after="150"/>
      </w:pPr>
      <w:r>
        <w:rPr/>
        <w:t xml:space="preserve">图表40 2019-2023年辽宁省地铁设计院行业需求分析 114</w:t>
      </w:r>
    </w:p>
    <w:p>
      <w:pPr>
        <w:spacing w:after="150"/>
      </w:pPr>
      <w:r>
        <w:rPr/>
        <w:t xml:space="preserve">图表41 2019-2023年吉林省地铁设计院行业需求分析 115</w:t>
      </w:r>
    </w:p>
    <w:p>
      <w:pPr>
        <w:spacing w:after="150"/>
      </w:pPr>
      <w:r>
        <w:rPr/>
        <w:t xml:space="preserve">图表42 2019-2023年黑龙江地铁设计院行业需求分析 115</w:t>
      </w:r>
    </w:p>
    <w:p>
      <w:pPr>
        <w:spacing w:after="150"/>
      </w:pPr>
      <w:r>
        <w:rPr/>
        <w:t xml:space="preserve">图表43 2019-2023年重庆市地铁设计院行业需求分析 116</w:t>
      </w:r>
    </w:p>
    <w:p>
      <w:pPr>
        <w:spacing w:after="150"/>
      </w:pPr>
      <w:r>
        <w:rPr/>
        <w:t xml:space="preserve">图表44 2019-2023年四川省地铁设计院行业需求分析 116</w:t>
      </w:r>
    </w:p>
    <w:p>
      <w:pPr>
        <w:spacing w:after="150"/>
      </w:pPr>
      <w:r>
        <w:rPr/>
        <w:t xml:space="preserve">图表45 2019-2023年云南省地铁设计院行业需求分析 116</w:t>
      </w:r>
    </w:p>
    <w:p>
      <w:pPr>
        <w:spacing w:after="150"/>
      </w:pPr>
      <w:r>
        <w:rPr/>
        <w:t xml:space="preserve">图表46 2019-2023年陕西省地铁设计院行业需求分析 117</w:t>
      </w:r>
    </w:p>
    <w:p>
      <w:pPr>
        <w:spacing w:after="150"/>
      </w:pPr>
      <w:r>
        <w:rPr/>
        <w:t xml:space="preserve">图表47 2019-2023年新疆省地铁设计院行业需求分析 117</w:t>
      </w:r>
    </w:p>
    <w:p>
      <w:pPr>
        <w:spacing w:after="150"/>
      </w:pPr>
      <w:r>
        <w:rPr/>
        <w:t xml:space="preserve">图表48 2019-2023年甘肃省地铁设计院行业需求分析 118</w:t>
      </w:r>
    </w:p>
    <w:p>
      <w:pPr>
        <w:spacing w:after="150"/>
      </w:pPr>
      <w:r>
        <w:rPr/>
        <w:t xml:space="preserve">图表49 2019-2023年我国地铁设计院行业销售收入状况分析 119</w:t>
      </w:r>
    </w:p>
    <w:p>
      <w:pPr>
        <w:spacing w:after="150"/>
      </w:pPr>
      <w:r>
        <w:rPr/>
        <w:t xml:space="preserve">图表50 2019-2023年我国地铁设计院行业资产总额状况分析 119</w:t>
      </w:r>
    </w:p>
    <w:p>
      <w:pPr>
        <w:spacing w:after="150"/>
      </w:pPr>
      <w:r>
        <w:rPr/>
        <w:t xml:space="preserve">图表51 2019-2023年我国地铁设计院行业利润总额状况分析 119</w:t>
      </w:r>
    </w:p>
    <w:p>
      <w:pPr>
        <w:spacing w:after="150"/>
      </w:pPr>
      <w:r>
        <w:rPr/>
        <w:t xml:space="preserve">图表52 广州地铁设计研究院有限公司组织架构 121</w:t>
      </w:r>
    </w:p>
    <w:p>
      <w:pPr>
        <w:spacing w:after="150"/>
      </w:pPr>
      <w:r>
        <w:rPr/>
        <w:t xml:space="preserve">图表53 近4年广州地铁设计研究院有限公司资产负债率变化情况 121</w:t>
      </w:r>
    </w:p>
    <w:p>
      <w:pPr>
        <w:spacing w:after="150"/>
      </w:pPr>
      <w:r>
        <w:rPr/>
        <w:t xml:space="preserve">图表54 近3年广州地铁设计研究院有限公司资产负债率变化情况 122</w:t>
      </w:r>
    </w:p>
    <w:p>
      <w:pPr>
        <w:spacing w:after="150"/>
      </w:pPr>
      <w:r>
        <w:rPr/>
        <w:t xml:space="preserve">图表55 近4年广州地铁设计研究院有限公司产权比率变化情况 122</w:t>
      </w:r>
    </w:p>
    <w:p>
      <w:pPr>
        <w:spacing w:after="150"/>
      </w:pPr>
      <w:r>
        <w:rPr/>
        <w:t xml:space="preserve">图表56 近3年广州地铁设计研究院有限公司产权比率变化情况 123</w:t>
      </w:r>
    </w:p>
    <w:p>
      <w:pPr>
        <w:spacing w:after="150"/>
      </w:pPr>
      <w:r>
        <w:rPr/>
        <w:t xml:space="preserve">图表57 近4年广州地铁设计研究院有限公司固定资产周转次数情况 123</w:t>
      </w:r>
    </w:p>
    <w:p>
      <w:pPr>
        <w:spacing w:after="150"/>
      </w:pPr>
      <w:r>
        <w:rPr/>
        <w:t xml:space="preserve">图表58 近3年广州地铁设计研究院有限公司固定资产周转次数情况 124</w:t>
      </w:r>
    </w:p>
    <w:p>
      <w:pPr>
        <w:spacing w:after="150"/>
      </w:pPr>
      <w:r>
        <w:rPr/>
        <w:t xml:space="preserve">图表59 近4年广州地铁设计研究院有限公司流动资产周转次数变化情况 124</w:t>
      </w:r>
    </w:p>
    <w:p>
      <w:pPr>
        <w:spacing w:after="150"/>
      </w:pPr>
      <w:r>
        <w:rPr/>
        <w:t xml:space="preserve">图表60 近3年广州地铁设计研究院有限公司流动资产周转次数变化情况 125</w:t>
      </w:r>
    </w:p>
    <w:p>
      <w:pPr>
        <w:spacing w:after="150"/>
      </w:pPr>
      <w:r>
        <w:rPr/>
        <w:t xml:space="preserve">图表61 近4年广州地铁设计研究院有限公司总资产周转次数变化情况 125</w:t>
      </w:r>
    </w:p>
    <w:p>
      <w:pPr>
        <w:spacing w:after="150"/>
      </w:pPr>
      <w:r>
        <w:rPr/>
        <w:t xml:space="preserve">图表62 近3年广州地铁设计研究院有限公司总资产周转次数变化情况 125</w:t>
      </w:r>
    </w:p>
    <w:p>
      <w:pPr>
        <w:spacing w:after="150"/>
      </w:pPr>
      <w:r>
        <w:rPr/>
        <w:t xml:space="preserve">图表63 近4年广州地铁设计研究院有限公司销售毛利率变化情况 126</w:t>
      </w:r>
    </w:p>
    <w:p>
      <w:pPr>
        <w:spacing w:after="150"/>
      </w:pPr>
      <w:r>
        <w:rPr/>
        <w:t xml:space="preserve">图表64 近3年广州地铁设计研究院有限公司销售毛利率变化情况 126</w:t>
      </w:r>
    </w:p>
    <w:p>
      <w:pPr>
        <w:spacing w:after="150"/>
      </w:pPr>
      <w:r>
        <w:rPr/>
        <w:t xml:space="preserve">图表65 近4年上海市隧道工程轨道交通设计研究院资产负债率变化情况 128</w:t>
      </w:r>
    </w:p>
    <w:p>
      <w:pPr>
        <w:spacing w:after="150"/>
      </w:pPr>
      <w:r>
        <w:rPr/>
        <w:t xml:space="preserve">图表66 近3年上海市隧道工程轨道交通设计研究院资产负债率变化情况 128</w:t>
      </w:r>
    </w:p>
    <w:p>
      <w:pPr>
        <w:spacing w:after="150"/>
      </w:pPr>
      <w:r>
        <w:rPr/>
        <w:t xml:space="preserve">图表67 近4年上海市隧道工程轨道交通设计研究院产权比率变化情况 129</w:t>
      </w:r>
    </w:p>
    <w:p>
      <w:pPr>
        <w:spacing w:after="150"/>
      </w:pPr>
      <w:r>
        <w:rPr/>
        <w:t xml:space="preserve">图表68 近3年上海市隧道工程轨道交通设计研究院产权比率变化情况 129</w:t>
      </w:r>
    </w:p>
    <w:p>
      <w:pPr>
        <w:spacing w:after="150"/>
      </w:pPr>
      <w:r>
        <w:rPr/>
        <w:t xml:space="preserve">图表69 近4年上海市隧道工程轨道交通设计研究院固定资产周转次数情况 130</w:t>
      </w:r>
    </w:p>
    <w:p>
      <w:pPr>
        <w:spacing w:after="150"/>
      </w:pPr>
      <w:r>
        <w:rPr/>
        <w:t xml:space="preserve">图表70 近3年上海市隧道工程轨道交通设计研究院固定资产周转次数情况 130</w:t>
      </w:r>
    </w:p>
    <w:p>
      <w:pPr>
        <w:spacing w:after="150"/>
      </w:pPr>
      <w:r>
        <w:rPr/>
        <w:t xml:space="preserve">图表71 近4年上海市隧道工程轨道交通设计研究院流动资产周转次数变化情况 131</w:t>
      </w:r>
    </w:p>
    <w:p>
      <w:pPr>
        <w:spacing w:after="150"/>
      </w:pPr>
      <w:r>
        <w:rPr/>
        <w:t xml:space="preserve">图表72 近3年上海市隧道工程轨道交通设计研究院流动资产周转次数变化情况 131</w:t>
      </w:r>
    </w:p>
    <w:p>
      <w:pPr>
        <w:spacing w:after="150"/>
      </w:pPr>
      <w:r>
        <w:rPr/>
        <w:t xml:space="preserve">图表73 近4年上海市隧道工程轨道交通设计研究院总资产周转次数变化情况 132</w:t>
      </w:r>
    </w:p>
    <w:p>
      <w:pPr>
        <w:spacing w:after="150"/>
      </w:pPr>
      <w:r>
        <w:rPr/>
        <w:t xml:space="preserve">图表74 近3年上海市隧道工程轨道交通设计研究院总资产周转次数变化情况 132</w:t>
      </w:r>
    </w:p>
    <w:p>
      <w:pPr>
        <w:spacing w:after="150"/>
      </w:pPr>
      <w:r>
        <w:rPr/>
        <w:t xml:space="preserve">图表75 近4年上海市隧道工程轨道交通设计研究院销售毛利率变化情况 133</w:t>
      </w:r>
    </w:p>
    <w:p>
      <w:pPr>
        <w:spacing w:after="150"/>
      </w:pPr>
      <w:r>
        <w:rPr/>
        <w:t xml:space="preserve">图表76 近3年上海市隧道工程轨道交通设计研究院销售毛利率变化情况 133</w:t>
      </w:r>
    </w:p>
    <w:p>
      <w:pPr>
        <w:spacing w:after="150"/>
      </w:pPr>
      <w:r>
        <w:rPr/>
        <w:t xml:space="preserve">图表77 近4年中国中铁隧道勘测设计研究院资产负债率变化情况 136</w:t>
      </w:r>
    </w:p>
    <w:p>
      <w:pPr>
        <w:spacing w:after="150"/>
      </w:pPr>
      <w:r>
        <w:rPr/>
        <w:t xml:space="preserve">图表78 近3年中国中铁隧道勘测设计研究院资产负债率变化情况 137</w:t>
      </w:r>
    </w:p>
    <w:p>
      <w:pPr>
        <w:spacing w:after="150"/>
      </w:pPr>
      <w:r>
        <w:rPr/>
        <w:t xml:space="preserve">图表79 近4年中国中铁隧道勘测设计研究院产权比率变化情况 137</w:t>
      </w:r>
    </w:p>
    <w:p>
      <w:pPr>
        <w:spacing w:after="150"/>
      </w:pPr>
      <w:r>
        <w:rPr/>
        <w:t xml:space="preserve">图表80 近3年中国中铁隧道勘测设计研究院产权比率变化情况 138</w:t>
      </w:r>
    </w:p>
    <w:p>
      <w:pPr>
        <w:spacing w:after="150"/>
      </w:pPr>
      <w:r>
        <w:rPr/>
        <w:t xml:space="preserve">图表81 近4年中国中铁隧道勘测设计研究院固定资产周转次数情况 138</w:t>
      </w:r>
    </w:p>
    <w:p>
      <w:pPr>
        <w:spacing w:after="150"/>
      </w:pPr>
      <w:r>
        <w:rPr/>
        <w:t xml:space="preserve">图表82 近3年中国中铁隧道勘测设计研究院固定资产周转次数情况 139</w:t>
      </w:r>
    </w:p>
    <w:p>
      <w:pPr>
        <w:spacing w:after="150"/>
      </w:pPr>
      <w:r>
        <w:rPr/>
        <w:t xml:space="preserve">图表83 近4年中国中铁隧道勘测设计研究院流动资产周转次数变化情况 139</w:t>
      </w:r>
    </w:p>
    <w:p>
      <w:pPr>
        <w:spacing w:after="150"/>
      </w:pPr>
      <w:r>
        <w:rPr/>
        <w:t xml:space="preserve">图表84 近3年中国中铁隧道勘测设计研究院流动资产周转次数变化情况 140</w:t>
      </w:r>
    </w:p>
    <w:p>
      <w:pPr>
        <w:spacing w:after="150"/>
      </w:pPr>
      <w:r>
        <w:rPr/>
        <w:t xml:space="preserve">图表85 近4年中国中铁隧道勘测设计研究院总资产周转次数变化情况 140</w:t>
      </w:r>
    </w:p>
    <w:p>
      <w:pPr>
        <w:spacing w:after="150"/>
      </w:pPr>
      <w:r>
        <w:rPr/>
        <w:t xml:space="preserve">图表86 近3年中国中铁隧道勘测设计研究院总资产周转次数变化情况 140</w:t>
      </w:r>
    </w:p>
    <w:p>
      <w:pPr>
        <w:spacing w:after="150"/>
      </w:pPr>
      <w:r>
        <w:rPr/>
        <w:t xml:space="preserve">图表87 近4年中国中铁隧道勘测设计研究院销售毛利率变化情况 141</w:t>
      </w:r>
    </w:p>
    <w:p>
      <w:pPr>
        <w:spacing w:after="150"/>
      </w:pPr>
      <w:r>
        <w:rPr/>
        <w:t xml:space="preserve">图表88 近3年中国中铁隧道勘测设计研究院销售毛利率变化情况 141</w:t>
      </w:r>
    </w:p>
    <w:p>
      <w:pPr>
        <w:spacing w:after="150"/>
      </w:pPr>
      <w:r>
        <w:rPr/>
        <w:t xml:space="preserve">图表89 近4年北京城建设计发展集团股份有限公司资产负债率变化情况 145</w:t>
      </w:r>
    </w:p>
    <w:p>
      <w:pPr>
        <w:spacing w:after="150"/>
      </w:pPr>
      <w:r>
        <w:rPr/>
        <w:t xml:space="preserve">图表90 近3年北京城建设计发展集团股份有限公司资产负债率变化情况 145</w:t>
      </w:r>
    </w:p>
    <w:p>
      <w:pPr>
        <w:spacing w:after="150"/>
      </w:pPr>
      <w:r>
        <w:rPr/>
        <w:t xml:space="preserve">图表91 近4年北京城建设计发展集团股份有限公司产权比率变化情况 146</w:t>
      </w:r>
    </w:p>
    <w:p>
      <w:pPr>
        <w:spacing w:after="150"/>
      </w:pPr>
      <w:r>
        <w:rPr/>
        <w:t xml:space="preserve">图表92 近3年北京城建设计发展集团股份有限公司产权比率变化情况 146</w:t>
      </w:r>
    </w:p>
    <w:p>
      <w:pPr>
        <w:spacing w:after="150"/>
      </w:pPr>
      <w:r>
        <w:rPr/>
        <w:t xml:space="preserve">图表93 近4年北京城建设计发展集团股份有限公司固定资产周转次数情况 147</w:t>
      </w:r>
    </w:p>
    <w:p>
      <w:pPr>
        <w:spacing w:after="150"/>
      </w:pPr>
      <w:r>
        <w:rPr/>
        <w:t xml:space="preserve">图表94 近3年北京城建设计发展集团股份有限公司固定资产周转次数情况 147</w:t>
      </w:r>
    </w:p>
    <w:p>
      <w:pPr>
        <w:spacing w:after="150"/>
      </w:pPr>
      <w:r>
        <w:rPr/>
        <w:t xml:space="preserve">图表95 近4年北京城建设计发展集团股份有限公司流动资产周转次数变化情况 148</w:t>
      </w:r>
    </w:p>
    <w:p>
      <w:pPr>
        <w:spacing w:after="150"/>
      </w:pPr>
      <w:r>
        <w:rPr/>
        <w:t xml:space="preserve">图表96 近3年北京城建设计发展集团股份有限公司流动资产周转次数变化情况 148</w:t>
      </w:r>
    </w:p>
    <w:p>
      <w:pPr>
        <w:spacing w:after="150"/>
      </w:pPr>
      <w:r>
        <w:rPr/>
        <w:t xml:space="preserve">图表97 近4年北京城建设计发展集团股份有限公司总资产周转次数变化情况 149</w:t>
      </w:r>
    </w:p>
    <w:p>
      <w:pPr>
        <w:spacing w:after="150"/>
      </w:pPr>
      <w:r>
        <w:rPr/>
        <w:t xml:space="preserve">图表98 近3年北京城建设计发展集团股份有限公司总资产周转次数变化情况 149</w:t>
      </w:r>
    </w:p>
    <w:p>
      <w:pPr>
        <w:spacing w:after="150"/>
      </w:pPr>
      <w:r>
        <w:rPr/>
        <w:t xml:space="preserve">图表99 近4年北京城建设计发展集团股份有限公司销售毛利率变化情况 150</w:t>
      </w:r>
    </w:p>
    <w:p>
      <w:pPr>
        <w:spacing w:after="150"/>
      </w:pPr>
      <w:r>
        <w:rPr/>
        <w:t xml:space="preserve">图表100 近3年北京城建设计发展集团股份有限公司销售毛利率变化情况 150</w:t>
      </w:r>
    </w:p>
    <w:p>
      <w:pPr>
        <w:spacing w:after="150"/>
      </w:pPr>
      <w:r>
        <w:rPr/>
        <w:t xml:space="preserve">图表101 近4年上海市政工程设计研究总院(集团)有限公司资产负债率变化情况 153</w:t>
      </w:r>
    </w:p>
    <w:p>
      <w:pPr>
        <w:spacing w:after="150"/>
      </w:pPr>
      <w:r>
        <w:rPr/>
        <w:t xml:space="preserve">图表102 近3年上海市政工程设计研究总院(集团)有限公司资产负债率变化情况 153</w:t>
      </w:r>
    </w:p>
    <w:p>
      <w:pPr>
        <w:spacing w:after="150"/>
      </w:pPr>
      <w:r>
        <w:rPr/>
        <w:t xml:space="preserve">图表103 近4年上海市政工程设计研究总院(集团)有限公司产权比率变化情况 154</w:t>
      </w:r>
    </w:p>
    <w:p>
      <w:pPr>
        <w:spacing w:after="150"/>
      </w:pPr>
      <w:r>
        <w:rPr/>
        <w:t xml:space="preserve">图表104 近3年上海市政工程设计研究总院(集团)有限公司产权比率变化情况 154</w:t>
      </w:r>
    </w:p>
    <w:p>
      <w:pPr>
        <w:spacing w:after="150"/>
      </w:pPr>
      <w:r>
        <w:rPr/>
        <w:t xml:space="preserve">图表105 近4年上海市政工程设计研究总院(集团)有限公司固定资产周转次数情况 155</w:t>
      </w:r>
    </w:p>
    <w:p>
      <w:pPr>
        <w:spacing w:after="150"/>
      </w:pPr>
      <w:r>
        <w:rPr/>
        <w:t xml:space="preserve">图表106 近3年上海市政工程设计研究总院(集团)有限公司固定资产周转次数情况 155</w:t>
      </w:r>
    </w:p>
    <w:p>
      <w:pPr>
        <w:spacing w:after="150"/>
      </w:pPr>
      <w:r>
        <w:rPr/>
        <w:t xml:space="preserve">图表107 近4年上海市政工程设计研究总院(集团)有限公司流动资产周转次数变化情况 156</w:t>
      </w:r>
    </w:p>
    <w:p>
      <w:pPr>
        <w:spacing w:after="150"/>
      </w:pPr>
      <w:r>
        <w:rPr/>
        <w:t xml:space="preserve">图表108 近3年上海市政工程设计研究总院(集团)有限公司流动资产周转次数变化情况 156</w:t>
      </w:r>
    </w:p>
    <w:p>
      <w:pPr>
        <w:spacing w:after="150"/>
      </w:pPr>
      <w:r>
        <w:rPr/>
        <w:t xml:space="preserve">图表109 近4年上海市政工程设计研究总院(集团)有限公司总资产周转次数变化情况 157</w:t>
      </w:r>
    </w:p>
    <w:p>
      <w:pPr>
        <w:spacing w:after="150"/>
      </w:pPr>
      <w:r>
        <w:rPr/>
        <w:t xml:space="preserve">图表110 近3年上海市政工程设计研究总院(集团)有限公司总资产周转次数变化情况 157</w:t>
      </w:r>
    </w:p>
    <w:p>
      <w:pPr>
        <w:spacing w:after="150"/>
      </w:pPr>
      <w:r>
        <w:rPr/>
        <w:t xml:space="preserve">图表111 近4年上海市政工程设计研究总院(集团)有限公司销售毛利率变化情况 158</w:t>
      </w:r>
    </w:p>
    <w:p>
      <w:pPr>
        <w:spacing w:after="150"/>
      </w:pPr>
      <w:r>
        <w:rPr/>
        <w:t xml:space="preserve">图表112 近3年上海市政工程设计研究总院(集团)有限公司销售毛利率变化情况 158</w:t>
      </w:r>
    </w:p>
    <w:p>
      <w:pPr>
        <w:spacing w:after="150"/>
      </w:pPr>
      <w:r>
        <w:rPr/>
        <w:t xml:space="preserve">图表113 近4年中国地铁工程咨询有限责任公司资产负债率变化情况 161</w:t>
      </w:r>
    </w:p>
    <w:p>
      <w:pPr>
        <w:spacing w:after="150"/>
      </w:pPr>
      <w:r>
        <w:rPr/>
        <w:t xml:space="preserve">图表114 近3年中国地铁工程咨询有限责任公司资产负债率变化情况 161</w:t>
      </w:r>
    </w:p>
    <w:p>
      <w:pPr>
        <w:spacing w:after="150"/>
      </w:pPr>
      <w:r>
        <w:rPr/>
        <w:t xml:space="preserve">图表115 近4年中国地铁工程咨询有限责任公司产权比率变化情况 162</w:t>
      </w:r>
    </w:p>
    <w:p>
      <w:pPr>
        <w:spacing w:after="150"/>
      </w:pPr>
      <w:r>
        <w:rPr/>
        <w:t xml:space="preserve">图表116 近3年中国地铁工程咨询有限责任公司产权比率变化情况 162</w:t>
      </w:r>
    </w:p>
    <w:p>
      <w:pPr>
        <w:spacing w:after="150"/>
      </w:pPr>
      <w:r>
        <w:rPr/>
        <w:t xml:space="preserve">图表117 近4年中国地铁工程咨询有限责任公司固定资产周转次数情况 163</w:t>
      </w:r>
    </w:p>
    <w:p>
      <w:pPr>
        <w:spacing w:after="150"/>
      </w:pPr>
      <w:r>
        <w:rPr/>
        <w:t xml:space="preserve">图表118 近3年中国地铁工程咨询有限责任公司固定资产周转次数情况 163</w:t>
      </w:r>
    </w:p>
    <w:p>
      <w:pPr>
        <w:spacing w:after="150"/>
      </w:pPr>
      <w:r>
        <w:rPr/>
        <w:t xml:space="preserve">图表119 近4年中国地铁工程咨询有限责任公司流动资产周转次数变化情况 164</w:t>
      </w:r>
    </w:p>
    <w:p>
      <w:pPr>
        <w:spacing w:after="150"/>
      </w:pPr>
      <w:r>
        <w:rPr/>
        <w:t xml:space="preserve">图表120 近3年中国地铁工程咨询有限责任公司流动资产周转次数变化情况 164</w:t>
      </w:r>
    </w:p>
    <w:p>
      <w:pPr>
        <w:spacing w:after="150"/>
      </w:pPr>
      <w:r>
        <w:rPr/>
        <w:t xml:space="preserve">图表121 近4年中国地铁工程咨询有限责任公司总资产周转次数变化情况 164</w:t>
      </w:r>
    </w:p>
    <w:p>
      <w:pPr>
        <w:spacing w:after="150"/>
      </w:pPr>
      <w:r>
        <w:rPr/>
        <w:t xml:space="preserve">图表122 近3年中国地铁工程咨询有限责任公司总资产周转次数变化情况 165</w:t>
      </w:r>
    </w:p>
    <w:p>
      <w:pPr>
        <w:spacing w:after="150"/>
      </w:pPr>
      <w:r>
        <w:rPr/>
        <w:t xml:space="preserve">图表123 近4年中国地铁工程咨询有限责任公司销售毛利率变化情况 165</w:t>
      </w:r>
    </w:p>
    <w:p>
      <w:pPr>
        <w:spacing w:after="150"/>
      </w:pPr>
      <w:r>
        <w:rPr/>
        <w:t xml:space="preserve">图表124 近3年中国地铁工程咨询有限责任公司销售毛利率变化情况 166</w:t>
      </w:r>
    </w:p>
    <w:p>
      <w:pPr>
        <w:spacing w:after="150"/>
      </w:pPr>
      <w:r>
        <w:rPr/>
        <w:t xml:space="preserve">图表125 近4年中国国际工程咨询公司资产负债率变化情况 167</w:t>
      </w:r>
    </w:p>
    <w:p>
      <w:pPr>
        <w:spacing w:after="150"/>
      </w:pPr>
      <w:r>
        <w:rPr/>
        <w:t xml:space="preserve">图表126 近3年中国国际工程咨询公司资产负债率变化情况 167</w:t>
      </w:r>
    </w:p>
    <w:p>
      <w:pPr>
        <w:spacing w:after="150"/>
      </w:pPr>
      <w:r>
        <w:rPr/>
        <w:t xml:space="preserve">图表127 近4年中国国际工程咨询公司产权比率变化情况 168</w:t>
      </w:r>
    </w:p>
    <w:p>
      <w:pPr>
        <w:spacing w:after="150"/>
      </w:pPr>
      <w:r>
        <w:rPr/>
        <w:t xml:space="preserve">图表128 近3年中国国际工程咨询公司产权比率变化情况 168</w:t>
      </w:r>
    </w:p>
    <w:p>
      <w:pPr>
        <w:spacing w:after="150"/>
      </w:pPr>
      <w:r>
        <w:rPr/>
        <w:t xml:space="preserve">图表129 近4年中国国际工程咨询公司固定资产周转次数情况 169</w:t>
      </w:r>
    </w:p>
    <w:p>
      <w:pPr>
        <w:spacing w:after="150"/>
      </w:pPr>
      <w:r>
        <w:rPr/>
        <w:t xml:space="preserve">图表130 近3年中国国际工程咨询公司固定资产周转次数情况 169</w:t>
      </w:r>
    </w:p>
    <w:p>
      <w:pPr>
        <w:spacing w:after="150"/>
      </w:pPr>
      <w:r>
        <w:rPr/>
        <w:t xml:space="preserve">图表131 近4年中国国际工程咨询公司流动资产周转次数变化情况 170</w:t>
      </w:r>
    </w:p>
    <w:p>
      <w:pPr>
        <w:spacing w:after="150"/>
      </w:pPr>
      <w:r>
        <w:rPr/>
        <w:t xml:space="preserve">图表132 近3年中国国际工程咨询公司流动资产周转次数变化情况 170</w:t>
      </w:r>
    </w:p>
    <w:p>
      <w:pPr>
        <w:spacing w:after="150"/>
      </w:pPr>
      <w:r>
        <w:rPr/>
        <w:t xml:space="preserve">图表133 近4年中国国际工程咨询公司总资产周转次数变化情况 171</w:t>
      </w:r>
    </w:p>
    <w:p>
      <w:pPr>
        <w:spacing w:after="150"/>
      </w:pPr>
      <w:r>
        <w:rPr/>
        <w:t xml:space="preserve">图表134 近3年中国国际工程咨询公司总资产周转次数变化情况 171</w:t>
      </w:r>
    </w:p>
    <w:p>
      <w:pPr>
        <w:spacing w:after="150"/>
      </w:pPr>
      <w:r>
        <w:rPr/>
        <w:t xml:space="preserve">图表135 近4年中国国际工程咨询公司销售毛利率变化情况 172</w:t>
      </w:r>
    </w:p>
    <w:p>
      <w:pPr>
        <w:spacing w:after="150"/>
      </w:pPr>
      <w:r>
        <w:rPr/>
        <w:t xml:space="preserve">图表136 近3年中国国际工程咨询公司销售毛利率变化情况 172</w:t>
      </w:r>
    </w:p>
    <w:p>
      <w:pPr>
        <w:spacing w:after="150"/>
      </w:pPr>
      <w:r>
        <w:rPr/>
        <w:t xml:space="preserve">图表137 2024-2029年地铁设计院行业市场规模预测 174</w:t>
      </w:r>
    </w:p>
    <w:p>
      <w:pPr>
        <w:spacing w:after="150"/>
      </w:pPr>
      <w:r>
        <w:rPr/>
        <w:t xml:space="preserve">图表138 地铁建设投资总额预测 178</w:t>
      </w:r>
    </w:p>
    <w:p>
      <w:pPr>
        <w:spacing w:after="150"/>
      </w:pPr>
      <w:r>
        <w:rPr/>
        <w:t xml:space="preserve">图表139 分地区预测的地铁建设投资额(亿元) 178</w:t>
      </w:r>
    </w:p>
    <w:p>
      <w:pPr>
        <w:spacing w:after="150"/>
      </w:pPr>
      <w:r>
        <w:rPr/>
        <w:t xml:space="preserve">图表140 地铁建设投资项目与投资额占比 179</w:t>
      </w:r>
    </w:p>
    <w:p>
      <w:pPr>
        <w:spacing w:after="150"/>
      </w:pPr>
      <w:r>
        <w:rPr/>
        <w:t xml:space="preserve">图表141 各城市预测的地铁建设投资额(亿元)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2024-2029年我国地铁设计院行业市场竞争态势分析及十四五投资规模研究报告</dc:title>
  <dc:description>2024-2029年我国地铁设计院行业市场竞争态势分析及十四五投资规模研究报告</dc:description>
  <dc:subject>2024-2029年我国地铁设计院行业市场竞争态势分析及十四五投资规模研究报告</dc:subject>
  <cp:keywords>研究报告</cp:keywords>
  <cp:category>研究报告</cp:category>
  <cp:lastModifiedBy>北京中道泰和信息咨询有限公司</cp:lastModifiedBy>
  <dcterms:created xsi:type="dcterms:W3CDTF">2024-01-24T01:42:53+08:00</dcterms:created>
  <dcterms:modified xsi:type="dcterms:W3CDTF">2024-01-24T01:42:53+08:00</dcterms:modified>
</cp:coreProperties>
</file>

<file path=docProps/custom.xml><?xml version="1.0" encoding="utf-8"?>
<Properties xmlns="http://schemas.openxmlformats.org/officeDocument/2006/custom-properties" xmlns:vt="http://schemas.openxmlformats.org/officeDocument/2006/docPropsVTypes"/>
</file>