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2026-2031年中国家电行业供需预测及投资潜力研究咨询报告</w:t>
      </w:r>
    </w:p>
    <w:p>
      <w:pPr>
        <w:spacing w:after="150"/>
      </w:pPr>
      <w:r>
        <w:rPr>
          <w:b w:val="1"/>
          <w:bCs w:val="1"/>
        </w:rPr>
        <w:t xml:space="preserve">报告简介</w:t>
      </w:r>
    </w:p>
    <w:p>
      <w:pPr>
        <w:spacing w:after="150"/>
      </w:pPr>
      <w:r>
        <w:rPr/>
        <w:t xml:space="preserve">家用电器主要指在家庭及类似场所中使用的各种电气和电子器具。又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工信部数据显示，2020年，全国家用电器行业营业收入14811.3亿元，同比下降1.1%;利润总额1156.9亿元，同比下降5.6%。从生产情况看，2020年全国家用电冰箱产量9014.7万台，同比增长8.4%;房间空气调节器产量21064.6万台，同比下降8.3%;家用洗衣机产量8041.9万台，同比增长3.9%。从出口情况看，据海关总署出口统计数据显示，2020年家用电器商品出口额661.3亿美元，同比增长23.5%。</w:t>
      </w:r>
    </w:p>
    <w:p>
      <w:pPr>
        <w:spacing w:after="150"/>
      </w:pPr>
      <w:r>
        <w:rPr/>
        <w:t xml:space="preserve">2020年5月，国家发改委等七部门联合印发《关于完善废旧家电回收处理体系推动家电更新消费的实施方案》，要求进一步完善行业标准规范、政策体系，基本建成规范有序、运行顺畅、协同高效的废旧家电回收处理体系。支持大型家电生产、销售、回收企业和电商平台，利用配送、装机、维修等渠道，发展逆向物流，开展废旧家电回收，我国家电产品迈入更新换代高峰期。2020年5月，国家发改委、工信部、财政部、生态环境部、住建部、商务部、市场监管总局等部门印发《关于完善废旧家电回收处理体系推动家电更新消费的实施方案》提到，用3年左右的时间，进一步完善行业标准规范、政策体系，基本建成规范有序、运行顺畅、协同高效的废旧家电回收处理体系。同时，探索家电新型消费模式，开展家电租赁业务。</w:t>
      </w:r>
    </w:p>
    <w:p>
      <w:pPr>
        <w:spacing w:after="150"/>
      </w:pPr>
      <w:r>
        <w:rPr/>
        <w:t xml:space="preserve">疫情之下，消费者健康意识增强，以净化、清洁、杀菌消毒等为主要功能的健康类产品迎来新的发展机遇。从长期来看会促进家电产品结构调整，健康除菌会成为中高端家电产品的一个必要配置。疫情推动了中国家电产品向更高端更健康升级，也将在实际上拉升产品售价，助力产业转型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电市场进行了分析研究。报告在总结中国家电行业发展历程的基础上，结合新时期的各方面因素，对中国家电行业的发展趋势给予了细致和审慎的预测论证。报告资料详实，图表丰富，既有深入的分析，又有直观的比较，为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家电市场特征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2</w:t>
      </w:r>
    </w:p>
    <w:p>
      <w:pPr>
        <w:spacing w:before="75" w:after="0"/>
      </w:pPr>
      <w:r>
        <w:rPr/>
        <w:t xml:space="preserve">第二节 经济环境分析 10</w:t>
      </w:r>
    </w:p>
    <w:p>
      <w:pPr>
        <w:spacing w:before="75" w:after="0"/>
      </w:pPr>
      <w:r>
        <w:rPr/>
        <w:t xml:space="preserve">一、经济发展状况 10</w:t>
      </w:r>
    </w:p>
    <w:p>
      <w:pPr>
        <w:spacing w:before="75" w:after="0"/>
      </w:pPr>
      <w:r>
        <w:rPr/>
        <w:t xml:space="preserve">二、收入增长情况 12</w:t>
      </w:r>
    </w:p>
    <w:p>
      <w:pPr>
        <w:spacing w:before="75" w:after="0"/>
      </w:pPr>
      <w:r>
        <w:rPr/>
        <w:t xml:space="preserve">三、固定资产投资 15</w:t>
      </w:r>
    </w:p>
    <w:p>
      <w:pPr>
        <w:spacing w:before="75" w:after="0"/>
      </w:pPr>
      <w:r>
        <w:rPr/>
        <w:t xml:space="preserve">四、存贷款利率变化 17</w:t>
      </w:r>
    </w:p>
    <w:p>
      <w:pPr>
        <w:spacing w:before="75" w:after="0"/>
      </w:pPr>
      <w:r>
        <w:rPr/>
        <w:t xml:space="preserve">五、人民币汇率变化 18</w:t>
      </w:r>
    </w:p>
    <w:p>
      <w:pPr>
        <w:spacing w:before="75" w:after="0"/>
      </w:pPr>
      <w:r>
        <w:rPr/>
        <w:t xml:space="preserve">第三节 政策环境分析 22</w:t>
      </w:r>
    </w:p>
    <w:p>
      <w:pPr>
        <w:spacing w:before="75" w:after="0"/>
      </w:pPr>
      <w:r>
        <w:rPr/>
        <w:t xml:space="preserve">一、国家宏观调控政策分析 22</w:t>
      </w:r>
    </w:p>
    <w:p>
      <w:pPr>
        <w:spacing w:before="75" w:after="0"/>
      </w:pPr>
      <w:r>
        <w:rPr/>
        <w:t xml:space="preserve">二、家电行业相关政策分析 24</w:t>
      </w:r>
    </w:p>
    <w:p>
      <w:pPr>
        <w:spacing w:before="75" w:after="0"/>
      </w:pPr>
      <w:r>
        <w:rPr/>
        <w:t xml:space="preserve">第四节 家电行业发展的"波特五力模型"分析 27</w:t>
      </w:r>
    </w:p>
    <w:p>
      <w:pPr>
        <w:spacing w:before="75" w:after="0"/>
      </w:pPr>
      <w:r>
        <w:rPr/>
        <w:t xml:space="preserve">一、行业内竞争 27</w:t>
      </w:r>
    </w:p>
    <w:p>
      <w:pPr>
        <w:spacing w:before="75" w:after="0"/>
      </w:pPr>
      <w:r>
        <w:rPr/>
        <w:t xml:space="preserve">二、买方侃价能力 29</w:t>
      </w:r>
    </w:p>
    <w:p>
      <w:pPr>
        <w:spacing w:before="75" w:after="0"/>
      </w:pPr>
      <w:r>
        <w:rPr/>
        <w:t xml:space="preserve">三、卖方侃价能力 30</w:t>
      </w:r>
    </w:p>
    <w:p>
      <w:pPr>
        <w:spacing w:before="75" w:after="0"/>
      </w:pPr>
      <w:r>
        <w:rPr/>
        <w:t xml:space="preserve">四、进入威胁 30</w:t>
      </w:r>
    </w:p>
    <w:p>
      <w:pPr>
        <w:spacing w:before="75" w:after="0"/>
      </w:pPr>
      <w:r>
        <w:rPr/>
        <w:t xml:space="preserve">五、替代威胁 31</w:t>
      </w:r>
    </w:p>
    <w:p>
      <w:pPr>
        <w:spacing w:before="75" w:after="0"/>
      </w:pPr>
      <w:r>
        <w:rPr>
          <w:b w:val="1"/>
          <w:bCs w:val="1"/>
        </w:rPr>
        <w:t xml:space="preserve">第二章 中国家电行业产业链（上、下游及关联产业）状况分析 32</w:t>
      </w:r>
    </w:p>
    <w:p>
      <w:pPr>
        <w:spacing w:before="75" w:after="0"/>
      </w:pPr>
      <w:r>
        <w:rPr/>
        <w:t xml:space="preserve">第一节 上游产业发展状况分析 32</w:t>
      </w:r>
    </w:p>
    <w:p>
      <w:pPr>
        <w:spacing w:before="75" w:after="0"/>
      </w:pPr>
      <w:r>
        <w:rPr/>
        <w:t xml:space="preserve">第二节 下游产业发展状况分析 38</w:t>
      </w:r>
    </w:p>
    <w:p>
      <w:pPr>
        <w:spacing w:before="75" w:after="0"/>
      </w:pPr>
      <w:r>
        <w:rPr/>
        <w:t xml:space="preserve">第三节 关联产业发展状况分析 39</w:t>
      </w:r>
    </w:p>
    <w:p>
      <w:pPr>
        <w:spacing w:before="75" w:after="0"/>
      </w:pPr>
      <w:r>
        <w:rPr>
          <w:b w:val="1"/>
          <w:bCs w:val="1"/>
        </w:rPr>
        <w:t xml:space="preserve">第三章 中国家电市场规模分析 57</w:t>
      </w:r>
    </w:p>
    <w:p>
      <w:pPr>
        <w:spacing w:before="75" w:after="0"/>
      </w:pPr>
      <w:r>
        <w:rPr/>
        <w:t xml:space="preserve">第一节 2021-2026年中国家电市场规模分析 57</w:t>
      </w:r>
    </w:p>
    <w:p>
      <w:pPr>
        <w:spacing w:before="75" w:after="0"/>
      </w:pPr>
      <w:r>
        <w:rPr/>
        <w:t xml:space="preserve">第二节 2021-2026年中国家电区域结构分析 57</w:t>
      </w:r>
    </w:p>
    <w:p>
      <w:pPr>
        <w:spacing w:before="75" w:after="0"/>
      </w:pPr>
      <w:r>
        <w:rPr/>
        <w:t xml:space="preserve">第三节 2021-2026年中国家电区域市场规模分析 58</w:t>
      </w:r>
    </w:p>
    <w:p>
      <w:pPr>
        <w:spacing w:before="75" w:after="0"/>
      </w:pPr>
      <w:r>
        <w:rPr/>
        <w:t xml:space="preserve">一、东北地区市场规模分析 58</w:t>
      </w:r>
    </w:p>
    <w:p>
      <w:pPr>
        <w:spacing w:before="75" w:after="0"/>
      </w:pPr>
      <w:r>
        <w:rPr/>
        <w:t xml:space="preserve">二、华北地区市场规模分析 59</w:t>
      </w:r>
    </w:p>
    <w:p>
      <w:pPr>
        <w:spacing w:before="75" w:after="0"/>
      </w:pPr>
      <w:r>
        <w:rPr/>
        <w:t xml:space="preserve">三、华东地区市场规模分析 60</w:t>
      </w:r>
    </w:p>
    <w:p>
      <w:pPr>
        <w:spacing w:before="75" w:after="0"/>
      </w:pPr>
      <w:r>
        <w:rPr/>
        <w:t xml:space="preserve">四、华中地区市场规模分析 60</w:t>
      </w:r>
    </w:p>
    <w:p>
      <w:pPr>
        <w:spacing w:before="75" w:after="0"/>
      </w:pPr>
      <w:r>
        <w:rPr/>
        <w:t xml:space="preserve">五、华南地区市场规模分析 61</w:t>
      </w:r>
    </w:p>
    <w:p>
      <w:pPr>
        <w:spacing w:before="75" w:after="0"/>
      </w:pPr>
      <w:r>
        <w:rPr/>
        <w:t xml:space="preserve">六、西部地区市场规模分析 62</w:t>
      </w:r>
    </w:p>
    <w:p>
      <w:pPr>
        <w:spacing w:before="75" w:after="0"/>
      </w:pPr>
      <w:r>
        <w:rPr>
          <w:b w:val="1"/>
          <w:bCs w:val="1"/>
        </w:rPr>
        <w:t xml:space="preserve">第四章 中国家电国内市场综述 63</w:t>
      </w:r>
    </w:p>
    <w:p>
      <w:pPr>
        <w:spacing w:before="75" w:after="0"/>
      </w:pPr>
      <w:r>
        <w:rPr/>
        <w:t xml:space="preserve">第一节 中国家电产品产量分析及预测 63</w:t>
      </w:r>
    </w:p>
    <w:p>
      <w:pPr>
        <w:spacing w:before="75" w:after="0"/>
      </w:pPr>
      <w:r>
        <w:rPr/>
        <w:t xml:space="preserve">一、家电产业总体产能规模 63</w:t>
      </w:r>
    </w:p>
    <w:p>
      <w:pPr>
        <w:spacing w:before="75" w:after="0"/>
      </w:pPr>
      <w:r>
        <w:rPr/>
        <w:t xml:space="preserve">二、家电生产区域分布 63</w:t>
      </w:r>
    </w:p>
    <w:p>
      <w:pPr>
        <w:spacing w:before="75" w:after="0"/>
      </w:pPr>
      <w:r>
        <w:rPr/>
        <w:t xml:space="preserve">三、2021-2026年产量 64</w:t>
      </w:r>
    </w:p>
    <w:p>
      <w:pPr>
        <w:spacing w:before="75" w:after="0"/>
      </w:pPr>
      <w:r>
        <w:rPr/>
        <w:t xml:space="preserve">四、2021-2026年消费情况 65</w:t>
      </w:r>
    </w:p>
    <w:p>
      <w:pPr>
        <w:spacing w:before="75" w:after="0"/>
      </w:pPr>
      <w:r>
        <w:rPr/>
        <w:t xml:space="preserve">第二节 中国家电市场需求分析及预测 67</w:t>
      </w:r>
    </w:p>
    <w:p>
      <w:pPr>
        <w:spacing w:before="75" w:after="0"/>
      </w:pPr>
      <w:r>
        <w:rPr/>
        <w:t xml:space="preserve">一、中国家电需求特点 67</w:t>
      </w:r>
    </w:p>
    <w:p>
      <w:pPr>
        <w:spacing w:before="75" w:after="0"/>
      </w:pPr>
      <w:r>
        <w:rPr/>
        <w:t xml:space="preserve">二、主要地域分布 67</w:t>
      </w:r>
    </w:p>
    <w:p>
      <w:pPr>
        <w:spacing w:before="75" w:after="0"/>
      </w:pPr>
      <w:r>
        <w:rPr/>
        <w:t xml:space="preserve">第三节 2026-2031年中国家电供需平衡预测 68</w:t>
      </w:r>
    </w:p>
    <w:p>
      <w:pPr>
        <w:spacing w:before="75" w:after="0"/>
      </w:pPr>
      <w:r>
        <w:rPr/>
        <w:t xml:space="preserve">第四节 中国家电价格趋势分析 69</w:t>
      </w:r>
    </w:p>
    <w:p>
      <w:pPr>
        <w:spacing w:before="75" w:after="0"/>
      </w:pPr>
      <w:r>
        <w:rPr/>
        <w:t xml:space="preserve">一、中国家电2021-2026年价格趋势 69</w:t>
      </w:r>
    </w:p>
    <w:p>
      <w:pPr>
        <w:spacing w:before="75" w:after="0"/>
      </w:pPr>
      <w:r>
        <w:rPr/>
        <w:t xml:space="preserve">二、中国家电当前市场价格及分析 71</w:t>
      </w:r>
    </w:p>
    <w:p>
      <w:pPr>
        <w:spacing w:before="75" w:after="0"/>
      </w:pPr>
      <w:r>
        <w:rPr/>
        <w:t xml:space="preserve">三、影响家电价格因素分析 71</w:t>
      </w:r>
    </w:p>
    <w:p>
      <w:pPr>
        <w:spacing w:before="75" w:after="0"/>
      </w:pPr>
      <w:r>
        <w:rPr/>
        <w:t xml:space="preserve">四、2026-2031年中国家电价格走势预测 72</w:t>
      </w:r>
    </w:p>
    <w:p>
      <w:pPr>
        <w:spacing w:before="75" w:after="0"/>
      </w:pPr>
      <w:r>
        <w:rPr>
          <w:b w:val="1"/>
          <w:bCs w:val="1"/>
        </w:rPr>
        <w:t xml:space="preserve">第五章 中国家电行业进出口市场情况分析 73</w:t>
      </w:r>
    </w:p>
    <w:p>
      <w:pPr>
        <w:spacing w:before="75" w:after="0"/>
      </w:pPr>
      <w:r>
        <w:rPr/>
        <w:t xml:space="preserve">第一节 2021-2026年中国家电行业进出口量分析 73</w:t>
      </w:r>
    </w:p>
    <w:p>
      <w:pPr>
        <w:spacing w:before="75" w:after="0"/>
      </w:pPr>
      <w:r>
        <w:rPr/>
        <w:t xml:space="preserve">一、2021-2026年中国家电行业进口分析 73</w:t>
      </w:r>
    </w:p>
    <w:p>
      <w:pPr>
        <w:spacing w:before="75" w:after="0"/>
      </w:pPr>
      <w:r>
        <w:rPr/>
        <w:t xml:space="preserve">二、2021-2026年中国家电行业出口分析 75</w:t>
      </w:r>
    </w:p>
    <w:p>
      <w:pPr>
        <w:spacing w:before="75" w:after="0"/>
      </w:pPr>
      <w:r>
        <w:rPr/>
        <w:t xml:space="preserve">第二节 2026-2031年中国家电行业进出口市场预测分析 76</w:t>
      </w:r>
    </w:p>
    <w:p>
      <w:pPr>
        <w:spacing w:before="75" w:after="0"/>
      </w:pPr>
      <w:r>
        <w:rPr/>
        <w:t xml:space="preserve">一、2026-2031年中国家电行业进口预测 76</w:t>
      </w:r>
    </w:p>
    <w:p>
      <w:pPr>
        <w:spacing w:before="75" w:after="0"/>
      </w:pPr>
      <w:r>
        <w:rPr/>
        <w:t xml:space="preserve">二、2026-2031年中国家电行业出口预测 77</w:t>
      </w:r>
    </w:p>
    <w:p>
      <w:pPr>
        <w:spacing w:before="75" w:after="0"/>
      </w:pPr>
      <w:r>
        <w:rPr/>
        <w:t xml:space="preserve">第三节 影响进出口变化的主要原因分析 80</w:t>
      </w:r>
    </w:p>
    <w:p>
      <w:pPr>
        <w:spacing w:before="75" w:after="0"/>
      </w:pPr>
      <w:r>
        <w:rPr>
          <w:b w:val="1"/>
          <w:bCs w:val="1"/>
        </w:rPr>
        <w:t xml:space="preserve">第六章 全国家电行业财务状况分析 84</w:t>
      </w:r>
    </w:p>
    <w:p>
      <w:pPr>
        <w:spacing w:before="75" w:after="0"/>
      </w:pPr>
      <w:r>
        <w:rPr/>
        <w:t xml:space="preserve">第一节 2021-2026年家电行业规模分析 84</w:t>
      </w:r>
    </w:p>
    <w:p>
      <w:pPr>
        <w:spacing w:before="75" w:after="0"/>
      </w:pPr>
      <w:r>
        <w:rPr/>
        <w:t xml:space="preserve">一、2021-2026年家电行业总资产对比分析 84</w:t>
      </w:r>
    </w:p>
    <w:p>
      <w:pPr>
        <w:spacing w:before="75" w:after="0"/>
      </w:pPr>
      <w:r>
        <w:rPr/>
        <w:t xml:space="preserve">二、2021-2026年家电行业企业单位数分析 84</w:t>
      </w:r>
    </w:p>
    <w:p>
      <w:pPr>
        <w:spacing w:before="75" w:after="0"/>
      </w:pPr>
      <w:r>
        <w:rPr/>
        <w:t xml:space="preserve">三、2021-2026年家电行业从业人员平均人数对比分析 84</w:t>
      </w:r>
    </w:p>
    <w:p>
      <w:pPr>
        <w:spacing w:before="75" w:after="0"/>
      </w:pPr>
      <w:r>
        <w:rPr/>
        <w:t xml:space="preserve">第二节 2021-2026年家电行业经济效益分析 85</w:t>
      </w:r>
    </w:p>
    <w:p>
      <w:pPr>
        <w:spacing w:before="75" w:after="0"/>
      </w:pPr>
      <w:r>
        <w:rPr/>
        <w:t xml:space="preserve">一、2021-2026年家电行业营业收入对比分析 85</w:t>
      </w:r>
    </w:p>
    <w:p>
      <w:pPr>
        <w:spacing w:before="75" w:after="0"/>
      </w:pPr>
      <w:r>
        <w:rPr/>
        <w:t xml:space="preserve">二、2021-2026年家电行业营业净利润率对比分析 85</w:t>
      </w:r>
    </w:p>
    <w:p>
      <w:pPr>
        <w:spacing w:before="75" w:after="0"/>
      </w:pPr>
      <w:r>
        <w:rPr/>
        <w:t xml:space="preserve">三、2021-2026年家电行业总资产利润率对比分析 85</w:t>
      </w:r>
    </w:p>
    <w:p>
      <w:pPr>
        <w:spacing w:before="75" w:after="0"/>
      </w:pPr>
      <w:r>
        <w:rPr/>
        <w:t xml:space="preserve">第三节 2021-2026年家电行业效率分析 86</w:t>
      </w:r>
    </w:p>
    <w:p>
      <w:pPr>
        <w:spacing w:before="75" w:after="0"/>
      </w:pPr>
      <w:r>
        <w:rPr/>
        <w:t xml:space="preserve">一、2021-2026年家电行业资产负债率对比分析 86</w:t>
      </w:r>
    </w:p>
    <w:p>
      <w:pPr>
        <w:spacing w:before="75" w:after="0"/>
      </w:pPr>
      <w:r>
        <w:rPr/>
        <w:t xml:space="preserve">二、2021-2026年家电行业资产周转次数对比分析 86</w:t>
      </w:r>
    </w:p>
    <w:p>
      <w:pPr>
        <w:spacing w:before="75" w:after="0"/>
      </w:pPr>
      <w:r>
        <w:rPr/>
        <w:t xml:space="preserve">第四节 2021-2026年家电行业结构分析 86</w:t>
      </w:r>
    </w:p>
    <w:p>
      <w:pPr>
        <w:spacing w:before="75" w:after="0"/>
      </w:pPr>
      <w:r>
        <w:rPr/>
        <w:t xml:space="preserve">一、2021-2026年家电行业地区结构分析 86</w:t>
      </w:r>
    </w:p>
    <w:p>
      <w:pPr>
        <w:spacing w:before="75" w:after="0"/>
      </w:pPr>
      <w:r>
        <w:rPr/>
        <w:t xml:space="preserve">二、2021-2026年家电行业所有制结构分析 90</w:t>
      </w:r>
    </w:p>
    <w:p>
      <w:pPr>
        <w:spacing w:before="75" w:after="0"/>
      </w:pPr>
      <w:r>
        <w:rPr/>
        <w:t xml:space="preserve">三、2021-2026年家电行业不同规模企业结构分析 90</w:t>
      </w:r>
    </w:p>
    <w:p>
      <w:pPr>
        <w:spacing w:before="75" w:after="0"/>
      </w:pPr>
      <w:r>
        <w:rPr/>
        <w:t xml:space="preserve">第五节 2021-2026年家电行业不同规模企业财务状况分析 92</w:t>
      </w:r>
    </w:p>
    <w:p>
      <w:pPr>
        <w:spacing w:before="75" w:after="0"/>
      </w:pPr>
      <w:r>
        <w:rPr/>
        <w:t xml:space="preserve">一、2021-2026年家电行业不同规模发展能力分析 92</w:t>
      </w:r>
    </w:p>
    <w:p>
      <w:pPr>
        <w:spacing w:before="75" w:after="0"/>
      </w:pPr>
      <w:r>
        <w:rPr/>
        <w:t xml:space="preserve">二、2021-2026年家电行业不同规模企业盈利能力分析 92</w:t>
      </w:r>
    </w:p>
    <w:p>
      <w:pPr>
        <w:spacing w:before="75" w:after="0"/>
      </w:pPr>
      <w:r>
        <w:rPr/>
        <w:t xml:space="preserve">三、2021-2026年家电行业不同规模企业营运能力分析 92</w:t>
      </w:r>
    </w:p>
    <w:p>
      <w:pPr>
        <w:spacing w:before="75" w:after="0"/>
      </w:pPr>
      <w:r>
        <w:rPr/>
        <w:t xml:space="preserve">四、2021-2026年家电行业不同规模企业偿债能力分析 93</w:t>
      </w:r>
    </w:p>
    <w:p>
      <w:pPr>
        <w:spacing w:before="75" w:after="0"/>
      </w:pPr>
      <w:r>
        <w:rPr>
          <w:b w:val="1"/>
          <w:bCs w:val="1"/>
        </w:rPr>
        <w:t xml:space="preserve">第七章 中国家电行业发展预测 94</w:t>
      </w:r>
    </w:p>
    <w:p>
      <w:pPr>
        <w:spacing w:before="75" w:after="0"/>
      </w:pPr>
      <w:r>
        <w:rPr/>
        <w:t xml:space="preserve">第一节 2026-2031年中国家电行业产量预测 94</w:t>
      </w:r>
    </w:p>
    <w:p>
      <w:pPr>
        <w:spacing w:before="75" w:after="0"/>
      </w:pPr>
      <w:r>
        <w:rPr/>
        <w:t xml:space="preserve">第二节 2026-2031年中国家电行业消费量预测 94</w:t>
      </w:r>
    </w:p>
    <w:p>
      <w:pPr>
        <w:spacing w:before="75" w:after="0"/>
      </w:pPr>
      <w:r>
        <w:rPr/>
        <w:t xml:space="preserve">第三节 2026-2031年中国家电行业产值预测 95</w:t>
      </w:r>
    </w:p>
    <w:p>
      <w:pPr>
        <w:spacing w:before="75" w:after="0"/>
      </w:pPr>
      <w:r>
        <w:rPr/>
        <w:t xml:space="preserve">第四节 2026-2031年中国家电行业销售收入预测 96</w:t>
      </w:r>
    </w:p>
    <w:p>
      <w:pPr>
        <w:spacing w:before="75" w:after="0"/>
      </w:pPr>
      <w:r>
        <w:rPr>
          <w:b w:val="1"/>
          <w:bCs w:val="1"/>
        </w:rPr>
        <w:t xml:space="preserve">第八章 国内外家电重点企业分析 97</w:t>
      </w:r>
    </w:p>
    <w:p>
      <w:pPr>
        <w:spacing w:before="75" w:after="0"/>
      </w:pPr>
      <w:r>
        <w:rPr/>
        <w:t xml:space="preserve">第一节 康佳集团股份有限公司 97</w:t>
      </w:r>
    </w:p>
    <w:p>
      <w:pPr>
        <w:spacing w:before="75" w:after="0"/>
      </w:pPr>
      <w:r>
        <w:rPr/>
        <w:t xml:space="preserve">一、公司概况 97</w:t>
      </w:r>
    </w:p>
    <w:p>
      <w:pPr>
        <w:spacing w:before="75" w:after="0"/>
      </w:pPr>
      <w:r>
        <w:rPr/>
        <w:t xml:space="preserve">二、企业财务数据分析 97</w:t>
      </w:r>
    </w:p>
    <w:p>
      <w:pPr>
        <w:spacing w:before="75" w:after="0"/>
      </w:pPr>
      <w:r>
        <w:rPr/>
        <w:t xml:space="preserve">三、发展战略 100</w:t>
      </w:r>
    </w:p>
    <w:p>
      <w:pPr>
        <w:spacing w:before="75" w:after="0"/>
      </w:pPr>
      <w:r>
        <w:rPr/>
        <w:t xml:space="preserve">第二节 无锡小天鹅股份有限公司 101</w:t>
      </w:r>
    </w:p>
    <w:p>
      <w:pPr>
        <w:spacing w:before="75" w:after="0"/>
      </w:pPr>
      <w:r>
        <w:rPr/>
        <w:t xml:space="preserve">一、公司概况 101</w:t>
      </w:r>
    </w:p>
    <w:p>
      <w:pPr>
        <w:spacing w:before="75" w:after="0"/>
      </w:pPr>
      <w:r>
        <w:rPr/>
        <w:t xml:space="preserve">二、企业财务数据分析 102</w:t>
      </w:r>
    </w:p>
    <w:p>
      <w:pPr>
        <w:spacing w:before="75" w:after="0"/>
      </w:pPr>
      <w:r>
        <w:rPr/>
        <w:t xml:space="preserve">三、发展战略 105</w:t>
      </w:r>
    </w:p>
    <w:p>
      <w:pPr>
        <w:spacing w:before="75" w:after="0"/>
      </w:pPr>
      <w:r>
        <w:rPr/>
        <w:t xml:space="preserve">第三节 合肥美菱股份有限公司 106</w:t>
      </w:r>
    </w:p>
    <w:p>
      <w:pPr>
        <w:spacing w:before="75" w:after="0"/>
      </w:pPr>
      <w:r>
        <w:rPr/>
        <w:t xml:space="preserve">一、公司概况 106</w:t>
      </w:r>
    </w:p>
    <w:p>
      <w:pPr>
        <w:spacing w:before="75" w:after="0"/>
      </w:pPr>
      <w:r>
        <w:rPr/>
        <w:t xml:space="preserve">二、企业财务数据分析 107</w:t>
      </w:r>
    </w:p>
    <w:p>
      <w:pPr>
        <w:spacing w:before="75" w:after="0"/>
      </w:pPr>
      <w:r>
        <w:rPr/>
        <w:t xml:space="preserve">三、发展战略 109</w:t>
      </w:r>
    </w:p>
    <w:p>
      <w:pPr>
        <w:spacing w:before="75" w:after="0"/>
      </w:pPr>
      <w:r>
        <w:rPr/>
        <w:t xml:space="preserve">第四节 广东美的集团股份有限公司 111</w:t>
      </w:r>
    </w:p>
    <w:p>
      <w:pPr>
        <w:spacing w:before="75" w:after="0"/>
      </w:pPr>
      <w:r>
        <w:rPr/>
        <w:t xml:space="preserve">一、公司概况 111</w:t>
      </w:r>
    </w:p>
    <w:p>
      <w:pPr>
        <w:spacing w:before="75" w:after="0"/>
      </w:pPr>
      <w:r>
        <w:rPr/>
        <w:t xml:space="preserve">二、企业财务数据分析 112</w:t>
      </w:r>
    </w:p>
    <w:p>
      <w:pPr>
        <w:spacing w:before="75" w:after="0"/>
      </w:pPr>
      <w:r>
        <w:rPr/>
        <w:t xml:space="preserve">三、发展战略 114</w:t>
      </w:r>
    </w:p>
    <w:p>
      <w:pPr>
        <w:spacing w:before="75" w:after="0"/>
      </w:pPr>
      <w:r>
        <w:rPr/>
        <w:t xml:space="preserve">第五节 珠海格力电器股份有限公司 114</w:t>
      </w:r>
    </w:p>
    <w:p>
      <w:pPr>
        <w:spacing w:before="75" w:after="0"/>
      </w:pPr>
      <w:r>
        <w:rPr/>
        <w:t xml:space="preserve">一、公司概况 114</w:t>
      </w:r>
    </w:p>
    <w:p>
      <w:pPr>
        <w:spacing w:before="75" w:after="0"/>
      </w:pPr>
      <w:r>
        <w:rPr/>
        <w:t xml:space="preserve">二、企业财务数据分析 115</w:t>
      </w:r>
    </w:p>
    <w:p>
      <w:pPr>
        <w:spacing w:before="75" w:after="0"/>
      </w:pPr>
      <w:r>
        <w:rPr/>
        <w:t xml:space="preserve">三、发展战略 117</w:t>
      </w:r>
    </w:p>
    <w:p>
      <w:pPr>
        <w:spacing w:before="75" w:after="0"/>
      </w:pPr>
      <w:r>
        <w:rPr/>
        <w:t xml:space="preserve">第六节 浙江苏泊尔股份有限公司 118</w:t>
      </w:r>
    </w:p>
    <w:p>
      <w:pPr>
        <w:spacing w:before="75" w:after="0"/>
      </w:pPr>
      <w:r>
        <w:rPr/>
        <w:t xml:space="preserve">一、公司概况 118</w:t>
      </w:r>
    </w:p>
    <w:p>
      <w:pPr>
        <w:spacing w:before="75" w:after="0"/>
      </w:pPr>
      <w:r>
        <w:rPr/>
        <w:t xml:space="preserve">二、企业财务数据分析 119</w:t>
      </w:r>
    </w:p>
    <w:p>
      <w:pPr>
        <w:spacing w:before="75" w:after="0"/>
      </w:pPr>
      <w:r>
        <w:rPr/>
        <w:t xml:space="preserve">三、发展战略 122</w:t>
      </w:r>
    </w:p>
    <w:p>
      <w:pPr>
        <w:spacing w:before="75" w:after="0"/>
      </w:pPr>
      <w:r>
        <w:rPr/>
        <w:t xml:space="preserve">第七节 九阳股份有限公司 122</w:t>
      </w:r>
    </w:p>
    <w:p>
      <w:pPr>
        <w:spacing w:before="75" w:after="0"/>
      </w:pPr>
      <w:r>
        <w:rPr/>
        <w:t xml:space="preserve">一、公司概况 122</w:t>
      </w:r>
    </w:p>
    <w:p>
      <w:pPr>
        <w:spacing w:before="75" w:after="0"/>
      </w:pPr>
      <w:r>
        <w:rPr/>
        <w:t xml:space="preserve">二、企业财务数据分析 123</w:t>
      </w:r>
    </w:p>
    <w:p>
      <w:pPr>
        <w:spacing w:before="75" w:after="0"/>
      </w:pPr>
      <w:r>
        <w:rPr/>
        <w:t xml:space="preserve">三、发展战略 126</w:t>
      </w:r>
    </w:p>
    <w:p>
      <w:pPr>
        <w:spacing w:before="75" w:after="0"/>
      </w:pPr>
      <w:r>
        <w:rPr>
          <w:b w:val="1"/>
          <w:bCs w:val="1"/>
        </w:rPr>
        <w:t xml:space="preserve">第九章 家电行业投资前景与投资策略分析 127</w:t>
      </w:r>
    </w:p>
    <w:p>
      <w:pPr>
        <w:spacing w:before="75" w:after="0"/>
      </w:pPr>
      <w:r>
        <w:rPr/>
        <w:t xml:space="preserve">第一节 行业SWOT模型分析 127</w:t>
      </w:r>
    </w:p>
    <w:p>
      <w:pPr>
        <w:spacing w:before="75" w:after="0"/>
      </w:pPr>
      <w:r>
        <w:rPr/>
        <w:t xml:space="preserve">一、优势分析 127</w:t>
      </w:r>
    </w:p>
    <w:p>
      <w:pPr>
        <w:spacing w:before="75" w:after="0"/>
      </w:pPr>
      <w:r>
        <w:rPr/>
        <w:t xml:space="preserve">二、劣势分析 127</w:t>
      </w:r>
    </w:p>
    <w:p>
      <w:pPr>
        <w:spacing w:before="75" w:after="0"/>
      </w:pPr>
      <w:r>
        <w:rPr/>
        <w:t xml:space="preserve">三、机会分析 127</w:t>
      </w:r>
    </w:p>
    <w:p>
      <w:pPr>
        <w:spacing w:before="75" w:after="0"/>
      </w:pPr>
      <w:r>
        <w:rPr/>
        <w:t xml:space="preserve">四、风险分析 128</w:t>
      </w:r>
    </w:p>
    <w:p>
      <w:pPr>
        <w:spacing w:before="75" w:after="0"/>
      </w:pPr>
      <w:r>
        <w:rPr/>
        <w:t xml:space="preserve">第二节 家电行业发展的PEST分析 128</w:t>
      </w:r>
    </w:p>
    <w:p>
      <w:pPr>
        <w:spacing w:before="75" w:after="0"/>
      </w:pPr>
      <w:r>
        <w:rPr/>
        <w:t xml:space="preserve">一、政治和法律环境分析 128</w:t>
      </w:r>
    </w:p>
    <w:p>
      <w:pPr>
        <w:spacing w:before="75" w:after="0"/>
      </w:pPr>
      <w:r>
        <w:rPr/>
        <w:t xml:space="preserve">二、经济发展环境分析 128</w:t>
      </w:r>
    </w:p>
    <w:p>
      <w:pPr>
        <w:spacing w:before="75" w:after="0"/>
      </w:pPr>
      <w:r>
        <w:rPr/>
        <w:t xml:space="preserve">三、社会、文化与自然环境分析 128</w:t>
      </w:r>
    </w:p>
    <w:p>
      <w:pPr>
        <w:spacing w:before="75" w:after="0"/>
      </w:pPr>
      <w:r>
        <w:rPr/>
        <w:t xml:space="preserve">四、技术发展环境分析 129</w:t>
      </w:r>
    </w:p>
    <w:p>
      <w:pPr>
        <w:spacing w:before="75" w:after="0"/>
      </w:pPr>
      <w:r>
        <w:rPr/>
        <w:t xml:space="preserve">第三节 家电行业投资价值分析 129</w:t>
      </w:r>
    </w:p>
    <w:p>
      <w:pPr>
        <w:spacing w:before="75" w:after="0"/>
      </w:pPr>
      <w:r>
        <w:rPr/>
        <w:t xml:space="preserve">一、家电行业发展前景分析 129</w:t>
      </w:r>
    </w:p>
    <w:p>
      <w:pPr>
        <w:spacing w:before="75" w:after="0"/>
      </w:pPr>
      <w:r>
        <w:rPr/>
        <w:t xml:space="preserve">二、家电行业盈利能力预测 130</w:t>
      </w:r>
    </w:p>
    <w:p>
      <w:pPr>
        <w:spacing w:before="75" w:after="0"/>
      </w:pPr>
      <w:r>
        <w:rPr/>
        <w:t xml:space="preserve">三、投资机会分析 130</w:t>
      </w:r>
    </w:p>
    <w:p>
      <w:pPr>
        <w:spacing w:before="75" w:after="0"/>
      </w:pPr>
      <w:r>
        <w:rPr/>
        <w:t xml:space="preserve">第四节 家电行业投资风险分析 131</w:t>
      </w:r>
    </w:p>
    <w:p>
      <w:pPr>
        <w:spacing w:before="75" w:after="0"/>
      </w:pPr>
      <w:r>
        <w:rPr/>
        <w:t xml:space="preserve">一、政策风险 131</w:t>
      </w:r>
    </w:p>
    <w:p>
      <w:pPr>
        <w:spacing w:before="75" w:after="0"/>
      </w:pPr>
      <w:r>
        <w:rPr/>
        <w:t xml:space="preserve">二、竞争风险 131</w:t>
      </w:r>
    </w:p>
    <w:p>
      <w:pPr>
        <w:spacing w:before="75" w:after="0"/>
      </w:pPr>
      <w:r>
        <w:rPr/>
        <w:t xml:space="preserve">三、经营风险 131</w:t>
      </w:r>
    </w:p>
    <w:p>
      <w:pPr>
        <w:spacing w:before="75" w:after="0"/>
      </w:pPr>
      <w:r>
        <w:rPr/>
        <w:t xml:space="preserve">四、其他风险 132</w:t>
      </w:r>
    </w:p>
    <w:p>
      <w:pPr>
        <w:spacing w:before="75" w:after="0"/>
      </w:pPr>
      <w:r>
        <w:rPr/>
        <w:t xml:space="preserve">第五节 家电行业投资策略分析 132</w:t>
      </w:r>
    </w:p>
    <w:p>
      <w:pPr>
        <w:spacing w:before="75" w:after="0"/>
      </w:pPr>
      <w:r>
        <w:rPr/>
        <w:t xml:space="preserve">一、重点投资品种分析 132</w:t>
      </w:r>
    </w:p>
    <w:p>
      <w:pPr>
        <w:spacing w:before="75" w:after="0"/>
      </w:pPr>
      <w:r>
        <w:rPr/>
        <w:t xml:space="preserve">二、重点投资地区分析 133</w:t>
      </w:r>
    </w:p>
    <w:p>
      <w:pPr>
        <w:spacing w:before="75" w:after="0"/>
      </w:pPr>
      <w:r>
        <w:rPr>
          <w:b w:val="1"/>
          <w:bCs w:val="1"/>
        </w:rPr>
        <w:t xml:space="preserve">第十章 业内专家对中国家电行业总结及企业重点客户管理建议 134</w:t>
      </w:r>
    </w:p>
    <w:p>
      <w:pPr>
        <w:spacing w:before="75" w:after="0"/>
      </w:pPr>
      <w:r>
        <w:rPr/>
        <w:t xml:space="preserve">第一节 家电行业企业问题总结 134</w:t>
      </w:r>
    </w:p>
    <w:p>
      <w:pPr>
        <w:spacing w:before="75" w:after="0"/>
      </w:pPr>
      <w:r>
        <w:rPr/>
        <w:t xml:space="preserve">第二节 家电企业应对策略 134</w:t>
      </w:r>
    </w:p>
    <w:p>
      <w:pPr>
        <w:spacing w:before="75" w:after="0"/>
      </w:pPr>
      <w:r>
        <w:rPr/>
        <w:t xml:space="preserve">第三节 家电市场的重点客户战略实施 135</w:t>
      </w:r>
    </w:p>
    <w:p>
      <w:pPr>
        <w:spacing w:before="75" w:after="0"/>
      </w:pPr>
      <w:r>
        <w:rPr/>
        <w:t xml:space="preserve">一、实施重点客户战略的必要性 135</w:t>
      </w:r>
    </w:p>
    <w:p>
      <w:pPr>
        <w:spacing w:before="75" w:after="0"/>
      </w:pPr>
      <w:r>
        <w:rPr/>
        <w:t xml:space="preserve">二、合理确立重点客户 135</w:t>
      </w:r>
    </w:p>
    <w:p>
      <w:pPr>
        <w:spacing w:before="75" w:after="0"/>
      </w:pPr>
      <w:r>
        <w:rPr/>
        <w:t xml:space="preserve">三、对重点客户的营销策略 136</w:t>
      </w:r>
    </w:p>
    <w:p>
      <w:pPr>
        <w:spacing w:before="75" w:after="0"/>
      </w:pPr>
      <w:r>
        <w:rPr/>
        <w:t xml:space="preserve">四、强化重点客户的管理 137</w:t>
      </w:r>
    </w:p>
    <w:p>
      <w:pPr>
        <w:spacing w:before="75" w:after="0"/>
      </w:pPr>
      <w:r>
        <w:rPr/>
        <w:t xml:space="preserve">五、实施重点客户战略要重点解决的问题 137</w:t>
      </w:r>
    </w:p>
    <w:p>
      <w:pPr>
        <w:spacing w:before="75" w:after="0"/>
      </w:pPr>
      <w:r>
        <w:rPr/>
        <w:t xml:space="preserve">第四节 家电项目投资建议 138</w:t>
      </w:r>
    </w:p>
    <w:p>
      <w:pPr>
        <w:spacing w:before="75" w:after="0"/>
      </w:pPr>
      <w:r>
        <w:rPr/>
        <w:t xml:space="preserve">一、技术应用注意事项 138</w:t>
      </w:r>
    </w:p>
    <w:p>
      <w:pPr>
        <w:spacing w:before="75" w:after="0"/>
      </w:pPr>
      <w:r>
        <w:rPr/>
        <w:t xml:space="preserve">二、项目投资注意事项 139</w:t>
      </w:r>
    </w:p>
    <w:p>
      <w:pPr>
        <w:spacing w:before="75" w:after="0"/>
      </w:pPr>
      <w:r>
        <w:rPr/>
        <w:t xml:space="preserve">三、生产开发注意事项 139</w:t>
      </w:r>
    </w:p>
    <w:p>
      <w:pPr>
        <w:spacing w:before="75" w:after="0"/>
      </w:pPr>
      <w:r>
        <w:rPr/>
        <w:t xml:space="preserve">四、销售注意事项 139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2026-2031年中国家电行业供需预测及投资潜力研究咨询报告</dc:title>
  <dc:description>2026-2031年中国家电行业供需预测及投资潜力研究咨询报告</dc:description>
  <dc:subject>2026-2031年中国家电行业供需预测及投资潜力研究咨询报告</dc:subject>
  <cp:keywords>研究报告</cp:keywords>
  <cp:category>研究报告</cp:category>
  <cp:lastModifiedBy>北京中道泰和信息咨询有限公司</cp:lastModifiedBy>
  <dcterms:created xsi:type="dcterms:W3CDTF">2026-03-26T20:08:11+08:00</dcterms:created>
  <dcterms:modified xsi:type="dcterms:W3CDTF">2026-03-26T20:08:11+08:00</dcterms:modified>
</cp:coreProperties>
</file>

<file path=docProps/custom.xml><?xml version="1.0" encoding="utf-8"?>
<Properties xmlns="http://schemas.openxmlformats.org/officeDocument/2006/custom-properties" xmlns:vt="http://schemas.openxmlformats.org/officeDocument/2006/docPropsVTypes"/>
</file>