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2024-2029年中国开心果市场发展比较分析及营销策略评估预测报告</w:t>
      </w:r>
    </w:p>
    <w:p>
      <w:pPr>
        <w:spacing w:after="150"/>
      </w:pPr>
      <w:r>
        <w:rPr>
          <w:b w:val="1"/>
          <w:bCs w:val="1"/>
        </w:rPr>
        <w:t xml:space="preserve">报告简介</w:t>
      </w:r>
    </w:p>
    <w:p>
      <w:pPr>
        <w:spacing w:after="150"/>
      </w:pPr>
      <w:r>
        <w:rPr/>
        <w:t xml:space="preserve">随着国内经济的发展，开心果市场发展面临巨大机遇和挑战。在市场竞争方面，开心果企业数量越来越多，市场正面临着供给与需求的不对称，开心果行业有进一步洗牌的强烈要求，但是在一些开心果细分市场仍有较大的发展空间，信息化技术将成为核心竞争力。本报告通过深入的调查、分析，投资者能够充分把握行业目前所处的全球和国内宏观经济形势，具体分析该产品所在的细分市场，对开心果行业总体市场的供求趋势及行业前景做出判断;明确目标市场、分析竞争对手，了解产品定位，把握市场特征，发掘价格规律，创新营销手段，提出开心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心果行业研究单位等公布和提供的大量资料以及对行业内企业调研访察所获得的大量第一手数据，对我国开心果市场的发展状况、供需状况、竞争格局、赢利水平、发展趋势等进行了分析。报告重点分析了开心果前十大企业的研发、产销、战略、经营状况等。报告还对开心果市场风险进行了预测，为开心果生产厂家、流通企业以及零售商提供了新的投资机会和可借鉴的操作模式，对欲在开心果行业从事资本运作的经济实体等单位准确了解目前中国开心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中国开心果行业发展环境分析 11</w:t>
      </w:r>
    </w:p>
    <w:p>
      <w:pPr>
        <w:spacing w:after="150"/>
      </w:pPr>
      <w:r>
        <w:rPr/>
        <w:t xml:space="preserve">第一节 开心果市场特征 11</w:t>
      </w:r>
    </w:p>
    <w:p>
      <w:pPr>
        <w:spacing w:after="150"/>
      </w:pPr>
      <w:r>
        <w:rPr/>
        <w:t xml:space="preserve">一、开心果行业定义 11</w:t>
      </w:r>
    </w:p>
    <w:p>
      <w:pPr>
        <w:spacing w:after="150"/>
      </w:pPr>
      <w:r>
        <w:rPr/>
        <w:t xml:space="preserve">二、开心果主要品种 11</w:t>
      </w:r>
    </w:p>
    <w:p>
      <w:pPr>
        <w:spacing w:after="150"/>
      </w:pPr>
      <w:r>
        <w:rPr/>
        <w:t xml:space="preserve">三、开心果经济效益 12</w:t>
      </w:r>
    </w:p>
    <w:p>
      <w:pPr>
        <w:spacing w:after="150"/>
      </w:pPr>
      <w:r>
        <w:rPr/>
        <w:t xml:space="preserve">第二节 开心果行业特征 13</w:t>
      </w:r>
    </w:p>
    <w:p>
      <w:pPr>
        <w:spacing w:after="150"/>
      </w:pPr>
      <w:r>
        <w:rPr/>
        <w:t xml:space="preserve">一、行业消费特征 13</w:t>
      </w:r>
    </w:p>
    <w:p>
      <w:pPr>
        <w:spacing w:after="150"/>
      </w:pPr>
      <w:r>
        <w:rPr/>
        <w:t xml:space="preserve">二、行业经营模式特征 13</w:t>
      </w:r>
    </w:p>
    <w:p>
      <w:pPr>
        <w:spacing w:after="150"/>
      </w:pPr>
      <w:r>
        <w:rPr/>
        <w:t xml:space="preserve">三、行业原材料供给特征 14</w:t>
      </w:r>
    </w:p>
    <w:p>
      <w:pPr>
        <w:spacing w:after="150"/>
      </w:pPr>
      <w:r>
        <w:rPr/>
        <w:t xml:space="preserve">四、行业产业集中度特征 14</w:t>
      </w:r>
    </w:p>
    <w:p>
      <w:pPr>
        <w:spacing w:after="150"/>
      </w:pPr>
      <w:r>
        <w:rPr/>
        <w:t xml:space="preserve">第三节 中国宏观经济环境发展分析 15</w:t>
      </w:r>
    </w:p>
    <w:p>
      <w:pPr>
        <w:spacing w:after="150"/>
      </w:pPr>
      <w:r>
        <w:rPr/>
        <w:t xml:space="preserve">一、2019-2023年中国GDP增长情况分析 15</w:t>
      </w:r>
    </w:p>
    <w:p>
      <w:pPr>
        <w:spacing w:after="150"/>
      </w:pPr>
      <w:r>
        <w:rPr/>
        <w:t xml:space="preserve">二、2019-2023年工业经济发展形势分析 16</w:t>
      </w:r>
    </w:p>
    <w:p>
      <w:pPr>
        <w:spacing w:after="150"/>
      </w:pPr>
      <w:r>
        <w:rPr/>
        <w:t xml:space="preserve">三、2019-2023年全社会固定资产投资分析 17</w:t>
      </w:r>
    </w:p>
    <w:p>
      <w:pPr>
        <w:spacing w:after="150"/>
      </w:pPr>
      <w:r>
        <w:rPr/>
        <w:t xml:space="preserve">四、2019-2023年社会消费品零售总额分析 19</w:t>
      </w:r>
    </w:p>
    <w:p>
      <w:pPr>
        <w:spacing w:after="150"/>
      </w:pPr>
      <w:r>
        <w:rPr/>
        <w:t xml:space="preserve">五、2019-2023年城乡居民收入与消费分析 19</w:t>
      </w:r>
    </w:p>
    <w:p>
      <w:pPr>
        <w:spacing w:after="150"/>
      </w:pPr>
      <w:r>
        <w:rPr/>
        <w:t xml:space="preserve">六、2019-2023年对外贸易的发展形势分析 21</w:t>
      </w:r>
    </w:p>
    <w:p>
      <w:pPr>
        <w:spacing w:after="150"/>
      </w:pPr>
      <w:r>
        <w:rPr/>
        <w:t xml:space="preserve">第四节 开心果行业政策环境分析 22</w:t>
      </w:r>
    </w:p>
    <w:p>
      <w:pPr>
        <w:spacing w:after="150"/>
      </w:pPr>
      <w:r>
        <w:rPr/>
        <w:t xml:space="preserve">一、开心果行业管理体制分析 22</w:t>
      </w:r>
    </w:p>
    <w:p>
      <w:pPr>
        <w:spacing w:after="150"/>
      </w:pPr>
      <w:r>
        <w:rPr/>
        <w:t xml:space="preserve">二、开心果行业相关政策分析 23</w:t>
      </w:r>
    </w:p>
    <w:p>
      <w:pPr>
        <w:spacing w:after="150"/>
      </w:pPr>
      <w:r>
        <w:rPr/>
        <w:t xml:space="preserve">三、开心果行业相关国标分析 24</w:t>
      </w:r>
    </w:p>
    <w:p>
      <w:pPr>
        <w:spacing w:after="150"/>
      </w:pPr>
      <w:r>
        <w:rPr/>
        <w:t xml:space="preserve">第五节 开心果行业发展的“波特五力模型”分析 25</w:t>
      </w:r>
    </w:p>
    <w:p>
      <w:pPr>
        <w:spacing w:after="150"/>
      </w:pPr>
      <w:r>
        <w:rPr/>
        <w:t xml:space="preserve">一、行业内竞争 25</w:t>
      </w:r>
    </w:p>
    <w:p>
      <w:pPr>
        <w:spacing w:after="150"/>
      </w:pPr>
      <w:r>
        <w:rPr/>
        <w:t xml:space="preserve">二、买方侃价能力 25</w:t>
      </w:r>
    </w:p>
    <w:p>
      <w:pPr>
        <w:spacing w:after="150"/>
      </w:pPr>
      <w:r>
        <w:rPr/>
        <w:t xml:space="preserve">三、卖方侃价能力 26</w:t>
      </w:r>
    </w:p>
    <w:p>
      <w:pPr>
        <w:spacing w:after="150"/>
      </w:pPr>
      <w:r>
        <w:rPr/>
        <w:t xml:space="preserve">四、进入威胁 26</w:t>
      </w:r>
    </w:p>
    <w:p>
      <w:pPr>
        <w:spacing w:after="150"/>
      </w:pPr>
      <w:r>
        <w:rPr/>
        <w:t xml:space="preserve">五、替代威胁 26</w:t>
      </w:r>
    </w:p>
    <w:p>
      <w:pPr>
        <w:spacing w:after="150"/>
      </w:pPr>
      <w:r>
        <w:rPr>
          <w:b w:val="1"/>
          <w:bCs w:val="1"/>
        </w:rPr>
        <w:t xml:space="preserve">第二章 中国开心果行业产业链状况分析 27</w:t>
      </w:r>
    </w:p>
    <w:p>
      <w:pPr>
        <w:spacing w:after="150"/>
      </w:pPr>
      <w:r>
        <w:rPr/>
        <w:t xml:space="preserve">第一节 上游产业发展状况分析 27</w:t>
      </w:r>
    </w:p>
    <w:p>
      <w:pPr>
        <w:spacing w:after="150"/>
      </w:pPr>
      <w:r>
        <w:rPr/>
        <w:t xml:space="preserve">一、开心果种植业发展状况 27</w:t>
      </w:r>
    </w:p>
    <w:p>
      <w:pPr>
        <w:spacing w:after="150"/>
      </w:pPr>
      <w:r>
        <w:rPr/>
        <w:t xml:space="preserve">二、开心果种植特点分析 27</w:t>
      </w:r>
    </w:p>
    <w:p>
      <w:pPr>
        <w:spacing w:after="150"/>
      </w:pPr>
      <w:r>
        <w:rPr/>
        <w:t xml:space="preserve">三、开心果种植区域分析 28</w:t>
      </w:r>
    </w:p>
    <w:p>
      <w:pPr>
        <w:spacing w:after="150"/>
      </w:pPr>
      <w:r>
        <w:rPr/>
        <w:t xml:space="preserve">第二节 下游产业发展状况分析 29</w:t>
      </w:r>
    </w:p>
    <w:p>
      <w:pPr>
        <w:spacing w:after="150"/>
      </w:pPr>
      <w:r>
        <w:rPr/>
        <w:t xml:space="preserve">一、连锁零售经营市场规模 29</w:t>
      </w:r>
    </w:p>
    <w:p>
      <w:pPr>
        <w:spacing w:after="150"/>
      </w:pPr>
      <w:r>
        <w:rPr/>
        <w:t xml:space="preserve">二、超级市场零售企业发展综述 30</w:t>
      </w:r>
    </w:p>
    <w:p>
      <w:pPr>
        <w:spacing w:after="150"/>
      </w:pPr>
      <w:r>
        <w:rPr/>
        <w:t xml:space="preserve">(一)超级市场零售企业发展情况 30</w:t>
      </w:r>
    </w:p>
    <w:p>
      <w:pPr>
        <w:spacing w:after="150"/>
      </w:pPr>
      <w:r>
        <w:rPr/>
        <w:t xml:space="preserve">(二)超级市场零售企业商品购销 31</w:t>
      </w:r>
    </w:p>
    <w:p>
      <w:pPr>
        <w:spacing w:after="150"/>
      </w:pPr>
      <w:r>
        <w:rPr/>
        <w:t xml:space="preserve">(三)超级市场零售企业资产负债 31</w:t>
      </w:r>
    </w:p>
    <w:p>
      <w:pPr>
        <w:spacing w:after="150"/>
      </w:pPr>
      <w:r>
        <w:rPr/>
        <w:t xml:space="preserve">(四)超级市场零售企业经营情况 31</w:t>
      </w:r>
    </w:p>
    <w:p>
      <w:pPr>
        <w:spacing w:after="150"/>
      </w:pPr>
      <w:r>
        <w:rPr/>
        <w:t xml:space="preserve">三、超市各子业态经营情况分析 32</w:t>
      </w:r>
    </w:p>
    <w:p>
      <w:pPr>
        <w:spacing w:after="150"/>
      </w:pPr>
      <w:r>
        <w:rPr/>
        <w:t xml:space="preserve">(一)便利店经营分析 32</w:t>
      </w:r>
    </w:p>
    <w:p>
      <w:pPr>
        <w:spacing w:after="150"/>
      </w:pPr>
      <w:r>
        <w:rPr/>
        <w:t xml:space="preserve">(二)折扣店经营分析 32</w:t>
      </w:r>
    </w:p>
    <w:p>
      <w:pPr>
        <w:spacing w:after="150"/>
      </w:pPr>
      <w:r>
        <w:rPr/>
        <w:t xml:space="preserve">(三)超市经营分析 33</w:t>
      </w:r>
    </w:p>
    <w:p>
      <w:pPr>
        <w:spacing w:after="150"/>
      </w:pPr>
      <w:r>
        <w:rPr/>
        <w:t xml:space="preserve">(四)大型超市经营分析 34</w:t>
      </w:r>
    </w:p>
    <w:p>
      <w:pPr>
        <w:spacing w:after="150"/>
      </w:pPr>
      <w:r>
        <w:rPr/>
        <w:t xml:space="preserve">四、中国主要连锁超市企业 34</w:t>
      </w:r>
    </w:p>
    <w:p>
      <w:pPr>
        <w:spacing w:after="150"/>
      </w:pPr>
      <w:r>
        <w:rPr/>
        <w:t xml:space="preserve">第三节 关联产业发展状况分析 38</w:t>
      </w:r>
    </w:p>
    <w:p>
      <w:pPr>
        <w:spacing w:after="150"/>
      </w:pPr>
      <w:r>
        <w:rPr/>
        <w:t xml:space="preserve">一、坚果炒货市场发展概况 38</w:t>
      </w:r>
    </w:p>
    <w:p>
      <w:pPr>
        <w:spacing w:after="150"/>
      </w:pPr>
      <w:r>
        <w:rPr/>
        <w:t xml:space="preserve">二、坚果炒货市场供给分析 38</w:t>
      </w:r>
    </w:p>
    <w:p>
      <w:pPr>
        <w:spacing w:after="150"/>
      </w:pPr>
      <w:r>
        <w:rPr/>
        <w:t xml:space="preserve">三、坚果炒货市场规模分析 39</w:t>
      </w:r>
    </w:p>
    <w:p>
      <w:pPr>
        <w:spacing w:after="150"/>
      </w:pPr>
      <w:r>
        <w:rPr>
          <w:b w:val="1"/>
          <w:bCs w:val="1"/>
        </w:rPr>
        <w:t xml:space="preserve">第三章 中国开心果市场规模分析 41</w:t>
      </w:r>
    </w:p>
    <w:p>
      <w:pPr>
        <w:spacing w:after="150"/>
      </w:pPr>
      <w:r>
        <w:rPr/>
        <w:t xml:space="preserve">第一节 中国开心果市场规模分析 41</w:t>
      </w:r>
    </w:p>
    <w:p>
      <w:pPr>
        <w:spacing w:after="150"/>
      </w:pPr>
      <w:r>
        <w:rPr/>
        <w:t xml:space="preserve">第二节 中国开心果区域结构分析 41</w:t>
      </w:r>
    </w:p>
    <w:p>
      <w:pPr>
        <w:spacing w:after="150"/>
      </w:pPr>
      <w:r>
        <w:rPr/>
        <w:t xml:space="preserve">第三节 中国开心果区域市场规模分析 42</w:t>
      </w:r>
    </w:p>
    <w:p>
      <w:pPr>
        <w:spacing w:after="150"/>
      </w:pPr>
      <w:r>
        <w:rPr/>
        <w:t xml:space="preserve">一、东北地区市场规模分析 42</w:t>
      </w:r>
    </w:p>
    <w:p>
      <w:pPr>
        <w:spacing w:after="150"/>
      </w:pPr>
      <w:r>
        <w:rPr/>
        <w:t xml:space="preserve">二、华北地区市场规模分析 42</w:t>
      </w:r>
    </w:p>
    <w:p>
      <w:pPr>
        <w:spacing w:after="150"/>
      </w:pPr>
      <w:r>
        <w:rPr/>
        <w:t xml:space="preserve">三、华东地区市场规模分析 43</w:t>
      </w:r>
    </w:p>
    <w:p>
      <w:pPr>
        <w:spacing w:after="150"/>
      </w:pPr>
      <w:r>
        <w:rPr/>
        <w:t xml:space="preserve">四、华中地区市场规模分析 43</w:t>
      </w:r>
    </w:p>
    <w:p>
      <w:pPr>
        <w:spacing w:after="150"/>
      </w:pPr>
      <w:r>
        <w:rPr/>
        <w:t xml:space="preserve">五、华南地区市场规模分析 43</w:t>
      </w:r>
    </w:p>
    <w:p>
      <w:pPr>
        <w:spacing w:after="150"/>
      </w:pPr>
      <w:r>
        <w:rPr/>
        <w:t xml:space="preserve">六、西部地区市场规模分析 44</w:t>
      </w:r>
    </w:p>
    <w:p>
      <w:pPr>
        <w:spacing w:after="150"/>
      </w:pPr>
      <w:r>
        <w:rPr>
          <w:b w:val="1"/>
          <w:bCs w:val="1"/>
        </w:rPr>
        <w:t xml:space="preserve">第四章 中国开心果市场发展分析 45</w:t>
      </w:r>
    </w:p>
    <w:p>
      <w:pPr>
        <w:spacing w:after="150"/>
      </w:pPr>
      <w:r>
        <w:rPr/>
        <w:t xml:space="preserve">第一节 中国开心果产品产量分析 45</w:t>
      </w:r>
    </w:p>
    <w:p>
      <w:pPr>
        <w:spacing w:after="150"/>
      </w:pPr>
      <w:r>
        <w:rPr/>
        <w:t xml:space="preserve">一、全球开心果供需分析 45</w:t>
      </w:r>
    </w:p>
    <w:p>
      <w:pPr>
        <w:spacing w:after="150"/>
      </w:pPr>
      <w:r>
        <w:rPr/>
        <w:t xml:space="preserve">二、开心果市场供给分析 46</w:t>
      </w:r>
    </w:p>
    <w:p>
      <w:pPr>
        <w:spacing w:after="150"/>
      </w:pPr>
      <w:r>
        <w:rPr/>
        <w:t xml:space="preserve">第二节 中国开心果市场需求分析 47</w:t>
      </w:r>
    </w:p>
    <w:p>
      <w:pPr>
        <w:spacing w:after="150"/>
      </w:pPr>
      <w:r>
        <w:rPr/>
        <w:t xml:space="preserve">一、开心果需求特点分析 47</w:t>
      </w:r>
    </w:p>
    <w:p>
      <w:pPr>
        <w:spacing w:after="150"/>
      </w:pPr>
      <w:r>
        <w:rPr/>
        <w:t xml:space="preserve">二、开心果市场零售量情况 48</w:t>
      </w:r>
    </w:p>
    <w:p>
      <w:pPr>
        <w:spacing w:after="150"/>
      </w:pPr>
      <w:r>
        <w:rPr/>
        <w:t xml:space="preserve">第三节 2024-2029年中国开心果供需平衡预测 48</w:t>
      </w:r>
    </w:p>
    <w:p>
      <w:pPr>
        <w:spacing w:after="150"/>
      </w:pPr>
      <w:r>
        <w:rPr/>
        <w:t xml:space="preserve">第四节 中国开心果价格趋势分析 48</w:t>
      </w:r>
    </w:p>
    <w:p>
      <w:pPr>
        <w:spacing w:after="150"/>
      </w:pPr>
      <w:r>
        <w:rPr/>
        <w:t xml:space="preserve">一、开心果价格情况分析 48</w:t>
      </w:r>
    </w:p>
    <w:p>
      <w:pPr>
        <w:spacing w:after="150"/>
      </w:pPr>
      <w:r>
        <w:rPr/>
        <w:t xml:space="preserve">二、开心果价格影响因素分析 49</w:t>
      </w:r>
    </w:p>
    <w:p>
      <w:pPr>
        <w:spacing w:after="150"/>
      </w:pPr>
      <w:r>
        <w:rPr/>
        <w:t xml:space="preserve">三、2024-2029年中国开心果价格走势预测 49</w:t>
      </w:r>
    </w:p>
    <w:p>
      <w:pPr>
        <w:spacing w:after="150"/>
      </w:pPr>
      <w:r>
        <w:rPr/>
        <w:t xml:space="preserve">第五节 中国开心果消费者满意度市场调查 50</w:t>
      </w:r>
    </w:p>
    <w:p>
      <w:pPr>
        <w:spacing w:after="150"/>
      </w:pPr>
      <w:r>
        <w:rPr/>
        <w:t xml:space="preserve">一、开心果品牌认知度市场调查 50</w:t>
      </w:r>
    </w:p>
    <w:p>
      <w:pPr>
        <w:spacing w:after="150"/>
      </w:pPr>
      <w:r>
        <w:rPr/>
        <w:t xml:space="preserve">二、开心果消费者购买关注因素 50</w:t>
      </w:r>
    </w:p>
    <w:p>
      <w:pPr>
        <w:spacing w:after="150"/>
      </w:pPr>
      <w:r>
        <w:rPr/>
        <w:t xml:space="preserve">三、开心果消费者对价格需求 51</w:t>
      </w:r>
    </w:p>
    <w:p>
      <w:pPr>
        <w:spacing w:after="150"/>
      </w:pPr>
      <w:r>
        <w:rPr/>
        <w:t xml:space="preserve">四、开心果消费者对容量需求 52</w:t>
      </w:r>
    </w:p>
    <w:p>
      <w:pPr>
        <w:spacing w:after="150"/>
      </w:pPr>
      <w:r>
        <w:rPr/>
        <w:t xml:space="preserve">五、开心果消费情况市场调查 52</w:t>
      </w:r>
    </w:p>
    <w:p>
      <w:pPr>
        <w:spacing w:after="150"/>
      </w:pPr>
      <w:r>
        <w:rPr>
          <w:b w:val="1"/>
          <w:bCs w:val="1"/>
        </w:rPr>
        <w:t xml:space="preserve">第五章 中国开心果行业进出口市场情况分析 54</w:t>
      </w:r>
    </w:p>
    <w:p>
      <w:pPr>
        <w:spacing w:after="150"/>
      </w:pPr>
      <w:r>
        <w:rPr/>
        <w:t xml:space="preserve">第一节 2019-2023年中国开心果行业进出口量分析 54</w:t>
      </w:r>
    </w:p>
    <w:p>
      <w:pPr>
        <w:spacing w:after="150"/>
      </w:pPr>
      <w:r>
        <w:rPr/>
        <w:t xml:space="preserve">一、2019-2023年中国开心果进口情况分析 54</w:t>
      </w:r>
    </w:p>
    <w:p>
      <w:pPr>
        <w:spacing w:after="150"/>
      </w:pPr>
      <w:r>
        <w:rPr/>
        <w:t xml:space="preserve">二、2019-2023年中国开心果出口情况分析 54</w:t>
      </w:r>
    </w:p>
    <w:p>
      <w:pPr>
        <w:spacing w:after="150"/>
      </w:pPr>
      <w:r>
        <w:rPr/>
        <w:t xml:space="preserve">三、2019-2023年中国开心果进口来源分析 55</w:t>
      </w:r>
    </w:p>
    <w:p>
      <w:pPr>
        <w:spacing w:after="150"/>
      </w:pPr>
      <w:r>
        <w:rPr/>
        <w:t xml:space="preserve">四、2019-2023年中国开心果出口流向分析 56</w:t>
      </w:r>
    </w:p>
    <w:p>
      <w:pPr>
        <w:spacing w:after="150"/>
      </w:pPr>
      <w:r>
        <w:rPr/>
        <w:t xml:space="preserve">五、2019-2023年中国开心果进出口均价分析 57</w:t>
      </w:r>
    </w:p>
    <w:p>
      <w:pPr>
        <w:spacing w:after="150"/>
      </w:pPr>
      <w:r>
        <w:rPr/>
        <w:t xml:space="preserve">第二节 2024-2029年中国开心果行业进出口市场预测分析 57</w:t>
      </w:r>
    </w:p>
    <w:p>
      <w:pPr>
        <w:spacing w:after="150"/>
      </w:pPr>
      <w:r>
        <w:rPr/>
        <w:t xml:space="preserve">一、2024-2029年中国开心果行业进口预测 57</w:t>
      </w:r>
    </w:p>
    <w:p>
      <w:pPr>
        <w:spacing w:after="150"/>
      </w:pPr>
      <w:r>
        <w:rPr/>
        <w:t xml:space="preserve">二、2024-2029年中国开心果行业出口预测 58</w:t>
      </w:r>
    </w:p>
    <w:p>
      <w:pPr>
        <w:spacing w:after="150"/>
      </w:pPr>
      <w:r>
        <w:rPr/>
        <w:t xml:space="preserve">第三节 影响进出口变化的主要原因分析 58</w:t>
      </w:r>
    </w:p>
    <w:p>
      <w:pPr>
        <w:spacing w:after="150"/>
      </w:pPr>
      <w:r>
        <w:rPr>
          <w:b w:val="1"/>
          <w:bCs w:val="1"/>
        </w:rPr>
        <w:t xml:space="preserve">第六章 中国开心果行业财务状况分析 59</w:t>
      </w:r>
    </w:p>
    <w:p>
      <w:pPr>
        <w:spacing w:after="150"/>
      </w:pPr>
      <w:r>
        <w:rPr/>
        <w:t xml:space="preserve">第一节 中国开心果所属行业发展概述 59</w:t>
      </w:r>
    </w:p>
    <w:p>
      <w:pPr>
        <w:spacing w:after="150"/>
      </w:pPr>
      <w:r>
        <w:rPr/>
        <w:t xml:space="preserve">第二节 开心果所属行业经济运行分析 60</w:t>
      </w:r>
    </w:p>
    <w:p>
      <w:pPr>
        <w:spacing w:after="150"/>
      </w:pPr>
      <w:r>
        <w:rPr/>
        <w:t xml:space="preserve">一、开心果所属行业企业数量分析 60</w:t>
      </w:r>
    </w:p>
    <w:p>
      <w:pPr>
        <w:spacing w:after="150"/>
      </w:pPr>
      <w:r>
        <w:rPr/>
        <w:t xml:space="preserve">二、开心果所属行业资产规模分析 60</w:t>
      </w:r>
    </w:p>
    <w:p>
      <w:pPr>
        <w:spacing w:after="150"/>
      </w:pPr>
      <w:r>
        <w:rPr/>
        <w:t xml:space="preserve">三、开心果所属行业产值规模分析 61</w:t>
      </w:r>
    </w:p>
    <w:p>
      <w:pPr>
        <w:spacing w:after="150"/>
      </w:pPr>
      <w:r>
        <w:rPr/>
        <w:t xml:space="preserve">四、开心果所属行业销售收入分析 62</w:t>
      </w:r>
    </w:p>
    <w:p>
      <w:pPr>
        <w:spacing w:after="150"/>
      </w:pPr>
      <w:r>
        <w:rPr/>
        <w:t xml:space="preserve">五、开心果所属行业利润总额分析 62</w:t>
      </w:r>
    </w:p>
    <w:p>
      <w:pPr>
        <w:spacing w:after="150"/>
      </w:pPr>
      <w:r>
        <w:rPr/>
        <w:t xml:space="preserve">六、开心果所属行业成本费用分析 63</w:t>
      </w:r>
    </w:p>
    <w:p>
      <w:pPr>
        <w:spacing w:after="150"/>
      </w:pPr>
      <w:r>
        <w:rPr/>
        <w:t xml:space="preserve">第三节 开心果所属行业结构分析 63</w:t>
      </w:r>
    </w:p>
    <w:p>
      <w:pPr>
        <w:spacing w:after="150"/>
      </w:pPr>
      <w:r>
        <w:rPr/>
        <w:t xml:space="preserve">一、开心果所属行业不同所有制结构 63</w:t>
      </w:r>
    </w:p>
    <w:p>
      <w:pPr>
        <w:spacing w:after="150"/>
      </w:pPr>
      <w:r>
        <w:rPr/>
        <w:t xml:space="preserve">二、开心果所属行业不同规模企业结构 64</w:t>
      </w:r>
    </w:p>
    <w:p>
      <w:pPr>
        <w:spacing w:after="150"/>
      </w:pPr>
      <w:r>
        <w:rPr/>
        <w:t xml:space="preserve">第四节 开心果所属行业运营效益分析 64</w:t>
      </w:r>
    </w:p>
    <w:p>
      <w:pPr>
        <w:spacing w:after="150"/>
      </w:pPr>
      <w:r>
        <w:rPr/>
        <w:t xml:space="preserve">一、开心果所属行业盈利能力分析 64</w:t>
      </w:r>
    </w:p>
    <w:p>
      <w:pPr>
        <w:spacing w:after="150"/>
      </w:pPr>
      <w:r>
        <w:rPr/>
        <w:t xml:space="preserve">二、开心果所属行业的毛利率分析 65</w:t>
      </w:r>
    </w:p>
    <w:p>
      <w:pPr>
        <w:spacing w:after="150"/>
      </w:pPr>
      <w:r>
        <w:rPr/>
        <w:t xml:space="preserve">三、开心果所属行业运营能力分析 66</w:t>
      </w:r>
    </w:p>
    <w:p>
      <w:pPr>
        <w:spacing w:after="150"/>
      </w:pPr>
      <w:r>
        <w:rPr/>
        <w:t xml:space="preserve">四、开心果所属行业偿债能力分析 66</w:t>
      </w:r>
    </w:p>
    <w:p>
      <w:pPr>
        <w:spacing w:after="150"/>
      </w:pPr>
      <w:r>
        <w:rPr/>
        <w:t xml:space="preserve">五、开心果所属行业成长能力分析 67</w:t>
      </w:r>
    </w:p>
    <w:p>
      <w:pPr>
        <w:spacing w:after="150"/>
      </w:pPr>
      <w:r>
        <w:rPr>
          <w:b w:val="1"/>
          <w:bCs w:val="1"/>
        </w:rPr>
        <w:t xml:space="preserve">第七章 中国开心果重点企业分析 68</w:t>
      </w:r>
    </w:p>
    <w:p>
      <w:pPr>
        <w:spacing w:after="150"/>
      </w:pPr>
      <w:r>
        <w:rPr/>
        <w:t xml:space="preserve">第一节 洽洽食品股份有限公司 68</w:t>
      </w:r>
    </w:p>
    <w:p>
      <w:pPr>
        <w:spacing w:after="150"/>
      </w:pPr>
      <w:r>
        <w:rPr/>
        <w:t xml:space="preserve">一、企业基本情况 68</w:t>
      </w:r>
    </w:p>
    <w:p>
      <w:pPr>
        <w:spacing w:after="150"/>
      </w:pPr>
      <w:r>
        <w:rPr/>
        <w:t xml:space="preserve">二、企业经营情况分析 68</w:t>
      </w:r>
    </w:p>
    <w:p>
      <w:pPr>
        <w:spacing w:after="150"/>
      </w:pPr>
      <w:r>
        <w:rPr/>
        <w:t xml:space="preserve">三、企业经济指标分析 70</w:t>
      </w:r>
    </w:p>
    <w:p>
      <w:pPr>
        <w:spacing w:after="150"/>
      </w:pPr>
      <w:r>
        <w:rPr/>
        <w:t xml:space="preserve">四、企业盈利能力分析 70</w:t>
      </w:r>
    </w:p>
    <w:p>
      <w:pPr>
        <w:spacing w:after="150"/>
      </w:pPr>
      <w:r>
        <w:rPr/>
        <w:t xml:space="preserve">五、企业偿债能力分析 71</w:t>
      </w:r>
    </w:p>
    <w:p>
      <w:pPr>
        <w:spacing w:after="150"/>
      </w:pPr>
      <w:r>
        <w:rPr/>
        <w:t xml:space="preserve">六、企业运营能力分析 71</w:t>
      </w:r>
    </w:p>
    <w:p>
      <w:pPr>
        <w:spacing w:after="150"/>
      </w:pPr>
      <w:r>
        <w:rPr/>
        <w:t xml:space="preserve">七、企业成本费用分析 71</w:t>
      </w:r>
    </w:p>
    <w:p>
      <w:pPr>
        <w:spacing w:after="150"/>
      </w:pPr>
      <w:r>
        <w:rPr/>
        <w:t xml:space="preserve">八、企业营销网络分析 72</w:t>
      </w:r>
    </w:p>
    <w:p>
      <w:pPr>
        <w:spacing w:after="150"/>
      </w:pPr>
      <w:r>
        <w:rPr/>
        <w:t xml:space="preserve">第二节 潮州金宝利食品有限公司 72</w:t>
      </w:r>
    </w:p>
    <w:p>
      <w:pPr>
        <w:spacing w:after="150"/>
      </w:pPr>
      <w:r>
        <w:rPr/>
        <w:t xml:space="preserve">一、公司基本情况 72</w:t>
      </w:r>
    </w:p>
    <w:p>
      <w:pPr>
        <w:spacing w:after="150"/>
      </w:pPr>
      <w:r>
        <w:rPr/>
        <w:t xml:space="preserve">二、企业主要经济指标 72</w:t>
      </w:r>
    </w:p>
    <w:p>
      <w:pPr>
        <w:spacing w:after="150"/>
      </w:pPr>
      <w:r>
        <w:rPr/>
        <w:t xml:space="preserve">三、企业偿债能力分析 73</w:t>
      </w:r>
    </w:p>
    <w:p>
      <w:pPr>
        <w:spacing w:after="150"/>
      </w:pPr>
      <w:r>
        <w:rPr/>
        <w:t xml:space="preserve">四、企业盈利能力分析 73</w:t>
      </w:r>
    </w:p>
    <w:p>
      <w:pPr>
        <w:spacing w:after="150"/>
      </w:pPr>
      <w:r>
        <w:rPr/>
        <w:t xml:space="preserve">五、企业运营能力分析 74</w:t>
      </w:r>
    </w:p>
    <w:p>
      <w:pPr>
        <w:spacing w:after="150"/>
      </w:pPr>
      <w:r>
        <w:rPr/>
        <w:t xml:space="preserve">第三节 佛山南兴果仁制品有限公司 74</w:t>
      </w:r>
    </w:p>
    <w:p>
      <w:pPr>
        <w:spacing w:after="150"/>
      </w:pPr>
      <w:r>
        <w:rPr/>
        <w:t xml:space="preserve">一、公司基本情况 74</w:t>
      </w:r>
    </w:p>
    <w:p>
      <w:pPr>
        <w:spacing w:after="150"/>
      </w:pPr>
      <w:r>
        <w:rPr/>
        <w:t xml:space="preserve">二、企业主要经济指标 74</w:t>
      </w:r>
    </w:p>
    <w:p>
      <w:pPr>
        <w:spacing w:after="150"/>
      </w:pPr>
      <w:r>
        <w:rPr/>
        <w:t xml:space="preserve">三、企业偿债能力分析 75</w:t>
      </w:r>
    </w:p>
    <w:p>
      <w:pPr>
        <w:spacing w:after="150"/>
      </w:pPr>
      <w:r>
        <w:rPr/>
        <w:t xml:space="preserve">四、企业盈利能力分析 76</w:t>
      </w:r>
    </w:p>
    <w:p>
      <w:pPr>
        <w:spacing w:after="150"/>
      </w:pPr>
      <w:r>
        <w:rPr/>
        <w:t xml:space="preserve">五、企业运营能力分析 76</w:t>
      </w:r>
    </w:p>
    <w:p>
      <w:pPr>
        <w:spacing w:after="150"/>
      </w:pPr>
      <w:r>
        <w:rPr/>
        <w:t xml:space="preserve">第四节 中山市华实食品有限公司 76</w:t>
      </w:r>
    </w:p>
    <w:p>
      <w:pPr>
        <w:spacing w:after="150"/>
      </w:pPr>
      <w:r>
        <w:rPr/>
        <w:t xml:space="preserve">一、公司基本情况 76</w:t>
      </w:r>
    </w:p>
    <w:p>
      <w:pPr>
        <w:spacing w:after="150"/>
      </w:pPr>
      <w:r>
        <w:rPr/>
        <w:t xml:space="preserve">二、企业主要经济指标 77</w:t>
      </w:r>
    </w:p>
    <w:p>
      <w:pPr>
        <w:spacing w:after="150"/>
      </w:pPr>
      <w:r>
        <w:rPr/>
        <w:t xml:space="preserve">三、企业偿债能力分析 77</w:t>
      </w:r>
    </w:p>
    <w:p>
      <w:pPr>
        <w:spacing w:after="150"/>
      </w:pPr>
      <w:r>
        <w:rPr/>
        <w:t xml:space="preserve">四、企业盈利能力分析 78</w:t>
      </w:r>
    </w:p>
    <w:p>
      <w:pPr>
        <w:spacing w:after="150"/>
      </w:pPr>
      <w:r>
        <w:rPr/>
        <w:t xml:space="preserve">五、企业运营能力分析 78</w:t>
      </w:r>
    </w:p>
    <w:p>
      <w:pPr>
        <w:spacing w:after="150"/>
      </w:pPr>
      <w:r>
        <w:rPr/>
        <w:t xml:space="preserve">第五节 中山市昆仑食品有限公司 79</w:t>
      </w:r>
    </w:p>
    <w:p>
      <w:pPr>
        <w:spacing w:after="150"/>
      </w:pPr>
      <w:r>
        <w:rPr/>
        <w:t xml:space="preserve">一、公司基本情况 79</w:t>
      </w:r>
    </w:p>
    <w:p>
      <w:pPr>
        <w:spacing w:after="150"/>
      </w:pPr>
      <w:r>
        <w:rPr/>
        <w:t xml:space="preserve">二、企业主要经济指标 79</w:t>
      </w:r>
    </w:p>
    <w:p>
      <w:pPr>
        <w:spacing w:after="150"/>
      </w:pPr>
      <w:r>
        <w:rPr/>
        <w:t xml:space="preserve">三、企业偿债能力分析 80</w:t>
      </w:r>
    </w:p>
    <w:p>
      <w:pPr>
        <w:spacing w:after="150"/>
      </w:pPr>
      <w:r>
        <w:rPr/>
        <w:t xml:space="preserve">四、企业盈利能力分析 81</w:t>
      </w:r>
    </w:p>
    <w:p>
      <w:pPr>
        <w:spacing w:after="150"/>
      </w:pPr>
      <w:r>
        <w:rPr/>
        <w:t xml:space="preserve">五、企业运营能力分析 81</w:t>
      </w:r>
    </w:p>
    <w:p>
      <w:pPr>
        <w:spacing w:after="150"/>
      </w:pPr>
      <w:r>
        <w:rPr>
          <w:b w:val="1"/>
          <w:bCs w:val="1"/>
        </w:rPr>
        <w:t xml:space="preserve">第八章 中国开心果行业发展预测 82</w:t>
      </w:r>
    </w:p>
    <w:p>
      <w:pPr>
        <w:spacing w:after="150"/>
      </w:pPr>
      <w:r>
        <w:rPr/>
        <w:t xml:space="preserve">第一节 2024-2029年我国开心果行业供给预测 82</w:t>
      </w:r>
    </w:p>
    <w:p>
      <w:pPr>
        <w:spacing w:after="150"/>
      </w:pPr>
      <w:r>
        <w:rPr/>
        <w:t xml:space="preserve">第二节 2024-2029年我国开心果行业零售量预测 82</w:t>
      </w:r>
    </w:p>
    <w:p>
      <w:pPr>
        <w:spacing w:after="150"/>
      </w:pPr>
      <w:r>
        <w:rPr/>
        <w:t xml:space="preserve">第三节 2024-2029年我国开心果市场规模预测 83</w:t>
      </w:r>
    </w:p>
    <w:p>
      <w:pPr>
        <w:spacing w:after="150"/>
      </w:pPr>
      <w:r>
        <w:rPr/>
        <w:t xml:space="preserve">第四节 2024-2029年我国开心果行业产值预测 83</w:t>
      </w:r>
    </w:p>
    <w:p>
      <w:pPr>
        <w:spacing w:after="150"/>
      </w:pPr>
      <w:r>
        <w:rPr/>
        <w:t xml:space="preserve">第五节 2024-2029年我国开心果行业销售收入预测 84</w:t>
      </w:r>
    </w:p>
    <w:p>
      <w:pPr>
        <w:spacing w:after="150"/>
      </w:pPr>
      <w:r>
        <w:rPr>
          <w:b w:val="1"/>
          <w:bCs w:val="1"/>
        </w:rPr>
        <w:t xml:space="preserve">第九章 中国开心果行业投资前景与投资策略分析 85</w:t>
      </w:r>
    </w:p>
    <w:p>
      <w:pPr>
        <w:spacing w:after="150"/>
      </w:pPr>
      <w:r>
        <w:rPr/>
        <w:t xml:space="preserve">第一节 行业SWOT模型分析 85</w:t>
      </w:r>
    </w:p>
    <w:p>
      <w:pPr>
        <w:spacing w:after="150"/>
      </w:pPr>
      <w:r>
        <w:rPr/>
        <w:t xml:space="preserve">一、优势分析 85</w:t>
      </w:r>
    </w:p>
    <w:p>
      <w:pPr>
        <w:spacing w:after="150"/>
      </w:pPr>
      <w:r>
        <w:rPr/>
        <w:t xml:space="preserve">二、劣势分析 85</w:t>
      </w:r>
    </w:p>
    <w:p>
      <w:pPr>
        <w:spacing w:after="150"/>
      </w:pPr>
      <w:r>
        <w:rPr/>
        <w:t xml:space="preserve">三、机会分析 85</w:t>
      </w:r>
    </w:p>
    <w:p>
      <w:pPr>
        <w:spacing w:after="150"/>
      </w:pPr>
      <w:r>
        <w:rPr/>
        <w:t xml:space="preserve">四、风险分析 86</w:t>
      </w:r>
    </w:p>
    <w:p>
      <w:pPr>
        <w:spacing w:after="150"/>
      </w:pPr>
      <w:r>
        <w:rPr/>
        <w:t xml:space="preserve">第二节 开心果行业发展的PEST分析 86</w:t>
      </w:r>
    </w:p>
    <w:p>
      <w:pPr>
        <w:spacing w:after="150"/>
      </w:pPr>
      <w:r>
        <w:rPr/>
        <w:t xml:space="preserve">一、政治和法律环境分析 86</w:t>
      </w:r>
    </w:p>
    <w:p>
      <w:pPr>
        <w:spacing w:after="150"/>
      </w:pPr>
      <w:r>
        <w:rPr/>
        <w:t xml:space="preserve">二、经济发展环境分析 87</w:t>
      </w:r>
    </w:p>
    <w:p>
      <w:pPr>
        <w:spacing w:after="150"/>
      </w:pPr>
      <w:r>
        <w:rPr/>
        <w:t xml:space="preserve">三、社会、文化与自然环境分析 88</w:t>
      </w:r>
    </w:p>
    <w:p>
      <w:pPr>
        <w:spacing w:after="150"/>
      </w:pPr>
      <w:r>
        <w:rPr/>
        <w:t xml:space="preserve">四、技术发展环境分析 91</w:t>
      </w:r>
    </w:p>
    <w:p>
      <w:pPr>
        <w:spacing w:after="150"/>
      </w:pPr>
      <w:r>
        <w:rPr/>
        <w:t xml:space="preserve">第三节 开心果行业投资价值分析 93</w:t>
      </w:r>
    </w:p>
    <w:p>
      <w:pPr>
        <w:spacing w:after="150"/>
      </w:pPr>
      <w:r>
        <w:rPr/>
        <w:t xml:space="preserve">一、开心果行业发展前景分析 93</w:t>
      </w:r>
    </w:p>
    <w:p>
      <w:pPr>
        <w:spacing w:after="150"/>
      </w:pPr>
      <w:r>
        <w:rPr/>
        <w:t xml:space="preserve">二、开心果行业盈利能力预测 93</w:t>
      </w:r>
    </w:p>
    <w:p>
      <w:pPr>
        <w:spacing w:after="150"/>
      </w:pPr>
      <w:r>
        <w:rPr/>
        <w:t xml:space="preserve">三、开心果行业投资机会分析 94</w:t>
      </w:r>
    </w:p>
    <w:p>
      <w:pPr>
        <w:spacing w:after="150"/>
      </w:pPr>
      <w:r>
        <w:rPr/>
        <w:t xml:space="preserve">第四节 开心果行业投资风险分析 94</w:t>
      </w:r>
    </w:p>
    <w:p>
      <w:pPr>
        <w:spacing w:after="150"/>
      </w:pPr>
      <w:r>
        <w:rPr/>
        <w:t xml:space="preserve">一、竞争风险 95</w:t>
      </w:r>
    </w:p>
    <w:p>
      <w:pPr>
        <w:spacing w:after="150"/>
      </w:pPr>
      <w:r>
        <w:rPr/>
        <w:t xml:space="preserve">二、经营风险 95</w:t>
      </w:r>
    </w:p>
    <w:p>
      <w:pPr>
        <w:spacing w:after="150"/>
      </w:pPr>
      <w:r>
        <w:rPr/>
        <w:t xml:space="preserve">三、食品安全风险 95</w:t>
      </w:r>
    </w:p>
    <w:p>
      <w:pPr>
        <w:spacing w:after="150"/>
      </w:pPr>
      <w:r>
        <w:rPr/>
        <w:t xml:space="preserve">第五节 开心果行业投资策略分析 96</w:t>
      </w:r>
    </w:p>
    <w:p>
      <w:pPr>
        <w:spacing w:after="150"/>
      </w:pPr>
      <w:r>
        <w:rPr/>
        <w:t xml:space="preserve">一、重点投资品种分析 96</w:t>
      </w:r>
    </w:p>
    <w:p>
      <w:pPr>
        <w:spacing w:after="150"/>
      </w:pPr>
      <w:r>
        <w:rPr/>
        <w:t xml:space="preserve">二、重点投资地区分析 96</w:t>
      </w:r>
    </w:p>
    <w:p>
      <w:pPr>
        <w:spacing w:after="150"/>
      </w:pPr>
      <w:r>
        <w:rPr>
          <w:b w:val="1"/>
          <w:bCs w:val="1"/>
        </w:rPr>
        <w:t xml:space="preserve">第十章 中国开心果行业总结及企业重点客户管理建议 97</w:t>
      </w:r>
    </w:p>
    <w:p>
      <w:pPr>
        <w:spacing w:after="150"/>
      </w:pPr>
      <w:r>
        <w:rPr/>
        <w:t xml:space="preserve">第一节 开心果行业问题总结 97</w:t>
      </w:r>
    </w:p>
    <w:p>
      <w:pPr>
        <w:spacing w:after="150"/>
      </w:pPr>
      <w:r>
        <w:rPr/>
        <w:t xml:space="preserve">第二节 开心果企业应对策略 97</w:t>
      </w:r>
    </w:p>
    <w:p>
      <w:pPr>
        <w:spacing w:after="150"/>
      </w:pPr>
      <w:r>
        <w:rPr/>
        <w:t xml:space="preserve">一、把握国家投资的契机 97</w:t>
      </w:r>
    </w:p>
    <w:p>
      <w:pPr>
        <w:spacing w:after="150"/>
      </w:pPr>
      <w:r>
        <w:rPr/>
        <w:t xml:space="preserve">二、竞争性战略联盟的实施 98</w:t>
      </w:r>
    </w:p>
    <w:p>
      <w:pPr>
        <w:spacing w:after="150"/>
      </w:pPr>
      <w:r>
        <w:rPr/>
        <w:t xml:space="preserve">三、企业自身应对策略 99</w:t>
      </w:r>
    </w:p>
    <w:p>
      <w:pPr>
        <w:spacing w:after="150"/>
      </w:pPr>
      <w:r>
        <w:rPr/>
        <w:t xml:space="preserve">第三节 开心果市场的重点客户战略实施 99</w:t>
      </w:r>
    </w:p>
    <w:p>
      <w:pPr>
        <w:spacing w:after="150"/>
      </w:pPr>
      <w:r>
        <w:rPr/>
        <w:t xml:space="preserve">一、实施重点客户战略的必要性 99</w:t>
      </w:r>
    </w:p>
    <w:p>
      <w:pPr>
        <w:spacing w:after="150"/>
      </w:pPr>
      <w:r>
        <w:rPr/>
        <w:t xml:space="preserve">二、合理确立重点客户 101</w:t>
      </w:r>
    </w:p>
    <w:p>
      <w:pPr>
        <w:spacing w:after="150"/>
      </w:pPr>
      <w:r>
        <w:rPr/>
        <w:t xml:space="preserve">三、对重点客户的营销策略 103</w:t>
      </w:r>
    </w:p>
    <w:p>
      <w:pPr>
        <w:spacing w:after="150"/>
      </w:pPr>
      <w:r>
        <w:rPr/>
        <w:t xml:space="preserve">四、强化重点客户的管理 105</w:t>
      </w:r>
    </w:p>
    <w:p>
      <w:pPr>
        <w:spacing w:after="150"/>
      </w:pPr>
      <w:r>
        <w:rPr/>
        <w:t xml:space="preserve">五、实施重点客户战略要重点解决的问题 109</w:t>
      </w:r>
    </w:p>
    <w:p>
      <w:pPr>
        <w:spacing w:after="150"/>
      </w:pPr>
      <w:r>
        <w:rPr/>
        <w:t xml:space="preserve">第四节 开心果项目投资建议 114</w:t>
      </w:r>
    </w:p>
    <w:p>
      <w:pPr>
        <w:spacing w:after="150"/>
      </w:pPr>
      <w:r>
        <w:rPr/>
        <w:t xml:space="preserve">一、技术应用注意事项 114</w:t>
      </w:r>
    </w:p>
    <w:p>
      <w:pPr>
        <w:spacing w:after="150"/>
      </w:pPr>
      <w:r>
        <w:rPr/>
        <w:t xml:space="preserve">二、项目投资注意事项 115</w:t>
      </w:r>
    </w:p>
    <w:p>
      <w:pPr>
        <w:spacing w:after="150"/>
      </w:pPr>
      <w:r>
        <w:rPr/>
        <w:t xml:space="preserve">三、生产开发注意事项 115</w:t>
      </w:r>
    </w:p>
    <w:p>
      <w:pPr>
        <w:spacing w:after="150"/>
      </w:pPr>
      <w:r>
        <w:rPr/>
        <w:t xml:space="preserve">四、销售注意事项 115</w:t>
      </w:r>
    </w:p>
    <w:p>
      <w:pPr>
        <w:spacing w:after="150"/>
      </w:pPr>
      <w:r>
        <w:rPr>
          <w:b w:val="1"/>
          <w:bCs w:val="1"/>
        </w:rPr>
        <w:t xml:space="preserve">图表目录</w:t>
      </w:r>
    </w:p>
    <w:p>
      <w:pPr>
        <w:spacing w:after="150"/>
      </w:pPr>
      <w:r>
        <w:rPr/>
        <w:t xml:space="preserve">图表1 2019-2023年中国国内生产总值及增长变化趋势图 16</w:t>
      </w:r>
    </w:p>
    <w:p>
      <w:pPr>
        <w:spacing w:after="150"/>
      </w:pPr>
      <w:r>
        <w:rPr/>
        <w:t xml:space="preserve">图表2 2019-2023年中国人均国内生产总值变化趋势图 16</w:t>
      </w:r>
    </w:p>
    <w:p>
      <w:pPr>
        <w:spacing w:after="150"/>
      </w:pPr>
      <w:r>
        <w:rPr/>
        <w:t xml:space="preserve">图表3 2019-2023年中国全部工业增加值及增长速度趋势图 17</w:t>
      </w:r>
    </w:p>
    <w:p>
      <w:pPr>
        <w:spacing w:after="150"/>
      </w:pPr>
      <w:r>
        <w:rPr/>
        <w:t xml:space="preserve">图表4 2019-2023年中国全社会固定资产投资增长趋势图 18</w:t>
      </w:r>
    </w:p>
    <w:p>
      <w:pPr>
        <w:spacing w:after="150"/>
      </w:pPr>
      <w:r>
        <w:rPr/>
        <w:t xml:space="preserve">图表5 2019-2023年中国社会消费品零售总额及增长速度趋势图 19</w:t>
      </w:r>
    </w:p>
    <w:p>
      <w:pPr>
        <w:spacing w:after="150"/>
      </w:pPr>
      <w:r>
        <w:rPr/>
        <w:t xml:space="preserve">图表6 2019-2023年城镇居民人均可支配收入及增长趋势图 20</w:t>
      </w:r>
    </w:p>
    <w:p>
      <w:pPr>
        <w:spacing w:after="150"/>
      </w:pPr>
      <w:r>
        <w:rPr/>
        <w:t xml:space="preserve">图表7 2019-2023年农村居民纯收入及增长趋势图 21</w:t>
      </w:r>
    </w:p>
    <w:p>
      <w:pPr>
        <w:spacing w:after="150"/>
      </w:pPr>
      <w:r>
        <w:rPr/>
        <w:t xml:space="preserve">图表8 2019-2023年中国进出口总额增长趋势图 22</w:t>
      </w:r>
    </w:p>
    <w:p>
      <w:pPr>
        <w:spacing w:after="150"/>
      </w:pPr>
      <w:r>
        <w:rPr/>
        <w:t xml:space="preserve">图表9 坚果炒货行业主要法律法规及政策、标准情况 23</w:t>
      </w:r>
    </w:p>
    <w:p>
      <w:pPr>
        <w:spacing w:after="150"/>
      </w:pPr>
      <w:r>
        <w:rPr/>
        <w:t xml:space="preserve">图表10 2019-2023年中国休闲食品零售行业连锁经营模式市场规模对比 30</w:t>
      </w:r>
    </w:p>
    <w:p>
      <w:pPr>
        <w:spacing w:after="150"/>
      </w:pPr>
      <w:r>
        <w:rPr/>
        <w:t xml:space="preserve">图表11 2019-2023年中国限额以上超级市场零售企业基本情况 31</w:t>
      </w:r>
    </w:p>
    <w:p>
      <w:pPr>
        <w:spacing w:after="150"/>
      </w:pPr>
      <w:r>
        <w:rPr/>
        <w:t xml:space="preserve">图表12 2019-2023年中国限额以上超级市场零售企业商品购销统计 31</w:t>
      </w:r>
    </w:p>
    <w:p>
      <w:pPr>
        <w:spacing w:after="150"/>
      </w:pPr>
      <w:r>
        <w:rPr/>
        <w:t xml:space="preserve">图表13 2019-2023年中国限额以上超级市场零售企业资产负债情况 31</w:t>
      </w:r>
    </w:p>
    <w:p>
      <w:pPr>
        <w:spacing w:after="150"/>
      </w:pPr>
      <w:r>
        <w:rPr/>
        <w:t xml:space="preserve">图表14 2019-2023年中国限额以上超级市场零售企业主要财务指标 32</w:t>
      </w:r>
    </w:p>
    <w:p>
      <w:pPr>
        <w:spacing w:after="150"/>
      </w:pPr>
      <w:r>
        <w:rPr/>
        <w:t xml:space="preserve">图表15 2019-2023年中国便利店基本情况分析 32</w:t>
      </w:r>
    </w:p>
    <w:p>
      <w:pPr>
        <w:spacing w:after="150"/>
      </w:pPr>
      <w:r>
        <w:rPr/>
        <w:t xml:space="preserve">图表16 2019-2023年中国便利店商品购销情况分析 32</w:t>
      </w:r>
    </w:p>
    <w:p>
      <w:pPr>
        <w:spacing w:after="150"/>
      </w:pPr>
      <w:r>
        <w:rPr/>
        <w:t xml:space="preserve">图表17 2019-2023年中国折扣店基本情况分析 33</w:t>
      </w:r>
    </w:p>
    <w:p>
      <w:pPr>
        <w:spacing w:after="150"/>
      </w:pPr>
      <w:r>
        <w:rPr/>
        <w:t xml:space="preserve">图表18 2019-2023年中国折扣店商品购销情况分析 33</w:t>
      </w:r>
    </w:p>
    <w:p>
      <w:pPr>
        <w:spacing w:after="150"/>
      </w:pPr>
      <w:r>
        <w:rPr/>
        <w:t xml:space="preserve">图表19 2019-2023年中国超市基本情况分析 33</w:t>
      </w:r>
    </w:p>
    <w:p>
      <w:pPr>
        <w:spacing w:after="150"/>
      </w:pPr>
      <w:r>
        <w:rPr/>
        <w:t xml:space="preserve">图表20 2019-2023年中国超市商品购销情况分析 33</w:t>
      </w:r>
    </w:p>
    <w:p>
      <w:pPr>
        <w:spacing w:after="150"/>
      </w:pPr>
      <w:r>
        <w:rPr/>
        <w:t xml:space="preserve">图表21 2019-2023年中国大型超市基本情况分析 34</w:t>
      </w:r>
    </w:p>
    <w:p>
      <w:pPr>
        <w:spacing w:after="150"/>
      </w:pPr>
      <w:r>
        <w:rPr/>
        <w:t xml:space="preserve">图表22 2019-2023年中国大型超市购销情况分析 34</w:t>
      </w:r>
    </w:p>
    <w:p>
      <w:pPr>
        <w:spacing w:after="150"/>
      </w:pPr>
      <w:r>
        <w:rPr/>
        <w:t xml:space="preserve">图表23 2019-2023年中国快速消费品连锁超市百强排名情况统计 34</w:t>
      </w:r>
    </w:p>
    <w:p>
      <w:pPr>
        <w:spacing w:after="150"/>
      </w:pPr>
      <w:r>
        <w:rPr/>
        <w:t xml:space="preserve">图表24 2019-2023年中国干果产量情况统计 39</w:t>
      </w:r>
    </w:p>
    <w:p>
      <w:pPr>
        <w:spacing w:after="150"/>
      </w:pPr>
      <w:r>
        <w:rPr/>
        <w:t xml:space="preserve">图表25 2019-2023年坚果炒货行业销售收入变化趋势图 40</w:t>
      </w:r>
    </w:p>
    <w:p>
      <w:pPr>
        <w:spacing w:after="150"/>
      </w:pPr>
      <w:r>
        <w:rPr/>
        <w:t xml:space="preserve">图表26 2019-2023年中国开心果市场零售额变化趋势图 41</w:t>
      </w:r>
    </w:p>
    <w:p>
      <w:pPr>
        <w:spacing w:after="150"/>
      </w:pPr>
      <w:r>
        <w:rPr/>
        <w:t xml:space="preserve">图表27 2019-2023年中国开心果市场区域零售额结构图 41</w:t>
      </w:r>
    </w:p>
    <w:p>
      <w:pPr>
        <w:spacing w:after="150"/>
      </w:pPr>
      <w:r>
        <w:rPr/>
        <w:t xml:space="preserve">图表28 2019-2023年东北地区开心果市场零售额变化趋势图 42</w:t>
      </w:r>
    </w:p>
    <w:p>
      <w:pPr>
        <w:spacing w:after="150"/>
      </w:pPr>
      <w:r>
        <w:rPr/>
        <w:t xml:space="preserve">图表29 2019-2023年华北地区开心果市场零售额变化趋势图 42</w:t>
      </w:r>
    </w:p>
    <w:p>
      <w:pPr>
        <w:spacing w:after="150"/>
      </w:pPr>
      <w:r>
        <w:rPr/>
        <w:t xml:space="preserve">图表30 2019-2023年华东地区开心果市场零售额变化趋势图 43</w:t>
      </w:r>
    </w:p>
    <w:p>
      <w:pPr>
        <w:spacing w:after="150"/>
      </w:pPr>
      <w:r>
        <w:rPr/>
        <w:t xml:space="preserve">图表31 2019-2023年华中地区开心果市场零售额变化趋势图 43</w:t>
      </w:r>
    </w:p>
    <w:p>
      <w:pPr>
        <w:spacing w:after="150"/>
      </w:pPr>
      <w:r>
        <w:rPr/>
        <w:t xml:space="preserve">图表32 2019-2023年华南地区开心果市场零售额变化趋势图 44</w:t>
      </w:r>
    </w:p>
    <w:p>
      <w:pPr>
        <w:spacing w:after="150"/>
      </w:pPr>
      <w:r>
        <w:rPr/>
        <w:t xml:space="preserve">图表33 2019-2023年西部地区开心果市场零售额变化趋势图 44</w:t>
      </w:r>
    </w:p>
    <w:p>
      <w:pPr>
        <w:spacing w:after="150"/>
      </w:pPr>
      <w:r>
        <w:rPr/>
        <w:t xml:space="preserve">图表34 2019-2023年财年全球开心果产量情况统计 45</w:t>
      </w:r>
    </w:p>
    <w:p>
      <w:pPr>
        <w:spacing w:after="150"/>
      </w:pPr>
      <w:r>
        <w:rPr/>
        <w:t xml:space="preserve">图表35 2019-2023年财年全球开心果消费量情况统计 45</w:t>
      </w:r>
    </w:p>
    <w:p>
      <w:pPr>
        <w:spacing w:after="150"/>
      </w:pPr>
      <w:r>
        <w:rPr/>
        <w:t xml:space="preserve">图表36 2019-2023年财年全球开心果产量及消费量变化趋势图 46</w:t>
      </w:r>
    </w:p>
    <w:p>
      <w:pPr>
        <w:spacing w:after="150"/>
      </w:pPr>
      <w:r>
        <w:rPr/>
        <w:t xml:space="preserve">图表37 2019-2023年中国开心果市场零售量变化趋势图 48</w:t>
      </w:r>
    </w:p>
    <w:p>
      <w:pPr>
        <w:spacing w:after="150"/>
      </w:pPr>
      <w:r>
        <w:rPr/>
        <w:t xml:space="preserve">图表38 2019-2023年中国开心果市场价格变化趋势图 49</w:t>
      </w:r>
    </w:p>
    <w:p>
      <w:pPr>
        <w:spacing w:after="150"/>
      </w:pPr>
      <w:r>
        <w:rPr/>
        <w:t xml:space="preserve">图表39 开心果品牌认知度市场调查 50</w:t>
      </w:r>
    </w:p>
    <w:p>
      <w:pPr>
        <w:spacing w:after="150"/>
      </w:pPr>
      <w:r>
        <w:rPr/>
        <w:t xml:space="preserve">图表40 开心果消费者购买关注因素市场调查 51</w:t>
      </w:r>
    </w:p>
    <w:p>
      <w:pPr>
        <w:spacing w:after="150"/>
      </w:pPr>
      <w:r>
        <w:rPr/>
        <w:t xml:space="preserve">图表41 消费者对开心果价格需求市场调查 51</w:t>
      </w:r>
    </w:p>
    <w:p>
      <w:pPr>
        <w:spacing w:after="150"/>
      </w:pPr>
      <w:r>
        <w:rPr/>
        <w:t xml:space="preserve">图表42 消费者对每袋开心果容量需求市场调查 52</w:t>
      </w:r>
    </w:p>
    <w:p>
      <w:pPr>
        <w:spacing w:after="150"/>
      </w:pPr>
      <w:r>
        <w:rPr/>
        <w:t xml:space="preserve">图表43 开心果月均消费额市场调查 53</w:t>
      </w:r>
    </w:p>
    <w:p>
      <w:pPr>
        <w:spacing w:after="150"/>
      </w:pPr>
      <w:r>
        <w:rPr/>
        <w:t xml:space="preserve">图表44 开心果产品季节消费差异情况市场调查 53</w:t>
      </w:r>
    </w:p>
    <w:p>
      <w:pPr>
        <w:spacing w:after="150"/>
      </w:pPr>
      <w:r>
        <w:rPr/>
        <w:t xml:space="preserve">图表45 2019-2023年中国阿月浑子果(开心果)进口数量及金额统计 54</w:t>
      </w:r>
    </w:p>
    <w:p>
      <w:pPr>
        <w:spacing w:after="150"/>
      </w:pPr>
      <w:r>
        <w:rPr/>
        <w:t xml:space="preserve">图表46 2019-2023年中国阿月浑子果(开心果)细分产品进口数量及金额统计 54</w:t>
      </w:r>
    </w:p>
    <w:p>
      <w:pPr>
        <w:spacing w:after="150"/>
      </w:pPr>
      <w:r>
        <w:rPr/>
        <w:t xml:space="preserve">图表47 2019-2023年中国阿月浑子果(开心果)出口数量及金额统计 55</w:t>
      </w:r>
    </w:p>
    <w:p>
      <w:pPr>
        <w:spacing w:after="150"/>
      </w:pPr>
      <w:r>
        <w:rPr/>
        <w:t xml:space="preserve">图表48 2019-2023年中国阿月浑子果(开心果)细分产品进口数量及金额统计 55</w:t>
      </w:r>
    </w:p>
    <w:p>
      <w:pPr>
        <w:spacing w:after="150"/>
      </w:pPr>
      <w:r>
        <w:rPr/>
        <w:t xml:space="preserve">图表49 2019-2023年中国未去壳阿月浑子果(开心果)进口来源地情况 55</w:t>
      </w:r>
    </w:p>
    <w:p>
      <w:pPr>
        <w:spacing w:after="150"/>
      </w:pPr>
      <w:r>
        <w:rPr/>
        <w:t xml:space="preserve">图表50 2019-2023年中国去壳阿月浑子果(开心果)进口来源地情况 56</w:t>
      </w:r>
    </w:p>
    <w:p>
      <w:pPr>
        <w:spacing w:after="150"/>
      </w:pPr>
      <w:r>
        <w:rPr/>
        <w:t xml:space="preserve">图表51 2019-2023年中国未去壳阿月浑子果(开心果)出口流向情况 56</w:t>
      </w:r>
    </w:p>
    <w:p>
      <w:pPr>
        <w:spacing w:after="150"/>
      </w:pPr>
      <w:r>
        <w:rPr/>
        <w:t xml:space="preserve">图表52 2019-2023年中国去壳阿月浑子果(开心果)出口流向情况 57</w:t>
      </w:r>
    </w:p>
    <w:p>
      <w:pPr>
        <w:spacing w:after="150"/>
      </w:pPr>
      <w:r>
        <w:rPr/>
        <w:t xml:space="preserve">图表53 2019-2023年中国阿月浑子果(开心果)进出口均价情况 57</w:t>
      </w:r>
    </w:p>
    <w:p>
      <w:pPr>
        <w:spacing w:after="150"/>
      </w:pPr>
      <w:r>
        <w:rPr/>
        <w:t xml:space="preserve">图表54 2019-2023年中国水果和坚果加工行业经济指标统计 59</w:t>
      </w:r>
    </w:p>
    <w:p>
      <w:pPr>
        <w:spacing w:after="150"/>
      </w:pPr>
      <w:r>
        <w:rPr/>
        <w:t xml:space="preserve">图表55 2019-2023年中国水果和坚果加工企业数量增长趋势图 60</w:t>
      </w:r>
    </w:p>
    <w:p>
      <w:pPr>
        <w:spacing w:after="150"/>
      </w:pPr>
      <w:r>
        <w:rPr/>
        <w:t xml:space="preserve">图表56 2019-2023年中国水果和坚果加工行业资产总额统计 61</w:t>
      </w:r>
    </w:p>
    <w:p>
      <w:pPr>
        <w:spacing w:after="150"/>
      </w:pPr>
      <w:r>
        <w:rPr/>
        <w:t xml:space="preserve">图表57 2019-2023年中国水果和坚果加工行业资产增长趋势图 61</w:t>
      </w:r>
    </w:p>
    <w:p>
      <w:pPr>
        <w:spacing w:after="150"/>
      </w:pPr>
      <w:r>
        <w:rPr/>
        <w:t xml:space="preserve">图表58 2019-2023年中国水果和坚果加工行业销售产值统计 61</w:t>
      </w:r>
    </w:p>
    <w:p>
      <w:pPr>
        <w:spacing w:after="150"/>
      </w:pPr>
      <w:r>
        <w:rPr/>
        <w:t xml:space="preserve">图表59 2019-2023年中国水果和坚果加工行业销售收入统计 62</w:t>
      </w:r>
    </w:p>
    <w:p>
      <w:pPr>
        <w:spacing w:after="150"/>
      </w:pPr>
      <w:r>
        <w:rPr/>
        <w:t xml:space="preserve">图表60 2019-2023年中国水果和坚果加工行业利润总额统计 62</w:t>
      </w:r>
    </w:p>
    <w:p>
      <w:pPr>
        <w:spacing w:after="150"/>
      </w:pPr>
      <w:r>
        <w:rPr/>
        <w:t xml:space="preserve">图表61 2019-2023年中国水果和坚果加工行业利润增长趋势图 63</w:t>
      </w:r>
    </w:p>
    <w:p>
      <w:pPr>
        <w:spacing w:after="150"/>
      </w:pPr>
      <w:r>
        <w:rPr/>
        <w:t xml:space="preserve">图表62 2019-2023年水果和坚果加工行业成本费用统计 63</w:t>
      </w:r>
    </w:p>
    <w:p>
      <w:pPr>
        <w:spacing w:after="150"/>
      </w:pPr>
      <w:r>
        <w:rPr/>
        <w:t xml:space="preserve">图表63 2019-2023年中国水果和坚果加工行业不同所有制结构主要经济指标 64</w:t>
      </w:r>
    </w:p>
    <w:p>
      <w:pPr>
        <w:spacing w:after="150"/>
      </w:pPr>
      <w:r>
        <w:rPr/>
        <w:t xml:space="preserve">图表64 2019-2023年中国水果和坚果加工行业不同规模企业结构主要经济指标 64</w:t>
      </w:r>
    </w:p>
    <w:p>
      <w:pPr>
        <w:spacing w:after="150"/>
      </w:pPr>
      <w:r>
        <w:rPr/>
        <w:t xml:space="preserve">图表65 2019-2023年中国水果和坚果加工行业销售利润率情况 65</w:t>
      </w:r>
    </w:p>
    <w:p>
      <w:pPr>
        <w:spacing w:after="150"/>
      </w:pPr>
      <w:r>
        <w:rPr/>
        <w:t xml:space="preserve">图表66 2019-2023年中国水果和坚果加工行业总资产利润率情况 65</w:t>
      </w:r>
    </w:p>
    <w:p>
      <w:pPr>
        <w:spacing w:after="150"/>
      </w:pPr>
      <w:r>
        <w:rPr/>
        <w:t xml:space="preserve">图表67 2019-2023年中国水果和坚果加工行业毛利率情况 66</w:t>
      </w:r>
    </w:p>
    <w:p>
      <w:pPr>
        <w:spacing w:after="150"/>
      </w:pPr>
      <w:r>
        <w:rPr/>
        <w:t xml:space="preserve">图表68 2019-2023年水果和坚果加工行业总资产周转率情况 66</w:t>
      </w:r>
    </w:p>
    <w:p>
      <w:pPr>
        <w:spacing w:after="150"/>
      </w:pPr>
      <w:r>
        <w:rPr/>
        <w:t xml:space="preserve">图表69 2019-2023年水果和坚果加工行业资产负债率情况 67</w:t>
      </w:r>
    </w:p>
    <w:p>
      <w:pPr>
        <w:spacing w:after="150"/>
      </w:pPr>
      <w:r>
        <w:rPr/>
        <w:t xml:space="preserve">图表70 2019-2023年水果和坚果加工行业成长能力情况 67</w:t>
      </w:r>
    </w:p>
    <w:p>
      <w:pPr>
        <w:spacing w:after="150"/>
      </w:pPr>
      <w:r>
        <w:rPr/>
        <w:t xml:space="preserve">图表71 2019-2023年洽洽食品股份有限公司分产品情况表 69</w:t>
      </w:r>
    </w:p>
    <w:p>
      <w:pPr>
        <w:spacing w:after="150"/>
      </w:pPr>
      <w:r>
        <w:rPr/>
        <w:t xml:space="preserve">图表72 2019-2023年洽洽食品股份有限公司业务结构情况 69</w:t>
      </w:r>
    </w:p>
    <w:p>
      <w:pPr>
        <w:spacing w:after="150"/>
      </w:pPr>
      <w:r>
        <w:rPr/>
        <w:t xml:space="preserve">图表73 2019-2023年洽洽食品股份有限公司分地区情况表 69</w:t>
      </w:r>
    </w:p>
    <w:p>
      <w:pPr>
        <w:spacing w:after="150"/>
      </w:pPr>
      <w:r>
        <w:rPr/>
        <w:t xml:space="preserve">图表74 2019-2023年洽洽食品股份有限公司收入与利润统计 70</w:t>
      </w:r>
    </w:p>
    <w:p>
      <w:pPr>
        <w:spacing w:after="150"/>
      </w:pPr>
      <w:r>
        <w:rPr/>
        <w:t xml:space="preserve">图表75 2019-2023年洽洽食品股份有限公司资产与负债统计 70</w:t>
      </w:r>
    </w:p>
    <w:p>
      <w:pPr>
        <w:spacing w:after="150"/>
      </w:pPr>
      <w:r>
        <w:rPr/>
        <w:t xml:space="preserve">图表76 2019-2023年洽洽食品股份有限公司盈利能力情况 70</w:t>
      </w:r>
    </w:p>
    <w:p>
      <w:pPr>
        <w:spacing w:after="150"/>
      </w:pPr>
      <w:r>
        <w:rPr/>
        <w:t xml:space="preserve">图表77 2019-2023年洽洽食品股份有限公司偿债能力情况 71</w:t>
      </w:r>
    </w:p>
    <w:p>
      <w:pPr>
        <w:spacing w:after="150"/>
      </w:pPr>
      <w:r>
        <w:rPr/>
        <w:t xml:space="preserve">图表78 2019-2023年洽洽食品股份有限公司运营能力情况 71</w:t>
      </w:r>
    </w:p>
    <w:p>
      <w:pPr>
        <w:spacing w:after="150"/>
      </w:pPr>
      <w:r>
        <w:rPr/>
        <w:t xml:space="preserve">图表79 2019-2023年洽洽食品股份有限公司成本费用统计 71</w:t>
      </w:r>
    </w:p>
    <w:p>
      <w:pPr>
        <w:spacing w:after="150"/>
      </w:pPr>
      <w:r>
        <w:rPr/>
        <w:t xml:space="preserve">图表80 2019-2023年洽洽食品股份有限公司零售终端门店情况 72</w:t>
      </w:r>
    </w:p>
    <w:p>
      <w:pPr>
        <w:spacing w:after="150"/>
      </w:pPr>
      <w:r>
        <w:rPr/>
        <w:t xml:space="preserve">图表81 潮州金宝利食品有限公司资产及负债统计 73</w:t>
      </w:r>
    </w:p>
    <w:p>
      <w:pPr>
        <w:spacing w:after="150"/>
      </w:pPr>
      <w:r>
        <w:rPr/>
        <w:t xml:space="preserve">图表82 潮州金宝利食品有限公司收入及利润统计 73</w:t>
      </w:r>
    </w:p>
    <w:p>
      <w:pPr>
        <w:spacing w:after="150"/>
      </w:pPr>
      <w:r>
        <w:rPr/>
        <w:t xml:space="preserve">图表83 潮州金宝利食品有限公司偿债能力统计 73</w:t>
      </w:r>
    </w:p>
    <w:p>
      <w:pPr>
        <w:spacing w:after="150"/>
      </w:pPr>
      <w:r>
        <w:rPr/>
        <w:t xml:space="preserve">图表84 潮州金宝利食品有限公司盈利能力统计 74</w:t>
      </w:r>
    </w:p>
    <w:p>
      <w:pPr>
        <w:spacing w:after="150"/>
      </w:pPr>
      <w:r>
        <w:rPr/>
        <w:t xml:space="preserve">图表85 潮州金宝利食品有限公司运营能力统计 74</w:t>
      </w:r>
    </w:p>
    <w:p>
      <w:pPr>
        <w:spacing w:after="150"/>
      </w:pPr>
      <w:r>
        <w:rPr/>
        <w:t xml:space="preserve">图表86 佛山南兴果仁制品有限公司资产及负债统计 75</w:t>
      </w:r>
    </w:p>
    <w:p>
      <w:pPr>
        <w:spacing w:after="150"/>
      </w:pPr>
      <w:r>
        <w:rPr/>
        <w:t xml:space="preserve">图表87 佛山南兴果仁制品有限公司收入及利润统计 75</w:t>
      </w:r>
    </w:p>
    <w:p>
      <w:pPr>
        <w:spacing w:after="150"/>
      </w:pPr>
      <w:r>
        <w:rPr/>
        <w:t xml:space="preserve">图表88 佛山南兴果仁制品有限公司偿债能力统计 75</w:t>
      </w:r>
    </w:p>
    <w:p>
      <w:pPr>
        <w:spacing w:after="150"/>
      </w:pPr>
      <w:r>
        <w:rPr/>
        <w:t xml:space="preserve">图表89 佛山南兴果仁制品有限公司盈利能力统计 76</w:t>
      </w:r>
    </w:p>
    <w:p>
      <w:pPr>
        <w:spacing w:after="150"/>
      </w:pPr>
      <w:r>
        <w:rPr/>
        <w:t xml:space="preserve">图表90 佛山南兴果仁制品有限公司运营能力统计 76</w:t>
      </w:r>
    </w:p>
    <w:p>
      <w:pPr>
        <w:spacing w:after="150"/>
      </w:pPr>
      <w:r>
        <w:rPr/>
        <w:t xml:space="preserve">图表91 中山市华实食品有限公司资产及负债统计 77</w:t>
      </w:r>
    </w:p>
    <w:p>
      <w:pPr>
        <w:spacing w:after="150"/>
      </w:pPr>
      <w:r>
        <w:rPr/>
        <w:t xml:space="preserve">图表92 中山市华实食品有限公司收入及利润统计 77</w:t>
      </w:r>
    </w:p>
    <w:p>
      <w:pPr>
        <w:spacing w:after="150"/>
      </w:pPr>
      <w:r>
        <w:rPr/>
        <w:t xml:space="preserve">图表93 中山市华实食品有限公司偿债能力统计 78</w:t>
      </w:r>
    </w:p>
    <w:p>
      <w:pPr>
        <w:spacing w:after="150"/>
      </w:pPr>
      <w:r>
        <w:rPr/>
        <w:t xml:space="preserve">图表94 中山市华实食品有限公司盈利能力统计 78</w:t>
      </w:r>
    </w:p>
    <w:p>
      <w:pPr>
        <w:spacing w:after="150"/>
      </w:pPr>
      <w:r>
        <w:rPr/>
        <w:t xml:space="preserve">图表95 中山市华实食品有限公司运营能力统计 79</w:t>
      </w:r>
    </w:p>
    <w:p>
      <w:pPr>
        <w:spacing w:after="150"/>
      </w:pPr>
      <w:r>
        <w:rPr/>
        <w:t xml:space="preserve">图表96 中山市昆仑食品有限公司资产及负债统计 79</w:t>
      </w:r>
    </w:p>
    <w:p>
      <w:pPr>
        <w:spacing w:after="150"/>
      </w:pPr>
      <w:r>
        <w:rPr/>
        <w:t xml:space="preserve">图表97 中山市昆仑食品有限公司收入及利润统计 80</w:t>
      </w:r>
    </w:p>
    <w:p>
      <w:pPr>
        <w:spacing w:after="150"/>
      </w:pPr>
      <w:r>
        <w:rPr/>
        <w:t xml:space="preserve">图表98 中山市昆仑食品有限公司偿债能力统计 80</w:t>
      </w:r>
    </w:p>
    <w:p>
      <w:pPr>
        <w:spacing w:after="150"/>
      </w:pPr>
      <w:r>
        <w:rPr/>
        <w:t xml:space="preserve">图表99 中山市昆仑食品有限公司盈利能力统计 81</w:t>
      </w:r>
    </w:p>
    <w:p>
      <w:pPr>
        <w:spacing w:after="150"/>
      </w:pPr>
      <w:r>
        <w:rPr/>
        <w:t xml:space="preserve">图表100 中山市昆仑食品有限公司运营能力统计 81</w:t>
      </w:r>
    </w:p>
    <w:p>
      <w:pPr>
        <w:spacing w:after="150"/>
      </w:pPr>
      <w:r>
        <w:rPr/>
        <w:t xml:space="preserve">图表101 2024-2029年中国开心果市场零售量变化趋势预测 82</w:t>
      </w:r>
    </w:p>
    <w:p>
      <w:pPr>
        <w:spacing w:after="150"/>
      </w:pPr>
      <w:r>
        <w:rPr/>
        <w:t xml:space="preserve">图表102 2024-2029年中国开心果市场零售额变化趋势预测 83</w:t>
      </w:r>
    </w:p>
    <w:p>
      <w:pPr>
        <w:spacing w:after="150"/>
      </w:pPr>
      <w:r>
        <w:rPr/>
        <w:t xml:space="preserve">图表103 2024-2029年中国水果和坚果行业销售产值预测趋势图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2024-2029年中国开心果市场发展比较分析及营销策略评估预测报告</dc:title>
  <dc:description>2024-2029年中国开心果市场发展比较分析及营销策略评估预测报告</dc:description>
  <dc:subject>2024-2029年中国开心果市场发展比较分析及营销策略评估预测报告</dc:subject>
  <cp:keywords>研究报告</cp:keywords>
  <cp:category>研究报告</cp:category>
  <cp:lastModifiedBy>北京中道泰和信息咨询有限公司</cp:lastModifiedBy>
  <dcterms:created xsi:type="dcterms:W3CDTF">2024-01-24T00:55:33+08:00</dcterms:created>
  <dcterms:modified xsi:type="dcterms:W3CDTF">2024-01-24T00:55:33+08:00</dcterms:modified>
</cp:coreProperties>
</file>

<file path=docProps/custom.xml><?xml version="1.0" encoding="utf-8"?>
<Properties xmlns="http://schemas.openxmlformats.org/officeDocument/2006/custom-properties" xmlns:vt="http://schemas.openxmlformats.org/officeDocument/2006/docPropsVTypes"/>
</file>