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2024-2029年中国互联网+汽车行业市场供需调查与投资潜力研究报告</w:t>
      </w:r>
    </w:p>
    <w:p>
      <w:pPr>
        <w:spacing w:after="150"/>
      </w:pPr>
      <w:r>
        <w:rPr>
          <w:b w:val="1"/>
          <w:bCs w:val="1"/>
        </w:rPr>
        <w:t xml:space="preserve">报告简介</w:t>
      </w:r>
    </w:p>
    <w:p>
      <w:pPr>
        <w:spacing w:after="150"/>
      </w:pPr>
      <w:r>
        <w:rPr/>
        <w:t xml:space="preserve">互联网汽车的概念很早就已经出现，最初的将汽车行业与互联网关联起来主要是车联网概念的兴起，互联网科技企业通过车联网建立了与汽车企业之间的联系;而后，部分互联网公司与汽车企业合作，开发新型的基于互联网的汽车导航、行车电脑等零部件，开始了汽车行业与互联网之间的深度合作。</w:t>
      </w:r>
    </w:p>
    <w:p>
      <w:pPr>
        <w:spacing w:after="150"/>
      </w:pPr>
      <w:r>
        <w:rPr/>
        <w:t xml:space="preserve">互联网对于汽车产业的改造涉及产品、制造、流通、服务等全链条，有望衍生出新的技术、产品和商业模式。互联网对于汽车行业的改造，涉及研发、零部件、整车、销售、后市场、用车、再流通、报废拆解等全产业链，预计将衍生出来智能汽车、无人驾驶、后市场O2O、共享用车、二手车电商等众多新的技术、产品和商业模式，带来众多崭新的投资机会。</w:t>
      </w:r>
    </w:p>
    <w:p>
      <w:pPr>
        <w:spacing w:after="150"/>
      </w:pPr>
      <w:r>
        <w:rPr/>
        <w:t xml:space="preserve">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市场进行了分析研究。报告在总结中国汽车行业发展历程的基础上，结合新时期的各方面因素，对中国汽车行业的发展趋势给予了细致和审慎的预测论证。报告资料详实，图表丰富，既有深入的分析，又有直观的比较，为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2019-2023年互联网+汽车行业发展环境分析</w:t>
      </w:r>
    </w:p>
    <w:p>
      <w:pPr>
        <w:spacing w:after="150"/>
      </w:pPr>
      <w:r>
        <w:rPr/>
        <w:t xml:space="preserve">1.1 经济环境</w:t>
      </w:r>
    </w:p>
    <w:p>
      <w:pPr>
        <w:spacing w:after="150"/>
      </w:pPr>
      <w:r>
        <w:rPr/>
        <w:t xml:space="preserve">1.1.1 国民经济发展态势</w:t>
      </w:r>
    </w:p>
    <w:p>
      <w:pPr>
        <w:spacing w:after="150"/>
      </w:pPr>
      <w:r>
        <w:rPr/>
        <w:t xml:space="preserve">1.1.2 工业经济运行状况</w:t>
      </w:r>
    </w:p>
    <w:p>
      <w:pPr>
        <w:spacing w:after="150"/>
      </w:pPr>
      <w:r>
        <w:rPr/>
        <w:t xml:space="preserve">1.1.3 制造业加速转型升级</w:t>
      </w:r>
    </w:p>
    <w:p>
      <w:pPr>
        <w:spacing w:after="150"/>
      </w:pPr>
      <w:r>
        <w:rPr/>
        <w:t xml:space="preserve">1.1.4 宏观经济发展走势</w:t>
      </w:r>
    </w:p>
    <w:p>
      <w:pPr>
        <w:spacing w:after="150"/>
      </w:pPr>
      <w:r>
        <w:rPr/>
        <w:t xml:space="preserve">1.2 政策环境</w:t>
      </w:r>
    </w:p>
    <w:p>
      <w:pPr>
        <w:spacing w:after="150"/>
      </w:pPr>
      <w:r>
        <w:rPr/>
        <w:t xml:space="preserve">1.2.1 汽车十四五规划</w:t>
      </w:r>
    </w:p>
    <w:p>
      <w:pPr>
        <w:spacing w:after="150"/>
      </w:pPr>
      <w:r>
        <w:rPr/>
        <w:t xml:space="preserve">1.2.2 中国制造2025</w:t>
      </w:r>
    </w:p>
    <w:p>
      <w:pPr>
        <w:spacing w:after="150"/>
      </w:pPr>
      <w:r>
        <w:rPr/>
        <w:t xml:space="preserve">1.2.3 互联网+政策</w:t>
      </w:r>
    </w:p>
    <w:p>
      <w:pPr>
        <w:spacing w:after="150"/>
      </w:pPr>
      <w:r>
        <w:rPr/>
        <w:t xml:space="preserve">1.2.4 智能汽车试点政策</w:t>
      </w:r>
    </w:p>
    <w:p>
      <w:pPr>
        <w:spacing w:after="150"/>
      </w:pPr>
      <w:r>
        <w:rPr/>
        <w:t xml:space="preserve">1.2.5 互联网+人工智能政策</w:t>
      </w:r>
    </w:p>
    <w:p>
      <w:pPr>
        <w:spacing w:after="150"/>
      </w:pPr>
      <w:r>
        <w:rPr/>
        <w:t xml:space="preserve">1.3 社会环境</w:t>
      </w:r>
    </w:p>
    <w:p>
      <w:pPr>
        <w:spacing w:after="150"/>
      </w:pPr>
      <w:r>
        <w:rPr/>
        <w:t xml:space="preserve">1.3.1 两化深度融合</w:t>
      </w:r>
    </w:p>
    <w:p>
      <w:pPr>
        <w:spacing w:after="150"/>
      </w:pPr>
      <w:r>
        <w:rPr/>
        <w:t xml:space="preserve">1.3.2 产业联盟成立</w:t>
      </w:r>
    </w:p>
    <w:p>
      <w:pPr>
        <w:spacing w:after="150"/>
      </w:pPr>
      <w:r>
        <w:rPr/>
        <w:t xml:space="preserve">1.3.3 互联网普及率高</w:t>
      </w:r>
    </w:p>
    <w:p>
      <w:pPr>
        <w:spacing w:after="150"/>
      </w:pPr>
      <w:r>
        <w:rPr/>
        <w:t xml:space="preserve">1.3.4 居民消费水平提升</w:t>
      </w:r>
    </w:p>
    <w:p>
      <w:pPr>
        <w:spacing w:after="150"/>
      </w:pPr>
      <w:r>
        <w:rPr/>
        <w:t xml:space="preserve">1.4 技术环境</w:t>
      </w:r>
    </w:p>
    <w:p>
      <w:pPr>
        <w:spacing w:after="150"/>
      </w:pPr>
      <w:r>
        <w:rPr/>
        <w:t xml:space="preserve">1.4.1 技术专利分析</w:t>
      </w:r>
    </w:p>
    <w:p>
      <w:pPr>
        <w:spacing w:after="150"/>
      </w:pPr>
      <w:r>
        <w:rPr/>
        <w:t xml:space="preserve">1.4.2 物联网技术</w:t>
      </w:r>
    </w:p>
    <w:p>
      <w:pPr>
        <w:spacing w:after="150"/>
      </w:pPr>
      <w:r>
        <w:rPr/>
        <w:t xml:space="preserve">1.4.3 云计算技术</w:t>
      </w:r>
    </w:p>
    <w:p>
      <w:pPr>
        <w:spacing w:after="150"/>
      </w:pPr>
      <w:r>
        <w:rPr/>
        <w:t xml:space="preserve">1.4.4 人工智能技术</w:t>
      </w:r>
    </w:p>
    <w:p>
      <w:pPr>
        <w:spacing w:after="150"/>
      </w:pPr>
      <w:r>
        <w:rPr>
          <w:b w:val="1"/>
          <w:bCs w:val="1"/>
        </w:rPr>
        <w:t xml:space="preserve">第二章 2019-2023年互联网+汽车行业融合发展分析</w:t>
      </w:r>
    </w:p>
    <w:p>
      <w:pPr>
        <w:spacing w:after="150"/>
      </w:pPr>
      <w:r>
        <w:rPr/>
        <w:t xml:space="preserve">2.1 2019-2023年汽车行业发展综况分析</w:t>
      </w:r>
    </w:p>
    <w:p>
      <w:pPr>
        <w:spacing w:after="150"/>
      </w:pPr>
      <w:r>
        <w:rPr/>
        <w:t xml:space="preserve">2.1.1 行业发展阶段</w:t>
      </w:r>
    </w:p>
    <w:p>
      <w:pPr>
        <w:spacing w:after="150"/>
      </w:pPr>
      <w:r>
        <w:rPr/>
        <w:t xml:space="preserve">2.1.2 行业市场规模</w:t>
      </w:r>
    </w:p>
    <w:p>
      <w:pPr>
        <w:spacing w:after="150"/>
      </w:pPr>
      <w:r>
        <w:rPr/>
        <w:t xml:space="preserve">2.1.3 对外贸易分析</w:t>
      </w:r>
    </w:p>
    <w:p>
      <w:pPr>
        <w:spacing w:after="150"/>
      </w:pPr>
      <w:r>
        <w:rPr/>
        <w:t xml:space="preserve">2.1.4 自主品牌潜力</w:t>
      </w:r>
    </w:p>
    <w:p>
      <w:pPr>
        <w:spacing w:after="150"/>
      </w:pPr>
      <w:r>
        <w:rPr/>
        <w:t xml:space="preserve">2.1.5 未来发展展望</w:t>
      </w:r>
    </w:p>
    <w:p>
      <w:pPr>
        <w:spacing w:after="150"/>
      </w:pPr>
      <w:r>
        <w:rPr/>
        <w:t xml:space="preserve">2.2 互联网+助力汽车产业升级</w:t>
      </w:r>
    </w:p>
    <w:p>
      <w:pPr>
        <w:spacing w:after="150"/>
      </w:pPr>
      <w:r>
        <w:rPr/>
        <w:t xml:space="preserve">2.2.1 与汽车产业链融合</w:t>
      </w:r>
    </w:p>
    <w:p>
      <w:pPr>
        <w:spacing w:after="150"/>
      </w:pPr>
      <w:r>
        <w:rPr/>
        <w:t xml:space="preserve">2.2.2 提升生态圈价值</w:t>
      </w:r>
    </w:p>
    <w:p>
      <w:pPr>
        <w:spacing w:after="150"/>
      </w:pPr>
      <w:r>
        <w:rPr/>
        <w:t xml:space="preserve">2.2.3 改变传统汽车生态</w:t>
      </w:r>
    </w:p>
    <w:p>
      <w:pPr>
        <w:spacing w:after="150"/>
      </w:pPr>
      <w:r>
        <w:rPr/>
        <w:t xml:space="preserve">2.2.4 产业融合发展动力</w:t>
      </w:r>
    </w:p>
    <w:p>
      <w:pPr>
        <w:spacing w:after="150"/>
      </w:pPr>
      <w:r>
        <w:rPr/>
        <w:t xml:space="preserve">2.3 互联网+汽车融合发展进程分析</w:t>
      </w:r>
    </w:p>
    <w:p>
      <w:pPr>
        <w:spacing w:after="150"/>
      </w:pPr>
      <w:r>
        <w:rPr/>
        <w:t xml:space="preserve">2.3.1 部件电子化</w:t>
      </w:r>
    </w:p>
    <w:p>
      <w:pPr>
        <w:spacing w:after="150"/>
      </w:pPr>
      <w:r>
        <w:rPr/>
        <w:t xml:space="preserve">2.3.2 服务互联化</w:t>
      </w:r>
    </w:p>
    <w:p>
      <w:pPr>
        <w:spacing w:after="150"/>
      </w:pPr>
      <w:r>
        <w:rPr/>
        <w:t xml:space="preserve">2.3.3 驾驶无人化</w:t>
      </w:r>
    </w:p>
    <w:p>
      <w:pPr>
        <w:spacing w:after="150"/>
      </w:pPr>
      <w:r>
        <w:rPr/>
        <w:t xml:space="preserve">2.3.4 汽车生活化</w:t>
      </w:r>
    </w:p>
    <w:p>
      <w:pPr>
        <w:spacing w:after="150"/>
      </w:pPr>
      <w:r>
        <w:rPr/>
        <w:t xml:space="preserve">2.4 中国互联网+汽车行业融合发展动态</w:t>
      </w:r>
    </w:p>
    <w:p>
      <w:pPr>
        <w:spacing w:after="150"/>
      </w:pPr>
      <w:r>
        <w:rPr/>
        <w:t xml:space="preserve">2.4.1 乐视投建汽车厂</w:t>
      </w:r>
    </w:p>
    <w:p>
      <w:pPr>
        <w:spacing w:after="150"/>
      </w:pPr>
      <w:r>
        <w:rPr/>
        <w:t xml:space="preserve">2.4.2 车和家自建车厂</w:t>
      </w:r>
    </w:p>
    <w:p>
      <w:pPr>
        <w:spacing w:after="150"/>
      </w:pPr>
      <w:r>
        <w:rPr/>
        <w:t xml:space="preserve">2.4.3 阿里荣威汽车发布</w:t>
      </w:r>
    </w:p>
    <w:p>
      <w:pPr>
        <w:spacing w:after="150"/>
      </w:pPr>
      <w:r>
        <w:rPr/>
        <w:t xml:space="preserve">2.4.4 百度布局自动驾驶</w:t>
      </w:r>
    </w:p>
    <w:p>
      <w:pPr>
        <w:spacing w:after="150"/>
      </w:pPr>
      <w:r>
        <w:rPr/>
        <w:t xml:space="preserve">2.4.5 腾讯布局智能汽车</w:t>
      </w:r>
    </w:p>
    <w:p>
      <w:pPr>
        <w:spacing w:after="150"/>
      </w:pPr>
      <w:r>
        <w:rPr/>
        <w:t xml:space="preserve">2.5 互联网+汽车商业模式创新</w:t>
      </w:r>
    </w:p>
    <w:p>
      <w:pPr>
        <w:spacing w:after="150"/>
      </w:pPr>
      <w:r>
        <w:rPr/>
        <w:t xml:space="preserve">2.5.1 开放式设计</w:t>
      </w:r>
    </w:p>
    <w:p>
      <w:pPr>
        <w:spacing w:after="150"/>
      </w:pPr>
      <w:r>
        <w:rPr/>
        <w:t xml:space="preserve">2.5.2 集成研发生产平台</w:t>
      </w:r>
    </w:p>
    <w:p>
      <w:pPr>
        <w:spacing w:after="150"/>
      </w:pPr>
      <w:r>
        <w:rPr/>
        <w:t xml:space="preserve">2.5.3 大规模+个性化定制</w:t>
      </w:r>
    </w:p>
    <w:p>
      <w:pPr>
        <w:spacing w:after="150"/>
      </w:pPr>
      <w:r>
        <w:rPr/>
        <w:t xml:space="preserve">2.5.4 生产过程智能化</w:t>
      </w:r>
    </w:p>
    <w:p>
      <w:pPr>
        <w:spacing w:after="150"/>
      </w:pPr>
      <w:r>
        <w:rPr/>
        <w:t xml:space="preserve">2.5.5 供应链云平台</w:t>
      </w:r>
    </w:p>
    <w:p>
      <w:pPr>
        <w:spacing w:after="150"/>
      </w:pPr>
      <w:r>
        <w:rPr>
          <w:b w:val="1"/>
          <w:bCs w:val="1"/>
        </w:rPr>
        <w:t xml:space="preserve">第三章 2019-2023年车联网发展分析</w:t>
      </w:r>
    </w:p>
    <w:p>
      <w:pPr>
        <w:spacing w:after="150"/>
      </w:pPr>
      <w:r>
        <w:rPr/>
        <w:t xml:space="preserve">3.1 车联网行业产业链分析</w:t>
      </w:r>
    </w:p>
    <w:p>
      <w:pPr>
        <w:spacing w:after="150"/>
      </w:pPr>
      <w:r>
        <w:rPr/>
        <w:t xml:space="preserve">3.1.1 产业链结构</w:t>
      </w:r>
    </w:p>
    <w:p>
      <w:pPr>
        <w:spacing w:after="150"/>
      </w:pPr>
      <w:r>
        <w:rPr/>
        <w:t xml:space="preserve">3.1.2 产业链特征</w:t>
      </w:r>
    </w:p>
    <w:p>
      <w:pPr>
        <w:spacing w:after="150"/>
      </w:pPr>
      <w:r>
        <w:rPr/>
        <w:t xml:space="preserve">3.1.3 车联网架构</w:t>
      </w:r>
    </w:p>
    <w:p>
      <w:pPr>
        <w:spacing w:after="150"/>
      </w:pPr>
      <w:r>
        <w:rPr/>
        <w:t xml:space="preserve">3.2 2019-2023年全球车联网行业发展综述</w:t>
      </w:r>
    </w:p>
    <w:p>
      <w:pPr>
        <w:spacing w:after="150"/>
      </w:pPr>
      <w:r>
        <w:rPr/>
        <w:t xml:space="preserve">3.2.1 全球发展综况</w:t>
      </w:r>
    </w:p>
    <w:p>
      <w:pPr>
        <w:spacing w:after="150"/>
      </w:pPr>
      <w:r>
        <w:rPr/>
        <w:t xml:space="preserve">3.2.2 北美发展态势</w:t>
      </w:r>
    </w:p>
    <w:p>
      <w:pPr>
        <w:spacing w:after="150"/>
      </w:pPr>
      <w:r>
        <w:rPr/>
        <w:t xml:space="preserve">3.2.3 欧洲发展情况</w:t>
      </w:r>
    </w:p>
    <w:p>
      <w:pPr>
        <w:spacing w:after="150"/>
      </w:pPr>
      <w:r>
        <w:rPr/>
        <w:t xml:space="preserve">3.2.4 日韩发展成果</w:t>
      </w:r>
    </w:p>
    <w:p>
      <w:pPr>
        <w:spacing w:after="150"/>
      </w:pPr>
      <w:r>
        <w:rPr/>
        <w:t xml:space="preserve">3.3 2019-2023年中国车联网行业运行状况</w:t>
      </w:r>
    </w:p>
    <w:p>
      <w:pPr>
        <w:spacing w:after="150"/>
      </w:pPr>
      <w:r>
        <w:rPr/>
        <w:t xml:space="preserve">3.3.1 行业需求分析</w:t>
      </w:r>
    </w:p>
    <w:p>
      <w:pPr>
        <w:spacing w:after="150"/>
      </w:pPr>
      <w:r>
        <w:rPr/>
        <w:t xml:space="preserve">3.3.2 行业市场规模</w:t>
      </w:r>
    </w:p>
    <w:p>
      <w:pPr>
        <w:spacing w:after="150"/>
      </w:pPr>
      <w:r>
        <w:rPr/>
        <w:t xml:space="preserve">3.3.3 行业普及率分析</w:t>
      </w:r>
    </w:p>
    <w:p>
      <w:pPr>
        <w:spacing w:after="150"/>
      </w:pPr>
      <w:r>
        <w:rPr/>
        <w:t xml:space="preserve">3.3.4 行业渗透率分析</w:t>
      </w:r>
    </w:p>
    <w:p>
      <w:pPr>
        <w:spacing w:after="150"/>
      </w:pPr>
      <w:r>
        <w:rPr/>
        <w:t xml:space="preserve">3.4 车联网商业模式分析</w:t>
      </w:r>
    </w:p>
    <w:p>
      <w:pPr>
        <w:spacing w:after="150"/>
      </w:pPr>
      <w:r>
        <w:rPr/>
        <w:t xml:space="preserve">3.4.1 车企独立运营模式</w:t>
      </w:r>
    </w:p>
    <w:p>
      <w:pPr>
        <w:spacing w:after="150"/>
      </w:pPr>
      <w:r>
        <w:rPr/>
        <w:t xml:space="preserve">3.4.2 互联网企业独立运营模式</w:t>
      </w:r>
    </w:p>
    <w:p>
      <w:pPr>
        <w:spacing w:after="150"/>
      </w:pPr>
      <w:r>
        <w:rPr/>
        <w:t xml:space="preserve">3.4.3 车企和互联网企业合作模式</w:t>
      </w:r>
    </w:p>
    <w:p>
      <w:pPr>
        <w:spacing w:after="150"/>
      </w:pPr>
      <w:r>
        <w:rPr/>
        <w:t xml:space="preserve">3.4.4 行业应用服务商独立运营模式</w:t>
      </w:r>
    </w:p>
    <w:p>
      <w:pPr>
        <w:spacing w:after="150"/>
      </w:pPr>
      <w:r>
        <w:rPr/>
        <w:t xml:space="preserve">3.5 中国车联网区域发展分析</w:t>
      </w:r>
    </w:p>
    <w:p>
      <w:pPr>
        <w:spacing w:after="150"/>
      </w:pPr>
      <w:r>
        <w:rPr/>
        <w:t xml:space="preserve">3.5.1 北京</w:t>
      </w:r>
    </w:p>
    <w:p>
      <w:pPr>
        <w:spacing w:after="150"/>
      </w:pPr>
      <w:r>
        <w:rPr/>
        <w:t xml:space="preserve">3.5.2 上海</w:t>
      </w:r>
    </w:p>
    <w:p>
      <w:pPr>
        <w:spacing w:after="150"/>
      </w:pPr>
      <w:r>
        <w:rPr/>
        <w:t xml:space="preserve">3.5.3 广州</w:t>
      </w:r>
    </w:p>
    <w:p>
      <w:pPr>
        <w:spacing w:after="150"/>
      </w:pPr>
      <w:r>
        <w:rPr/>
        <w:t xml:space="preserve">3.5.4 深圳</w:t>
      </w:r>
    </w:p>
    <w:p>
      <w:pPr>
        <w:spacing w:after="150"/>
      </w:pPr>
      <w:r>
        <w:rPr>
          <w:b w:val="1"/>
          <w:bCs w:val="1"/>
        </w:rPr>
        <w:t xml:space="preserve">第四章 2019-2023年智能汽车行业发展分析</w:t>
      </w:r>
    </w:p>
    <w:p>
      <w:pPr>
        <w:spacing w:after="150"/>
      </w:pPr>
      <w:r>
        <w:rPr/>
        <w:t xml:space="preserve">4.1 智能汽车发展综述</w:t>
      </w:r>
    </w:p>
    <w:p>
      <w:pPr>
        <w:spacing w:after="150"/>
      </w:pPr>
      <w:r>
        <w:rPr/>
        <w:t xml:space="preserve">4.1.1 行业生命周期</w:t>
      </w:r>
    </w:p>
    <w:p>
      <w:pPr>
        <w:spacing w:after="150"/>
      </w:pPr>
      <w:r>
        <w:rPr/>
        <w:t xml:space="preserve">4.1.2 行业发展层次</w:t>
      </w:r>
    </w:p>
    <w:p>
      <w:pPr>
        <w:spacing w:after="150"/>
      </w:pPr>
      <w:r>
        <w:rPr/>
        <w:t xml:space="preserve">4.1.3 行业开发模式</w:t>
      </w:r>
    </w:p>
    <w:p>
      <w:pPr>
        <w:spacing w:after="150"/>
      </w:pPr>
      <w:r>
        <w:rPr/>
        <w:t xml:space="preserve">4.1.4 发展核心分析</w:t>
      </w:r>
    </w:p>
    <w:p>
      <w:pPr>
        <w:spacing w:after="150"/>
      </w:pPr>
      <w:r>
        <w:rPr/>
        <w:t xml:space="preserve">4.2 2019-2023年智能汽车市场分析</w:t>
      </w:r>
    </w:p>
    <w:p>
      <w:pPr>
        <w:spacing w:after="150"/>
      </w:pPr>
      <w:r>
        <w:rPr/>
        <w:t xml:space="preserve">4.2.1 市场竞争态势</w:t>
      </w:r>
    </w:p>
    <w:p>
      <w:pPr>
        <w:spacing w:after="150"/>
      </w:pPr>
      <w:r>
        <w:rPr/>
        <w:t xml:space="preserve">4.2.2 行业发展成果</w:t>
      </w:r>
    </w:p>
    <w:p>
      <w:pPr>
        <w:spacing w:after="150"/>
      </w:pPr>
      <w:r>
        <w:rPr/>
        <w:t xml:space="preserve">4.2.3 人工智能形态</w:t>
      </w:r>
    </w:p>
    <w:p>
      <w:pPr>
        <w:spacing w:after="150"/>
      </w:pPr>
      <w:r>
        <w:rPr/>
        <w:t xml:space="preserve">4.2.4 行业市场空间</w:t>
      </w:r>
    </w:p>
    <w:p>
      <w:pPr>
        <w:spacing w:after="150"/>
      </w:pPr>
      <w:r>
        <w:rPr/>
        <w:t xml:space="preserve">4.2.5 行业实现路径</w:t>
      </w:r>
    </w:p>
    <w:p>
      <w:pPr>
        <w:spacing w:after="150"/>
      </w:pPr>
      <w:r>
        <w:rPr/>
        <w:t xml:space="preserve">4.3 智能汽车商业模式分析</w:t>
      </w:r>
    </w:p>
    <w:p>
      <w:pPr>
        <w:spacing w:after="150"/>
      </w:pPr>
      <w:r>
        <w:rPr/>
        <w:t xml:space="preserve">4.3.1 数据和受众整合者</w:t>
      </w:r>
    </w:p>
    <w:p>
      <w:pPr>
        <w:spacing w:after="150"/>
      </w:pPr>
      <w:r>
        <w:rPr/>
        <w:t xml:space="preserve">4.3.2 数字化服务提供商</w:t>
      </w:r>
    </w:p>
    <w:p>
      <w:pPr>
        <w:spacing w:after="150"/>
      </w:pPr>
      <w:r>
        <w:rPr/>
        <w:t xml:space="preserve">4.3.3 数字化衍生品提供商</w:t>
      </w:r>
    </w:p>
    <w:p>
      <w:pPr>
        <w:spacing w:after="150"/>
      </w:pPr>
      <w:r>
        <w:rPr/>
        <w:t xml:space="preserve">4.3.4 数字化推动者</w:t>
      </w:r>
    </w:p>
    <w:p>
      <w:pPr>
        <w:spacing w:after="150"/>
      </w:pPr>
      <w:r>
        <w:rPr/>
        <w:t xml:space="preserve">4.4 智能汽车规划目标</w:t>
      </w:r>
    </w:p>
    <w:p>
      <w:pPr>
        <w:spacing w:after="150"/>
      </w:pPr>
      <w:r>
        <w:rPr/>
        <w:t xml:space="preserve">4.4.1 发展需求</w:t>
      </w:r>
    </w:p>
    <w:p>
      <w:pPr>
        <w:spacing w:after="150"/>
      </w:pPr>
      <w:r>
        <w:rPr/>
        <w:t xml:space="preserve">4.4.2 发展目标</w:t>
      </w:r>
    </w:p>
    <w:p>
      <w:pPr>
        <w:spacing w:after="150"/>
      </w:pPr>
      <w:r>
        <w:rPr/>
        <w:t xml:space="preserve">4.4.3 发展重点</w:t>
      </w:r>
    </w:p>
    <w:p>
      <w:pPr>
        <w:spacing w:after="150"/>
      </w:pPr>
      <w:r>
        <w:rPr/>
        <w:t xml:space="preserve">4.4.4 具体措施</w:t>
      </w:r>
    </w:p>
    <w:p>
      <w:pPr>
        <w:spacing w:after="150"/>
      </w:pPr>
      <w:r>
        <w:rPr/>
        <w:t xml:space="preserve">4.5 智能汽车发展存在问题及对策</w:t>
      </w:r>
    </w:p>
    <w:p>
      <w:pPr>
        <w:spacing w:after="150"/>
      </w:pPr>
      <w:r>
        <w:rPr/>
        <w:t xml:space="preserve">4.5.1 法规建设问题</w:t>
      </w:r>
    </w:p>
    <w:p>
      <w:pPr>
        <w:spacing w:after="150"/>
      </w:pPr>
      <w:r>
        <w:rPr/>
        <w:t xml:space="preserve">4.5.2 行业存在挑战</w:t>
      </w:r>
    </w:p>
    <w:p>
      <w:pPr>
        <w:spacing w:after="150"/>
      </w:pPr>
      <w:r>
        <w:rPr/>
        <w:t xml:space="preserve">4.5.3 行业发展对策</w:t>
      </w:r>
    </w:p>
    <w:p>
      <w:pPr>
        <w:spacing w:after="150"/>
      </w:pPr>
      <w:r>
        <w:rPr/>
        <w:t xml:space="preserve">4.5.4 行业政策建议</w:t>
      </w:r>
    </w:p>
    <w:p>
      <w:pPr>
        <w:spacing w:after="150"/>
      </w:pPr>
      <w:r>
        <w:rPr>
          <w:b w:val="1"/>
          <w:bCs w:val="1"/>
        </w:rPr>
        <w:t xml:space="preserve">第五章 2019-2023年无人驾驶汽车行业发展分析</w:t>
      </w:r>
    </w:p>
    <w:p>
      <w:pPr>
        <w:spacing w:after="150"/>
      </w:pPr>
      <w:r>
        <w:rPr/>
        <w:t xml:space="preserve">5.1 2019-2023年无人驾驶发展综况</w:t>
      </w:r>
    </w:p>
    <w:p>
      <w:pPr>
        <w:spacing w:after="150"/>
      </w:pPr>
      <w:r>
        <w:rPr/>
        <w:t xml:space="preserve">5.1.1 行业发展进程</w:t>
      </w:r>
    </w:p>
    <w:p>
      <w:pPr>
        <w:spacing w:after="150"/>
      </w:pPr>
      <w:r>
        <w:rPr/>
        <w:t xml:space="preserve">5.1.2 市场竞争格局</w:t>
      </w:r>
    </w:p>
    <w:p>
      <w:pPr>
        <w:spacing w:after="150"/>
      </w:pPr>
      <w:r>
        <w:rPr/>
        <w:t xml:space="preserve">5.1.3 市场竞争态势</w:t>
      </w:r>
    </w:p>
    <w:p>
      <w:pPr>
        <w:spacing w:after="150"/>
      </w:pPr>
      <w:r>
        <w:rPr/>
        <w:t xml:space="preserve">5.1.4 安全问题分析</w:t>
      </w:r>
    </w:p>
    <w:p>
      <w:pPr>
        <w:spacing w:after="150"/>
      </w:pPr>
      <w:r>
        <w:rPr/>
        <w:t xml:space="preserve">5.1.5 各国法律规定</w:t>
      </w:r>
    </w:p>
    <w:p>
      <w:pPr>
        <w:spacing w:after="150"/>
      </w:pPr>
      <w:r>
        <w:rPr/>
        <w:t xml:space="preserve">5.2 无人驾驶关键技术分析</w:t>
      </w:r>
    </w:p>
    <w:p>
      <w:pPr>
        <w:spacing w:after="150"/>
      </w:pPr>
      <w:r>
        <w:rPr/>
        <w:t xml:space="preserve">5.2.1 技术研究阶段</w:t>
      </w:r>
    </w:p>
    <w:p>
      <w:pPr>
        <w:spacing w:after="150"/>
      </w:pPr>
      <w:r>
        <w:rPr/>
        <w:t xml:space="preserve">5.2.2 环境感知技术</w:t>
      </w:r>
    </w:p>
    <w:p>
      <w:pPr>
        <w:spacing w:after="150"/>
      </w:pPr>
      <w:r>
        <w:rPr/>
        <w:t xml:space="preserve">5.2.3 路径规划技术</w:t>
      </w:r>
    </w:p>
    <w:p>
      <w:pPr>
        <w:spacing w:after="150"/>
      </w:pPr>
      <w:r>
        <w:rPr/>
        <w:t xml:space="preserve">5.2.4 定位导航技术</w:t>
      </w:r>
    </w:p>
    <w:p>
      <w:pPr>
        <w:spacing w:after="150"/>
      </w:pPr>
      <w:r>
        <w:rPr/>
        <w:t xml:space="preserve">5.2.5 运动控制技术</w:t>
      </w:r>
    </w:p>
    <w:p>
      <w:pPr>
        <w:spacing w:after="150"/>
      </w:pPr>
      <w:r>
        <w:rPr/>
        <w:t xml:space="preserve">5.3 中国无人驾驶技术发展阶段分析</w:t>
      </w:r>
    </w:p>
    <w:p>
      <w:pPr>
        <w:spacing w:after="150"/>
      </w:pPr>
      <w:r>
        <w:rPr/>
        <w:t xml:space="preserve">5.3.1 独立研发阶段</w:t>
      </w:r>
    </w:p>
    <w:p>
      <w:pPr>
        <w:spacing w:after="150"/>
      </w:pPr>
      <w:r>
        <w:rPr/>
        <w:t xml:space="preserve">5.3.2 校企合作阶段</w:t>
      </w:r>
    </w:p>
    <w:p>
      <w:pPr>
        <w:spacing w:after="150"/>
      </w:pPr>
      <w:r>
        <w:rPr/>
        <w:t xml:space="preserve">5.3.3 商业化发展阶段</w:t>
      </w:r>
    </w:p>
    <w:p>
      <w:pPr>
        <w:spacing w:after="150"/>
      </w:pPr>
      <w:r>
        <w:rPr/>
        <w:t xml:space="preserve">5.4 无人驾驶产业化发展路线</w:t>
      </w:r>
    </w:p>
    <w:p>
      <w:pPr>
        <w:spacing w:after="150"/>
      </w:pPr>
      <w:r>
        <w:rPr/>
        <w:t xml:space="preserve">5.4.1 商用车应用</w:t>
      </w:r>
    </w:p>
    <w:p>
      <w:pPr>
        <w:spacing w:after="150"/>
      </w:pPr>
      <w:r>
        <w:rPr/>
        <w:t xml:space="preserve">5.4.2 乘用车应用</w:t>
      </w:r>
    </w:p>
    <w:p>
      <w:pPr>
        <w:spacing w:after="150"/>
      </w:pPr>
      <w:r>
        <w:rPr/>
        <w:t xml:space="preserve">5.4.3 双驾双控并存</w:t>
      </w:r>
    </w:p>
    <w:p>
      <w:pPr>
        <w:spacing w:after="150"/>
      </w:pPr>
      <w:r>
        <w:rPr/>
        <w:t xml:space="preserve">5.5 无人驾驶产业化效益分析</w:t>
      </w:r>
    </w:p>
    <w:p>
      <w:pPr>
        <w:spacing w:after="150"/>
      </w:pPr>
      <w:r>
        <w:rPr/>
        <w:t xml:space="preserve">5.5.1 出行更安全高效</w:t>
      </w:r>
    </w:p>
    <w:p>
      <w:pPr>
        <w:spacing w:after="150"/>
      </w:pPr>
      <w:r>
        <w:rPr/>
        <w:t xml:space="preserve">5.5.2 交通指示智能化</w:t>
      </w:r>
    </w:p>
    <w:p>
      <w:pPr>
        <w:spacing w:after="150"/>
      </w:pPr>
      <w:r>
        <w:rPr/>
        <w:t xml:space="preserve">5.5.3 推动汽车保险发展</w:t>
      </w:r>
    </w:p>
    <w:p>
      <w:pPr>
        <w:spacing w:after="150"/>
      </w:pPr>
      <w:r>
        <w:rPr/>
        <w:t xml:space="preserve">5.5.4 推动车辆共享发展</w:t>
      </w:r>
    </w:p>
    <w:p>
      <w:pPr>
        <w:spacing w:after="150"/>
      </w:pPr>
      <w:r>
        <w:rPr>
          <w:b w:val="1"/>
          <w:bCs w:val="1"/>
        </w:rPr>
        <w:t xml:space="preserve">第六章 2019-2023年互联网+汽车销售流通发展分析</w:t>
      </w:r>
    </w:p>
    <w:p>
      <w:pPr>
        <w:spacing w:after="150"/>
      </w:pPr>
      <w:r>
        <w:rPr/>
        <w:t xml:space="preserve">6.1 2019-2023年汽车电商运行综况</w:t>
      </w:r>
    </w:p>
    <w:p>
      <w:pPr>
        <w:spacing w:after="150"/>
      </w:pPr>
      <w:r>
        <w:rPr/>
        <w:t xml:space="preserve">6.1.1 汽车电商的主要领域</w:t>
      </w:r>
    </w:p>
    <w:p>
      <w:pPr>
        <w:spacing w:after="150"/>
      </w:pPr>
      <w:r>
        <w:rPr/>
        <w:t xml:space="preserve">6.1.2 汽车电商的发展模式</w:t>
      </w:r>
    </w:p>
    <w:p>
      <w:pPr>
        <w:spacing w:after="150"/>
      </w:pPr>
      <w:r>
        <w:rPr/>
        <w:t xml:space="preserve">6.1.3 汽车电商市场竞争格局</w:t>
      </w:r>
    </w:p>
    <w:p>
      <w:pPr>
        <w:spacing w:after="150"/>
      </w:pPr>
      <w:r>
        <w:rPr/>
        <w:t xml:space="preserve">6.1.4 汽车电商市场发展机遇</w:t>
      </w:r>
    </w:p>
    <w:p>
      <w:pPr>
        <w:spacing w:after="150"/>
      </w:pPr>
      <w:r>
        <w:rPr/>
        <w:t xml:space="preserve">6.2 2019-2023年新车电商运行情况</w:t>
      </w:r>
    </w:p>
    <w:p>
      <w:pPr>
        <w:spacing w:after="150"/>
      </w:pPr>
      <w:r>
        <w:rPr/>
        <w:t xml:space="preserve">6.2.1 新车电商产业链</w:t>
      </w:r>
    </w:p>
    <w:p>
      <w:pPr>
        <w:spacing w:after="150"/>
      </w:pPr>
      <w:r>
        <w:rPr/>
        <w:t xml:space="preserve">6.2.2 新车电商市场规模</w:t>
      </w:r>
    </w:p>
    <w:p>
      <w:pPr>
        <w:spacing w:after="150"/>
      </w:pPr>
      <w:r>
        <w:rPr/>
        <w:t xml:space="preserve">6.2.3 新车电商模式比较</w:t>
      </w:r>
    </w:p>
    <w:p>
      <w:pPr>
        <w:spacing w:after="150"/>
      </w:pPr>
      <w:r>
        <w:rPr/>
        <w:t xml:space="preserve">6.2.4 新车电商存在问题</w:t>
      </w:r>
    </w:p>
    <w:p>
      <w:pPr>
        <w:spacing w:after="150"/>
      </w:pPr>
      <w:r>
        <w:rPr/>
        <w:t xml:space="preserve">6.2.5 新车电商发展趋势</w:t>
      </w:r>
    </w:p>
    <w:p>
      <w:pPr>
        <w:spacing w:after="150"/>
      </w:pPr>
      <w:r>
        <w:rPr/>
        <w:t xml:space="preserve">6.3 2019-2023年二手车电商运行综况</w:t>
      </w:r>
    </w:p>
    <w:p>
      <w:pPr>
        <w:spacing w:after="150"/>
      </w:pPr>
      <w:r>
        <w:rPr/>
        <w:t xml:space="preserve">6.3.1 发展阶段分析</w:t>
      </w:r>
    </w:p>
    <w:p>
      <w:pPr>
        <w:spacing w:after="150"/>
      </w:pPr>
      <w:r>
        <w:rPr/>
        <w:t xml:space="preserve">6.3.2 市场交易规模</w:t>
      </w:r>
    </w:p>
    <w:p>
      <w:pPr>
        <w:spacing w:after="150"/>
      </w:pPr>
      <w:r>
        <w:rPr/>
        <w:t xml:space="preserve">6.3.3 市场格局分析</w:t>
      </w:r>
    </w:p>
    <w:p>
      <w:pPr>
        <w:spacing w:after="150"/>
      </w:pPr>
      <w:r>
        <w:rPr/>
        <w:t xml:space="preserve">6.3.4 投融资分析</w:t>
      </w:r>
    </w:p>
    <w:p>
      <w:pPr>
        <w:spacing w:after="150"/>
      </w:pPr>
      <w:r>
        <w:rPr/>
        <w:t xml:space="preserve">6.3.5 行业发展趋势</w:t>
      </w:r>
    </w:p>
    <w:p>
      <w:pPr>
        <w:spacing w:after="150"/>
      </w:pPr>
      <w:r>
        <w:rPr/>
        <w:t xml:space="preserve">6.4 汽车电商用户研究分析</w:t>
      </w:r>
    </w:p>
    <w:p>
      <w:pPr>
        <w:spacing w:after="150"/>
      </w:pPr>
      <w:r>
        <w:rPr/>
        <w:t xml:space="preserve">6.4.1 网络购车用户占比</w:t>
      </w:r>
    </w:p>
    <w:p>
      <w:pPr>
        <w:spacing w:after="150"/>
      </w:pPr>
      <w:r>
        <w:rPr/>
        <w:t xml:space="preserve">6.4.2 网络购车用户构成</w:t>
      </w:r>
    </w:p>
    <w:p>
      <w:pPr>
        <w:spacing w:after="150"/>
      </w:pPr>
      <w:r>
        <w:rPr/>
        <w:t xml:space="preserve">6.4.3 购车决定因素分析</w:t>
      </w:r>
    </w:p>
    <w:p>
      <w:pPr>
        <w:spacing w:after="150"/>
      </w:pPr>
      <w:r>
        <w:rPr/>
        <w:t xml:space="preserve">6.4.4 用户满意度分析</w:t>
      </w:r>
    </w:p>
    <w:p>
      <w:pPr>
        <w:spacing w:after="150"/>
      </w:pPr>
      <w:r>
        <w:rPr>
          <w:b w:val="1"/>
          <w:bCs w:val="1"/>
        </w:rPr>
        <w:t xml:space="preserve">第七章 2019-2023年互联网+汽车后市场发展分析</w:t>
      </w:r>
    </w:p>
    <w:p>
      <w:pPr>
        <w:spacing w:after="150"/>
      </w:pPr>
      <w:r>
        <w:rPr/>
        <w:t xml:space="preserve">7.1 互联网+汽车后市场发展概述</w:t>
      </w:r>
    </w:p>
    <w:p>
      <w:pPr>
        <w:spacing w:after="150"/>
      </w:pPr>
      <w:r>
        <w:rPr/>
        <w:t xml:space="preserve">7.1.1 行业市场规模</w:t>
      </w:r>
    </w:p>
    <w:p>
      <w:pPr>
        <w:spacing w:after="150"/>
      </w:pPr>
      <w:r>
        <w:rPr/>
        <w:t xml:space="preserve">7.1.2 商业业态变化</w:t>
      </w:r>
    </w:p>
    <w:p>
      <w:pPr>
        <w:spacing w:after="150"/>
      </w:pPr>
      <w:r>
        <w:rPr/>
        <w:t xml:space="preserve">7.1.3 线下渠道分析</w:t>
      </w:r>
    </w:p>
    <w:p>
      <w:pPr>
        <w:spacing w:after="150"/>
      </w:pPr>
      <w:r>
        <w:rPr/>
        <w:t xml:space="preserve">7.1.4 O2O模式分析</w:t>
      </w:r>
    </w:p>
    <w:p>
      <w:pPr>
        <w:spacing w:after="150"/>
      </w:pPr>
      <w:r>
        <w:rPr/>
        <w:t xml:space="preserve">7.1.5 O2O发展趋势</w:t>
      </w:r>
    </w:p>
    <w:p>
      <w:pPr>
        <w:spacing w:after="150"/>
      </w:pPr>
      <w:r>
        <w:rPr/>
        <w:t xml:space="preserve">7.2 汽车后市场电商运行综况</w:t>
      </w:r>
    </w:p>
    <w:p>
      <w:pPr>
        <w:spacing w:after="150"/>
      </w:pPr>
      <w:r>
        <w:rPr/>
        <w:t xml:space="preserve">7.2.1 发展阶段分析</w:t>
      </w:r>
    </w:p>
    <w:p>
      <w:pPr>
        <w:spacing w:after="150"/>
      </w:pPr>
      <w:r>
        <w:rPr/>
        <w:t xml:space="preserve">7.2.2 影响因素分析</w:t>
      </w:r>
    </w:p>
    <w:p>
      <w:pPr>
        <w:spacing w:after="150"/>
      </w:pPr>
      <w:r>
        <w:rPr/>
        <w:t xml:space="preserve">7.2.3 商业模式分析</w:t>
      </w:r>
    </w:p>
    <w:p>
      <w:pPr>
        <w:spacing w:after="150"/>
      </w:pPr>
      <w:r>
        <w:rPr/>
        <w:t xml:space="preserve">7.2.4 投融资分析</w:t>
      </w:r>
    </w:p>
    <w:p>
      <w:pPr>
        <w:spacing w:after="150"/>
      </w:pPr>
      <w:r>
        <w:rPr/>
        <w:t xml:space="preserve">7.2.5 发展趋势分析</w:t>
      </w:r>
    </w:p>
    <w:p>
      <w:pPr>
        <w:spacing w:after="150"/>
      </w:pPr>
      <w:r>
        <w:rPr/>
        <w:t xml:space="preserve">7.3 互联网+汽车维修保养发展态势</w:t>
      </w:r>
    </w:p>
    <w:p>
      <w:pPr>
        <w:spacing w:after="150"/>
      </w:pPr>
      <w:r>
        <w:rPr/>
        <w:t xml:space="preserve">7.3.1 发展阶段分析</w:t>
      </w:r>
    </w:p>
    <w:p>
      <w:pPr>
        <w:spacing w:after="150"/>
      </w:pPr>
      <w:r>
        <w:rPr/>
        <w:t xml:space="preserve">7.3.2 模式转变分析</w:t>
      </w:r>
    </w:p>
    <w:p>
      <w:pPr>
        <w:spacing w:after="150"/>
      </w:pPr>
      <w:r>
        <w:rPr/>
        <w:t xml:space="preserve">7.3.3 市场格局分析</w:t>
      </w:r>
    </w:p>
    <w:p>
      <w:pPr>
        <w:spacing w:after="150"/>
      </w:pPr>
      <w:r>
        <w:rPr/>
        <w:t xml:space="preserve">7.3.4 发展趋势分析</w:t>
      </w:r>
    </w:p>
    <w:p>
      <w:pPr>
        <w:spacing w:after="150"/>
      </w:pPr>
      <w:r>
        <w:rPr/>
        <w:t xml:space="preserve">7.4 互联网+汽车维修保养经营主体分析</w:t>
      </w:r>
    </w:p>
    <w:p>
      <w:pPr>
        <w:spacing w:after="150"/>
      </w:pPr>
      <w:r>
        <w:rPr/>
        <w:t xml:space="preserve">7.4.1 互联网企业</w:t>
      </w:r>
    </w:p>
    <w:p>
      <w:pPr>
        <w:spacing w:after="150"/>
      </w:pPr>
      <w:r>
        <w:rPr/>
        <w:t xml:space="preserve">7.4.2 汽车经销商</w:t>
      </w:r>
    </w:p>
    <w:p>
      <w:pPr>
        <w:spacing w:after="150"/>
      </w:pPr>
      <w:r>
        <w:rPr/>
        <w:t xml:space="preserve">7.4.3 整车厂</w:t>
      </w:r>
    </w:p>
    <w:p>
      <w:pPr>
        <w:spacing w:after="150"/>
      </w:pPr>
      <w:r>
        <w:rPr/>
        <w:t xml:space="preserve">7.4.4 零部件厂商</w:t>
      </w:r>
    </w:p>
    <w:p>
      <w:pPr>
        <w:spacing w:after="150"/>
      </w:pPr>
      <w:r>
        <w:rPr/>
        <w:t xml:space="preserve">7.5 互联网车险发展态势</w:t>
      </w:r>
    </w:p>
    <w:p>
      <w:pPr>
        <w:spacing w:after="150"/>
      </w:pPr>
      <w:r>
        <w:rPr/>
        <w:t xml:space="preserve">7.5.1 行业发展特点</w:t>
      </w:r>
    </w:p>
    <w:p>
      <w:pPr>
        <w:spacing w:after="150"/>
      </w:pPr>
      <w:r>
        <w:rPr/>
        <w:t xml:space="preserve">7.5.2 行业市场规模</w:t>
      </w:r>
    </w:p>
    <w:p>
      <w:pPr>
        <w:spacing w:after="150"/>
      </w:pPr>
      <w:r>
        <w:rPr/>
        <w:t xml:space="preserve">7.5.3 车险费率改革</w:t>
      </w:r>
    </w:p>
    <w:p>
      <w:pPr>
        <w:spacing w:after="150"/>
      </w:pPr>
      <w:r>
        <w:rPr/>
        <w:t xml:space="preserve">7.5.4 行业发展动态</w:t>
      </w:r>
    </w:p>
    <w:p>
      <w:pPr>
        <w:spacing w:after="150"/>
      </w:pPr>
      <w:r>
        <w:rPr/>
        <w:t xml:space="preserve">7.5.5 行业发展动力</w:t>
      </w:r>
    </w:p>
    <w:p>
      <w:pPr>
        <w:spacing w:after="150"/>
      </w:pPr>
      <w:r>
        <w:rPr/>
        <w:t xml:space="preserve">7.6 2019-2023年汽车资讯行业发展态势</w:t>
      </w:r>
    </w:p>
    <w:p>
      <w:pPr>
        <w:spacing w:after="150"/>
      </w:pPr>
      <w:r>
        <w:rPr/>
        <w:t xml:space="preserve">7.6.1 行业发展概况</w:t>
      </w:r>
    </w:p>
    <w:p>
      <w:pPr>
        <w:spacing w:after="150"/>
      </w:pPr>
      <w:r>
        <w:rPr/>
        <w:t xml:space="preserve">7.6.2 行业竞争格局</w:t>
      </w:r>
    </w:p>
    <w:p>
      <w:pPr>
        <w:spacing w:after="150"/>
      </w:pPr>
      <w:r>
        <w:rPr/>
        <w:t xml:space="preserve">7.6.3 投融资分析</w:t>
      </w:r>
    </w:p>
    <w:p>
      <w:pPr>
        <w:spacing w:after="150"/>
      </w:pPr>
      <w:r>
        <w:rPr>
          <w:b w:val="1"/>
          <w:bCs w:val="1"/>
        </w:rPr>
        <w:t xml:space="preserve">第八章 2019-2023年互联网+用车行业发展分析</w:t>
      </w:r>
    </w:p>
    <w:p>
      <w:pPr>
        <w:spacing w:after="150"/>
      </w:pPr>
      <w:r>
        <w:rPr/>
        <w:t xml:space="preserve">8.1 互联网用车行业发展综述</w:t>
      </w:r>
    </w:p>
    <w:p>
      <w:pPr>
        <w:spacing w:after="150"/>
      </w:pPr>
      <w:r>
        <w:rPr/>
        <w:t xml:space="preserve">8.1.1 行业需求分析</w:t>
      </w:r>
    </w:p>
    <w:p>
      <w:pPr>
        <w:spacing w:after="150"/>
      </w:pPr>
      <w:r>
        <w:rPr/>
        <w:t xml:space="preserve">8.1.2 行业核心关键</w:t>
      </w:r>
    </w:p>
    <w:p>
      <w:pPr>
        <w:spacing w:after="150"/>
      </w:pPr>
      <w:r>
        <w:rPr/>
        <w:t xml:space="preserve">8.1.3 行业竞争壁垒</w:t>
      </w:r>
    </w:p>
    <w:p>
      <w:pPr>
        <w:spacing w:after="150"/>
      </w:pPr>
      <w:r>
        <w:rPr/>
        <w:t xml:space="preserve">8.1.4 行业新规出台</w:t>
      </w:r>
    </w:p>
    <w:p>
      <w:pPr>
        <w:spacing w:after="150"/>
      </w:pPr>
      <w:r>
        <w:rPr/>
        <w:t xml:space="preserve">8.2 2019-2023年移动出行发展态势</w:t>
      </w:r>
    </w:p>
    <w:p>
      <w:pPr>
        <w:spacing w:after="150"/>
      </w:pPr>
      <w:r>
        <w:rPr/>
        <w:t xml:space="preserve">8.2.1 行业发展概况</w:t>
      </w:r>
    </w:p>
    <w:p>
      <w:pPr>
        <w:spacing w:after="150"/>
      </w:pPr>
      <w:r>
        <w:rPr/>
        <w:t xml:space="preserve">8.2.2 行业用户规模</w:t>
      </w:r>
    </w:p>
    <w:p>
      <w:pPr>
        <w:spacing w:after="150"/>
      </w:pPr>
      <w:r>
        <w:rPr/>
        <w:t xml:space="preserve">8.2.3 行业竞争格局</w:t>
      </w:r>
    </w:p>
    <w:p>
      <w:pPr>
        <w:spacing w:after="150"/>
      </w:pPr>
      <w:r>
        <w:rPr/>
        <w:t xml:space="preserve">8.2.4 投融资分析</w:t>
      </w:r>
    </w:p>
    <w:p>
      <w:pPr>
        <w:spacing w:after="150"/>
      </w:pPr>
      <w:r>
        <w:rPr/>
        <w:t xml:space="preserve">8.3 2019-2023年互联网专车行业发展综况</w:t>
      </w:r>
    </w:p>
    <w:p>
      <w:pPr>
        <w:spacing w:after="150"/>
      </w:pPr>
      <w:r>
        <w:rPr/>
        <w:t xml:space="preserve">8.3.1 行业发展阶段</w:t>
      </w:r>
    </w:p>
    <w:p>
      <w:pPr>
        <w:spacing w:after="150"/>
      </w:pPr>
      <w:r>
        <w:rPr/>
        <w:t xml:space="preserve">8.3.2 商业模式分析</w:t>
      </w:r>
    </w:p>
    <w:p>
      <w:pPr>
        <w:spacing w:after="150"/>
      </w:pPr>
      <w:r>
        <w:rPr/>
        <w:t xml:space="preserve">8.3.3 市场规模分析</w:t>
      </w:r>
    </w:p>
    <w:p>
      <w:pPr>
        <w:spacing w:after="150"/>
      </w:pPr>
      <w:r>
        <w:rPr/>
        <w:t xml:space="preserve">8.3.4 企业竞争格局</w:t>
      </w:r>
    </w:p>
    <w:p>
      <w:pPr>
        <w:spacing w:after="150"/>
      </w:pPr>
      <w:r>
        <w:rPr/>
        <w:t xml:space="preserve">8.3.5 行业发展趋势</w:t>
      </w:r>
    </w:p>
    <w:p>
      <w:pPr>
        <w:spacing w:after="150"/>
      </w:pPr>
      <w:r>
        <w:rPr/>
        <w:t xml:space="preserve">8.4 互联网租车商业模式分析</w:t>
      </w:r>
    </w:p>
    <w:p>
      <w:pPr>
        <w:spacing w:after="150"/>
      </w:pPr>
      <w:r>
        <w:rPr/>
        <w:t xml:space="preserve">8.4.1 行业发展阶段</w:t>
      </w:r>
    </w:p>
    <w:p>
      <w:pPr>
        <w:spacing w:after="150"/>
      </w:pPr>
      <w:r>
        <w:rPr/>
        <w:t xml:space="preserve">8.4.2 P2P模式分析</w:t>
      </w:r>
    </w:p>
    <w:p>
      <w:pPr>
        <w:spacing w:after="150"/>
      </w:pPr>
      <w:r>
        <w:rPr/>
        <w:t xml:space="preserve">8.4.3 B2C模式分析</w:t>
      </w:r>
    </w:p>
    <w:p>
      <w:pPr>
        <w:spacing w:after="150"/>
      </w:pPr>
      <w:r>
        <w:rPr/>
        <w:t xml:space="preserve">8.4.4 商业模式比较</w:t>
      </w:r>
    </w:p>
    <w:p>
      <w:pPr>
        <w:spacing w:after="150"/>
      </w:pPr>
      <w:r>
        <w:rPr/>
        <w:t xml:space="preserve">8.5 其他互联网用车细分市场分析</w:t>
      </w:r>
    </w:p>
    <w:p>
      <w:pPr>
        <w:spacing w:after="150"/>
      </w:pPr>
      <w:r>
        <w:rPr/>
        <w:t xml:space="preserve">8.5.1 互联网拼车</w:t>
      </w:r>
    </w:p>
    <w:p>
      <w:pPr>
        <w:spacing w:after="150"/>
      </w:pPr>
      <w:r>
        <w:rPr/>
        <w:t xml:space="preserve">8.5.2 互联网代驾</w:t>
      </w:r>
    </w:p>
    <w:p>
      <w:pPr>
        <w:spacing w:after="150"/>
      </w:pPr>
      <w:r>
        <w:rPr/>
        <w:t xml:space="preserve">8.5.3 互联网停车</w:t>
      </w:r>
    </w:p>
    <w:p>
      <w:pPr>
        <w:spacing w:after="150"/>
      </w:pPr>
      <w:r>
        <w:rPr>
          <w:b w:val="1"/>
          <w:bCs w:val="1"/>
        </w:rPr>
        <w:t xml:space="preserve">第九章 2019-2023年互联网+报废汽车回收拆解市场分析</w:t>
      </w:r>
    </w:p>
    <w:p>
      <w:pPr>
        <w:spacing w:after="150"/>
      </w:pPr>
      <w:r>
        <w:rPr/>
        <w:t xml:space="preserve">9.1 报废汽车回收拆解市场借力互联网</w:t>
      </w:r>
    </w:p>
    <w:p>
      <w:pPr>
        <w:spacing w:after="150"/>
      </w:pPr>
      <w:r>
        <w:rPr/>
        <w:t xml:space="preserve">9.1.1 “互联网+”利好汽车拆解</w:t>
      </w:r>
    </w:p>
    <w:p>
      <w:pPr>
        <w:spacing w:after="150"/>
      </w:pPr>
      <w:r>
        <w:rPr/>
        <w:t xml:space="preserve">9.1.2 互联网进入汽车拆解产业链</w:t>
      </w:r>
    </w:p>
    <w:p>
      <w:pPr>
        <w:spacing w:after="150"/>
      </w:pPr>
      <w:r>
        <w:rPr/>
        <w:t xml:space="preserve">9.1.3 互联网助力零部件拆解再造</w:t>
      </w:r>
    </w:p>
    <w:p>
      <w:pPr>
        <w:spacing w:after="150"/>
      </w:pPr>
      <w:r>
        <w:rPr/>
        <w:t xml:space="preserve">9.2 汽车拆解行业融入互联网的主要模式</w:t>
      </w:r>
    </w:p>
    <w:p>
      <w:pPr>
        <w:spacing w:after="150"/>
      </w:pPr>
      <w:r>
        <w:rPr/>
        <w:t xml:space="preserve">9.2.1 “Callparts”自营模式</w:t>
      </w:r>
    </w:p>
    <w:p>
      <w:pPr>
        <w:spacing w:after="150"/>
      </w:pPr>
      <w:r>
        <w:rPr/>
        <w:t xml:space="preserve">9.2.2 网络平台交易模式</w:t>
      </w:r>
    </w:p>
    <w:p>
      <w:pPr>
        <w:spacing w:after="150"/>
      </w:pPr>
      <w:r>
        <w:rPr/>
        <w:t xml:space="preserve">9.2.3 “以旧换再”模式</w:t>
      </w:r>
    </w:p>
    <w:p>
      <w:pPr>
        <w:spacing w:after="150"/>
      </w:pPr>
      <w:r>
        <w:rPr/>
        <w:t xml:space="preserve">9.3 汽车拆解行业借力互联网的障碍</w:t>
      </w:r>
    </w:p>
    <w:p>
      <w:pPr>
        <w:spacing w:after="150"/>
      </w:pPr>
      <w:r>
        <w:rPr/>
        <w:t xml:space="preserve">9.3.1 报废汽车回收难</w:t>
      </w:r>
    </w:p>
    <w:p>
      <w:pPr>
        <w:spacing w:after="150"/>
      </w:pPr>
      <w:r>
        <w:rPr/>
        <w:t xml:space="preserve">9.3.2 缺乏信息追溯体系</w:t>
      </w:r>
    </w:p>
    <w:p>
      <w:pPr>
        <w:spacing w:after="150"/>
      </w:pPr>
      <w:r>
        <w:rPr/>
        <w:t xml:space="preserve">9.3.3 行业存在纵向垄断</w:t>
      </w:r>
    </w:p>
    <w:p>
      <w:pPr>
        <w:spacing w:after="150"/>
      </w:pPr>
      <w:r>
        <w:rPr/>
        <w:t xml:space="preserve">9.3.4 专业数据库不完善</w:t>
      </w:r>
    </w:p>
    <w:p>
      <w:pPr>
        <w:spacing w:after="150"/>
      </w:pPr>
      <w:r>
        <w:rPr>
          <w:b w:val="1"/>
          <w:bCs w:val="1"/>
        </w:rPr>
        <w:t xml:space="preserve">第十章 2019-2023年互联网+汽车领域汽车厂商经营分析</w:t>
      </w:r>
    </w:p>
    <w:p>
      <w:pPr>
        <w:spacing w:after="150"/>
      </w:pPr>
      <w:r>
        <w:rPr/>
        <w:t xml:space="preserve">10.1 戴姆勒公司</w:t>
      </w:r>
    </w:p>
    <w:p>
      <w:pPr>
        <w:spacing w:after="150"/>
      </w:pPr>
      <w:r>
        <w:rPr/>
        <w:t xml:space="preserve">10.1.1 企业发展概况</w:t>
      </w:r>
    </w:p>
    <w:p>
      <w:pPr>
        <w:spacing w:after="150"/>
      </w:pPr>
      <w:r>
        <w:rPr/>
        <w:t xml:space="preserve">10.1.2 企业经营效益</w:t>
      </w:r>
    </w:p>
    <w:p>
      <w:pPr>
        <w:spacing w:after="150"/>
      </w:pPr>
      <w:r>
        <w:rPr/>
        <w:t xml:space="preserve">10.1.3 智能汽车布局</w:t>
      </w:r>
    </w:p>
    <w:p>
      <w:pPr>
        <w:spacing w:after="150"/>
      </w:pPr>
      <w:r>
        <w:rPr/>
        <w:t xml:space="preserve">10.1.4 企业发展战略</w:t>
      </w:r>
    </w:p>
    <w:p>
      <w:pPr>
        <w:spacing w:after="150"/>
      </w:pPr>
      <w:r>
        <w:rPr/>
        <w:t xml:space="preserve">10.2 通用汽车公司</w:t>
      </w:r>
    </w:p>
    <w:p>
      <w:pPr>
        <w:spacing w:after="150"/>
      </w:pPr>
      <w:r>
        <w:rPr/>
        <w:t xml:space="preserve">10.2.1 企业发展概况</w:t>
      </w:r>
    </w:p>
    <w:p>
      <w:pPr>
        <w:spacing w:after="150"/>
      </w:pPr>
      <w:r>
        <w:rPr/>
        <w:t xml:space="preserve">10.2.2 企业经营效益</w:t>
      </w:r>
    </w:p>
    <w:p>
      <w:pPr>
        <w:spacing w:after="150"/>
      </w:pPr>
      <w:r>
        <w:rPr/>
        <w:t xml:space="preserve">10.2.3 智能汽车布局</w:t>
      </w:r>
    </w:p>
    <w:p>
      <w:pPr>
        <w:spacing w:after="150"/>
      </w:pPr>
      <w:r>
        <w:rPr/>
        <w:t xml:space="preserve">10.2.4 企业发展战略</w:t>
      </w:r>
    </w:p>
    <w:p>
      <w:pPr>
        <w:spacing w:after="150"/>
      </w:pPr>
      <w:r>
        <w:rPr/>
        <w:t xml:space="preserve">10.3 特斯拉汽车公司</w:t>
      </w:r>
    </w:p>
    <w:p>
      <w:pPr>
        <w:spacing w:after="150"/>
      </w:pPr>
      <w:r>
        <w:rPr/>
        <w:t xml:space="preserve">10.3.1 企业发展概况</w:t>
      </w:r>
    </w:p>
    <w:p>
      <w:pPr>
        <w:spacing w:after="150"/>
      </w:pPr>
      <w:r>
        <w:rPr/>
        <w:t xml:space="preserve">10.3.2 企业经营效益</w:t>
      </w:r>
    </w:p>
    <w:p>
      <w:pPr>
        <w:spacing w:after="150"/>
      </w:pPr>
      <w:r>
        <w:rPr/>
        <w:t xml:space="preserve">10.3.3 智能汽车布局</w:t>
      </w:r>
    </w:p>
    <w:p>
      <w:pPr>
        <w:spacing w:after="150"/>
      </w:pPr>
      <w:r>
        <w:rPr/>
        <w:t xml:space="preserve">10.3.4 企业发展战略</w:t>
      </w:r>
    </w:p>
    <w:p>
      <w:pPr>
        <w:spacing w:after="150"/>
      </w:pPr>
      <w:r>
        <w:rPr/>
        <w:t xml:space="preserve">10.4 一汽集团</w:t>
      </w:r>
    </w:p>
    <w:p>
      <w:pPr>
        <w:spacing w:after="150"/>
      </w:pPr>
      <w:r>
        <w:rPr/>
        <w:t xml:space="preserve">10.4.1 企业发展概况</w:t>
      </w:r>
    </w:p>
    <w:p>
      <w:pPr>
        <w:spacing w:after="150"/>
      </w:pPr>
      <w:r>
        <w:rPr/>
        <w:t xml:space="preserve">10.4.2 企业经营效益</w:t>
      </w:r>
    </w:p>
    <w:p>
      <w:pPr>
        <w:spacing w:after="150"/>
      </w:pPr>
      <w:r>
        <w:rPr/>
        <w:t xml:space="preserve">10.4.3 智能汽车布局</w:t>
      </w:r>
    </w:p>
    <w:p>
      <w:pPr>
        <w:spacing w:after="150"/>
      </w:pPr>
      <w:r>
        <w:rPr/>
        <w:t xml:space="preserve">10.4.4 未来前景展望</w:t>
      </w:r>
    </w:p>
    <w:p>
      <w:pPr>
        <w:spacing w:after="150"/>
      </w:pPr>
      <w:r>
        <w:rPr/>
        <w:t xml:space="preserve">10.5 上汽集团</w:t>
      </w:r>
    </w:p>
    <w:p>
      <w:pPr>
        <w:spacing w:after="150"/>
      </w:pPr>
      <w:r>
        <w:rPr/>
        <w:t xml:space="preserve">10.5.1 企业发展概况</w:t>
      </w:r>
    </w:p>
    <w:p>
      <w:pPr>
        <w:spacing w:after="150"/>
      </w:pPr>
      <w:r>
        <w:rPr/>
        <w:t xml:space="preserve">10.5.2 企业经营效益</w:t>
      </w:r>
    </w:p>
    <w:p>
      <w:pPr>
        <w:spacing w:after="150"/>
      </w:pPr>
      <w:r>
        <w:rPr/>
        <w:t xml:space="preserve">10.5.3 智能汽车布局</w:t>
      </w:r>
    </w:p>
    <w:p>
      <w:pPr>
        <w:spacing w:after="150"/>
      </w:pPr>
      <w:r>
        <w:rPr/>
        <w:t xml:space="preserve">10.5.4 未来前景展望</w:t>
      </w:r>
    </w:p>
    <w:p>
      <w:pPr>
        <w:spacing w:after="150"/>
      </w:pPr>
      <w:r>
        <w:rPr/>
        <w:t xml:space="preserve">10.6 长安汽车</w:t>
      </w:r>
    </w:p>
    <w:p>
      <w:pPr>
        <w:spacing w:after="150"/>
      </w:pPr>
      <w:r>
        <w:rPr/>
        <w:t xml:space="preserve">10.6.1 企业发展概况</w:t>
      </w:r>
    </w:p>
    <w:p>
      <w:pPr>
        <w:spacing w:after="150"/>
      </w:pPr>
      <w:r>
        <w:rPr/>
        <w:t xml:space="preserve">10.6.2 企业经营效益</w:t>
      </w:r>
    </w:p>
    <w:p>
      <w:pPr>
        <w:spacing w:after="150"/>
      </w:pPr>
      <w:r>
        <w:rPr/>
        <w:t xml:space="preserve">10.6.3 智能汽车布局</w:t>
      </w:r>
    </w:p>
    <w:p>
      <w:pPr>
        <w:spacing w:after="150"/>
      </w:pPr>
      <w:r>
        <w:rPr/>
        <w:t xml:space="preserve">10.6.4 未来前景展望</w:t>
      </w:r>
    </w:p>
    <w:p>
      <w:pPr>
        <w:spacing w:after="150"/>
      </w:pPr>
      <w:r>
        <w:rPr>
          <w:b w:val="1"/>
          <w:bCs w:val="1"/>
        </w:rPr>
        <w:t xml:space="preserve">第十一章 2019-2023年互联网+汽车领域互联网企业经营分析</w:t>
      </w:r>
    </w:p>
    <w:p>
      <w:pPr>
        <w:spacing w:after="150"/>
      </w:pPr>
      <w:r>
        <w:rPr/>
        <w:t xml:space="preserve">11.1 谷歌</w:t>
      </w:r>
    </w:p>
    <w:p>
      <w:pPr>
        <w:spacing w:after="150"/>
      </w:pPr>
      <w:r>
        <w:rPr/>
        <w:t xml:space="preserve">11.1.1 企业发展概况</w:t>
      </w:r>
    </w:p>
    <w:p>
      <w:pPr>
        <w:spacing w:after="150"/>
      </w:pPr>
      <w:r>
        <w:rPr/>
        <w:t xml:space="preserve">11.1.2 企业经营效益</w:t>
      </w:r>
    </w:p>
    <w:p>
      <w:pPr>
        <w:spacing w:after="150"/>
      </w:pPr>
      <w:r>
        <w:rPr/>
        <w:t xml:space="preserve">11.1.3 智能汽车布局</w:t>
      </w:r>
    </w:p>
    <w:p>
      <w:pPr>
        <w:spacing w:after="150"/>
      </w:pPr>
      <w:r>
        <w:rPr/>
        <w:t xml:space="preserve">11.1.4 产品发展路线</w:t>
      </w:r>
    </w:p>
    <w:p>
      <w:pPr>
        <w:spacing w:after="150"/>
      </w:pPr>
      <w:r>
        <w:rPr/>
        <w:t xml:space="preserve">11.1.5 企业发展战略</w:t>
      </w:r>
    </w:p>
    <w:p>
      <w:pPr>
        <w:spacing w:after="150"/>
      </w:pPr>
      <w:r>
        <w:rPr/>
        <w:t xml:space="preserve">11.2 苹果</w:t>
      </w:r>
    </w:p>
    <w:p>
      <w:pPr>
        <w:spacing w:after="150"/>
      </w:pPr>
      <w:r>
        <w:rPr/>
        <w:t xml:space="preserve">11.2.1 企业发展概况</w:t>
      </w:r>
    </w:p>
    <w:p>
      <w:pPr>
        <w:spacing w:after="150"/>
      </w:pPr>
      <w:r>
        <w:rPr/>
        <w:t xml:space="preserve">11.2.2 企业经营效益</w:t>
      </w:r>
    </w:p>
    <w:p>
      <w:pPr>
        <w:spacing w:after="150"/>
      </w:pPr>
      <w:r>
        <w:rPr/>
        <w:t xml:space="preserve">11.2.3 智能汽车布局</w:t>
      </w:r>
    </w:p>
    <w:p>
      <w:pPr>
        <w:spacing w:after="150"/>
      </w:pPr>
      <w:r>
        <w:rPr/>
        <w:t xml:space="preserve">11.2.4 产品发展路线</w:t>
      </w:r>
    </w:p>
    <w:p>
      <w:pPr>
        <w:spacing w:after="150"/>
      </w:pPr>
      <w:r>
        <w:rPr/>
        <w:t xml:space="preserve">11.2.5 企业发展战略</w:t>
      </w:r>
    </w:p>
    <w:p>
      <w:pPr>
        <w:spacing w:after="150"/>
      </w:pPr>
      <w:r>
        <w:rPr/>
        <w:t xml:space="preserve">11.3 百度</w:t>
      </w:r>
    </w:p>
    <w:p>
      <w:pPr>
        <w:spacing w:after="150"/>
      </w:pPr>
      <w:r>
        <w:rPr/>
        <w:t xml:space="preserve">11.3.1 企业发展概况</w:t>
      </w:r>
    </w:p>
    <w:p>
      <w:pPr>
        <w:spacing w:after="150"/>
      </w:pPr>
      <w:r>
        <w:rPr/>
        <w:t xml:space="preserve">11.3.2 企业经营效益</w:t>
      </w:r>
    </w:p>
    <w:p>
      <w:pPr>
        <w:spacing w:after="150"/>
      </w:pPr>
      <w:r>
        <w:rPr/>
        <w:t xml:space="preserve">11.3.3 智能汽车布局</w:t>
      </w:r>
    </w:p>
    <w:p>
      <w:pPr>
        <w:spacing w:after="150"/>
      </w:pPr>
      <w:r>
        <w:rPr/>
        <w:t xml:space="preserve">11.3.4 未来前景展望</w:t>
      </w:r>
    </w:p>
    <w:p>
      <w:pPr>
        <w:spacing w:after="150"/>
      </w:pPr>
      <w:r>
        <w:rPr/>
        <w:t xml:space="preserve">11.4 乐视</w:t>
      </w:r>
    </w:p>
    <w:p>
      <w:pPr>
        <w:spacing w:after="150"/>
      </w:pPr>
      <w:r>
        <w:rPr/>
        <w:t xml:space="preserve">11.4.1 企业发展概况</w:t>
      </w:r>
    </w:p>
    <w:p>
      <w:pPr>
        <w:spacing w:after="150"/>
      </w:pPr>
      <w:r>
        <w:rPr/>
        <w:t xml:space="preserve">11.4.2 企业经营效益</w:t>
      </w:r>
    </w:p>
    <w:p>
      <w:pPr>
        <w:spacing w:after="150"/>
      </w:pPr>
      <w:r>
        <w:rPr/>
        <w:t xml:space="preserve">11.4.3 智能汽车布局</w:t>
      </w:r>
    </w:p>
    <w:p>
      <w:pPr>
        <w:spacing w:after="150"/>
      </w:pPr>
      <w:r>
        <w:rPr/>
        <w:t xml:space="preserve">11.4.4 未来前景展望</w:t>
      </w:r>
    </w:p>
    <w:p>
      <w:pPr>
        <w:spacing w:after="150"/>
      </w:pPr>
      <w:r>
        <w:rPr/>
        <w:t xml:space="preserve">11.5 滴滴</w:t>
      </w:r>
    </w:p>
    <w:p>
      <w:pPr>
        <w:spacing w:after="150"/>
      </w:pPr>
      <w:r>
        <w:rPr/>
        <w:t xml:space="preserve">11.5.1 企业发展概况</w:t>
      </w:r>
    </w:p>
    <w:p>
      <w:pPr>
        <w:spacing w:after="150"/>
      </w:pPr>
      <w:r>
        <w:rPr/>
        <w:t xml:space="preserve">11.5.2 新增功能分析</w:t>
      </w:r>
    </w:p>
    <w:p>
      <w:pPr>
        <w:spacing w:after="150"/>
      </w:pPr>
      <w:r>
        <w:rPr/>
        <w:t xml:space="preserve">11.5.3 收购优步中国</w:t>
      </w:r>
    </w:p>
    <w:p>
      <w:pPr>
        <w:spacing w:after="150"/>
      </w:pPr>
      <w:r>
        <w:rPr/>
        <w:t xml:space="preserve">11.5.4 投融资动态</w:t>
      </w:r>
    </w:p>
    <w:p>
      <w:pPr>
        <w:spacing w:after="150"/>
      </w:pPr>
      <w:r>
        <w:rPr>
          <w:b w:val="1"/>
          <w:bCs w:val="1"/>
        </w:rPr>
        <w:t xml:space="preserve">第十二章 互联网+汽车行业投资机会分析及风险预警</w:t>
      </w:r>
    </w:p>
    <w:p>
      <w:pPr>
        <w:spacing w:after="150"/>
      </w:pPr>
      <w:r>
        <w:rPr/>
        <w:t xml:space="preserve">12.1 互联网+汽车制造环节投资机会分析</w:t>
      </w:r>
    </w:p>
    <w:p>
      <w:pPr>
        <w:spacing w:after="150"/>
      </w:pPr>
      <w:r>
        <w:rPr/>
        <w:t xml:space="preserve">12.1.1 行业并购分析</w:t>
      </w:r>
    </w:p>
    <w:p>
      <w:pPr>
        <w:spacing w:after="150"/>
      </w:pPr>
      <w:r>
        <w:rPr/>
        <w:t xml:space="preserve">12.1.2 政策扶持机遇</w:t>
      </w:r>
    </w:p>
    <w:p>
      <w:pPr>
        <w:spacing w:after="150"/>
      </w:pPr>
      <w:r>
        <w:rPr/>
        <w:t xml:space="preserve">12.1.3 汽车电子机遇</w:t>
      </w:r>
    </w:p>
    <w:p>
      <w:pPr>
        <w:spacing w:after="150"/>
      </w:pPr>
      <w:r>
        <w:rPr/>
        <w:t xml:space="preserve">12.1.4 车联网投资机遇</w:t>
      </w:r>
    </w:p>
    <w:p>
      <w:pPr>
        <w:spacing w:after="150"/>
      </w:pPr>
      <w:r>
        <w:rPr/>
        <w:t xml:space="preserve">12.1.5 无人驾驶投资机遇</w:t>
      </w:r>
    </w:p>
    <w:p>
      <w:pPr>
        <w:spacing w:after="150"/>
      </w:pPr>
      <w:r>
        <w:rPr/>
        <w:t xml:space="preserve">12.2 互联网+汽车后市场投资机会分析</w:t>
      </w:r>
    </w:p>
    <w:p>
      <w:pPr>
        <w:spacing w:after="150"/>
      </w:pPr>
      <w:r>
        <w:rPr/>
        <w:t xml:space="preserve">12.2.1 互联网车险市场</w:t>
      </w:r>
    </w:p>
    <w:p>
      <w:pPr>
        <w:spacing w:after="150"/>
      </w:pPr>
      <w:r>
        <w:rPr/>
        <w:t xml:space="preserve">12.2.2 汽车拆解市场</w:t>
      </w:r>
    </w:p>
    <w:p>
      <w:pPr>
        <w:spacing w:after="150"/>
      </w:pPr>
      <w:r>
        <w:rPr/>
        <w:t xml:space="preserve">12.2.3 商务租车市场</w:t>
      </w:r>
    </w:p>
    <w:p>
      <w:pPr>
        <w:spacing w:after="150"/>
      </w:pPr>
      <w:r>
        <w:rPr/>
        <w:t xml:space="preserve">12.3 互联网+汽车投资风险预警</w:t>
      </w:r>
    </w:p>
    <w:p>
      <w:pPr>
        <w:spacing w:after="150"/>
      </w:pPr>
      <w:r>
        <w:rPr/>
        <w:t xml:space="preserve">12.3.1 经济风险</w:t>
      </w:r>
    </w:p>
    <w:p>
      <w:pPr>
        <w:spacing w:after="150"/>
      </w:pPr>
      <w:r>
        <w:rPr/>
        <w:t xml:space="preserve">12.3.2 政策风险</w:t>
      </w:r>
    </w:p>
    <w:p>
      <w:pPr>
        <w:spacing w:after="150"/>
      </w:pPr>
      <w:r>
        <w:rPr/>
        <w:t xml:space="preserve">12.3.3 技术风险</w:t>
      </w:r>
    </w:p>
    <w:p>
      <w:pPr>
        <w:spacing w:after="150"/>
      </w:pPr>
      <w:r>
        <w:rPr/>
        <w:t xml:space="preserve">12.3.4 资金风险</w:t>
      </w:r>
    </w:p>
    <w:p>
      <w:pPr>
        <w:spacing w:after="150"/>
      </w:pPr>
      <w:r>
        <w:rPr/>
        <w:t xml:space="preserve">12.3.5 融合风险</w:t>
      </w:r>
    </w:p>
    <w:p>
      <w:pPr>
        <w:spacing w:after="150"/>
      </w:pPr>
      <w:r>
        <w:rPr>
          <w:b w:val="1"/>
          <w:bCs w:val="1"/>
        </w:rPr>
        <w:t xml:space="preserve">第十三章 互联网+汽车行业发展趋势及前景预测</w:t>
      </w:r>
    </w:p>
    <w:p>
      <w:pPr>
        <w:spacing w:after="150"/>
      </w:pPr>
      <w:r>
        <w:rPr/>
        <w:t xml:space="preserve">13.1 汽车行业未来发展趋势</w:t>
      </w:r>
    </w:p>
    <w:p>
      <w:pPr>
        <w:spacing w:after="150"/>
      </w:pPr>
      <w:r>
        <w:rPr/>
        <w:t xml:space="preserve">13.1.1 行业总趋势</w:t>
      </w:r>
    </w:p>
    <w:p>
      <w:pPr>
        <w:spacing w:after="150"/>
      </w:pPr>
      <w:r>
        <w:rPr/>
        <w:t xml:space="preserve">13.1.2 汽车电动化</w:t>
      </w:r>
    </w:p>
    <w:p>
      <w:pPr>
        <w:spacing w:after="150"/>
      </w:pPr>
      <w:r>
        <w:rPr/>
        <w:t xml:space="preserve">13.1.3 汽车智能化</w:t>
      </w:r>
    </w:p>
    <w:p>
      <w:pPr>
        <w:spacing w:after="150"/>
      </w:pPr>
      <w:r>
        <w:rPr/>
        <w:t xml:space="preserve">13.1.4 汽车互联网化</w:t>
      </w:r>
    </w:p>
    <w:p>
      <w:pPr>
        <w:spacing w:after="150"/>
      </w:pPr>
      <w:r>
        <w:rPr/>
        <w:t xml:space="preserve">13.2 互联网+汽车行业前景展望</w:t>
      </w:r>
    </w:p>
    <w:p>
      <w:pPr>
        <w:spacing w:after="150"/>
      </w:pPr>
      <w:r>
        <w:rPr/>
        <w:t xml:space="preserve">13.2.1 行业市场前景预测</w:t>
      </w:r>
    </w:p>
    <w:p>
      <w:pPr>
        <w:spacing w:after="150"/>
      </w:pPr>
      <w:r>
        <w:rPr/>
        <w:t xml:space="preserve">13.2.2 功能领域发展潜力</w:t>
      </w:r>
    </w:p>
    <w:p>
      <w:pPr>
        <w:spacing w:after="150"/>
      </w:pPr>
      <w:r>
        <w:rPr/>
        <w:t xml:space="preserve">13.2.3 行业发展机遇分析</w:t>
      </w:r>
    </w:p>
    <w:p>
      <w:pPr>
        <w:spacing w:after="150"/>
      </w:pPr>
      <w:r>
        <w:rPr/>
        <w:t xml:space="preserve">13.2.4 无人驾驶企业机遇</w:t>
      </w:r>
    </w:p>
    <w:p>
      <w:pPr>
        <w:spacing w:after="150"/>
      </w:pPr>
      <w:r>
        <w:rPr/>
        <w:t xml:space="preserve">13.3 互联网+汽车行业发展趋势</w:t>
      </w:r>
    </w:p>
    <w:p>
      <w:pPr>
        <w:spacing w:after="150"/>
      </w:pPr>
      <w:r>
        <w:rPr/>
        <w:t xml:space="preserve">13.3.1 智能汽车发展趋势</w:t>
      </w:r>
    </w:p>
    <w:p>
      <w:pPr>
        <w:spacing w:after="150"/>
      </w:pPr>
      <w:r>
        <w:rPr/>
        <w:t xml:space="preserve">13.3.2 无人驾驶发展预测</w:t>
      </w:r>
    </w:p>
    <w:p>
      <w:pPr>
        <w:spacing w:after="150"/>
      </w:pPr>
      <w:r>
        <w:rPr/>
        <w:t xml:space="preserve">13.3.3 无人驾驶推广方向</w:t>
      </w:r>
    </w:p>
    <w:p>
      <w:pPr>
        <w:spacing w:after="150"/>
      </w:pPr>
      <w:r>
        <w:rPr/>
        <w:t xml:space="preserve">13.3.4 行业未来发展主题</w:t>
      </w:r>
    </w:p>
    <w:p>
      <w:pPr>
        <w:spacing w:after="150"/>
      </w:pPr>
      <w:r>
        <w:rPr/>
        <w:t xml:space="preserve">13.4 中道泰和对2024-2029年互联网+汽车行业市场规模预测</w:t>
      </w:r>
    </w:p>
    <w:p>
      <w:pPr>
        <w:spacing w:after="150"/>
      </w:pPr>
      <w:r>
        <w:rPr/>
        <w:t xml:space="preserve">13.4.1 车联网市场规模预测</w:t>
      </w:r>
    </w:p>
    <w:p>
      <w:pPr>
        <w:spacing w:after="150"/>
      </w:pPr>
      <w:r>
        <w:rPr/>
        <w:t xml:space="preserve">13.4.2 汽车电商市场规模预测</w:t>
      </w:r>
    </w:p>
    <w:p>
      <w:pPr>
        <w:spacing w:after="150"/>
      </w:pPr>
      <w:r>
        <w:rPr/>
        <w:t xml:space="preserve">13.4.3 互联网车险市场规模预测</w:t>
      </w:r>
    </w:p>
    <w:p>
      <w:pPr>
        <w:spacing w:after="150"/>
      </w:pPr>
      <w:r>
        <w:rPr>
          <w:b w:val="1"/>
          <w:bCs w:val="1"/>
        </w:rPr>
        <w:t xml:space="preserve">附录</w:t>
      </w:r>
    </w:p>
    <w:p>
      <w:pPr>
        <w:spacing w:after="150"/>
      </w:pPr>
      <w:r>
        <w:rPr/>
        <w:t xml:space="preserve">附录一：中国制造2025</w:t>
      </w:r>
    </w:p>
    <w:p>
      <w:pPr>
        <w:spacing w:after="150"/>
      </w:pPr>
      <w:r>
        <w:rPr/>
        <w:t xml:space="preserve">附录二：“互联网+”人工智能三年行动实施方案</w:t>
      </w:r>
    </w:p>
    <w:p>
      <w:pPr>
        <w:spacing w:after="150"/>
      </w:pPr>
      <w:r>
        <w:rPr/>
        <w:t xml:space="preserve">附录三：网络预约出租汽车经营服务管理暂行办法</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图表：2019-2023年全社会固定资产投资</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图表：2019-2023年规模以上工业增加值同比增长速度</w:t>
      </w:r>
    </w:p>
    <w:p>
      <w:pPr>
        <w:spacing w:after="150"/>
      </w:pPr>
      <w:r>
        <w:rPr/>
        <w:t xml:space="preserve">图表：2019-2023年固定资产(不含农户)同比增度</w:t>
      </w:r>
    </w:p>
    <w:p>
      <w:pPr>
        <w:spacing w:after="150"/>
      </w:pPr>
      <w:r>
        <w:rPr/>
        <w:t xml:space="preserve">图表：2019-2023年社会消费品零售总额分月同比增度</w:t>
      </w:r>
    </w:p>
    <w:p>
      <w:pPr>
        <w:spacing w:after="150"/>
      </w:pPr>
      <w:r>
        <w:rPr/>
        <w:t xml:space="preserve">图表：2019-2023年居民消费价格涨跌幅</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图表：2019-2023年四国制造业增加值变化曲线</w:t>
      </w:r>
    </w:p>
    <w:p>
      <w:pPr>
        <w:spacing w:after="150"/>
      </w:pPr>
      <w:r>
        <w:rPr/>
        <w:t xml:space="preserve">图表：2019-2023年全社会RD经费支出总额及占比</w:t>
      </w:r>
    </w:p>
    <w:p>
      <w:pPr>
        <w:spacing w:after="150"/>
      </w:pPr>
      <w:r>
        <w:rPr/>
        <w:t xml:space="preserve">图表：2019-2023年万元工业增加值用水量</w:t>
      </w:r>
    </w:p>
    <w:p>
      <w:pPr>
        <w:spacing w:after="150"/>
      </w:pPr>
      <w:r>
        <w:rPr/>
        <w:t xml:space="preserve">图表：2019-2023年中国网民规模及互联网普及率</w:t>
      </w:r>
    </w:p>
    <w:p>
      <w:pPr>
        <w:spacing w:after="150"/>
      </w:pPr>
      <w:r>
        <w:rPr/>
        <w:t xml:space="preserve">图表：2019-2023年网络购物/手机网络购物用户规模及使用率</w:t>
      </w:r>
    </w:p>
    <w:p>
      <w:pPr>
        <w:spacing w:after="150"/>
      </w:pPr>
      <w:r>
        <w:rPr/>
        <w:t xml:space="preserve">图表：2019-2023年中国农村和城镇居民可支配收入</w:t>
      </w:r>
    </w:p>
    <w:p>
      <w:pPr>
        <w:spacing w:after="150"/>
      </w:pPr>
      <w:r>
        <w:rPr/>
        <w:t xml:space="preserve">图表：2019-2023年中国农村和城镇居民消费水平</w:t>
      </w:r>
    </w:p>
    <w:p>
      <w:pPr>
        <w:spacing w:after="150"/>
      </w:pPr>
      <w:r>
        <w:rPr/>
        <w:t xml:space="preserve">图表：2019-2023年中国智能汽车相关专利申请数量</w:t>
      </w:r>
    </w:p>
    <w:p>
      <w:pPr>
        <w:spacing w:after="150"/>
      </w:pPr>
      <w:r>
        <w:rPr/>
        <w:t xml:space="preserve">图表：2019-2023年中国智能汽车相关专利公开数量</w:t>
      </w:r>
    </w:p>
    <w:p>
      <w:pPr>
        <w:spacing w:after="150"/>
      </w:pPr>
      <w:r>
        <w:rPr/>
        <w:t xml:space="preserve">图表：2019-2023年中国智能汽车相关专利申请人综合比较</w:t>
      </w:r>
    </w:p>
    <w:p>
      <w:pPr>
        <w:spacing w:after="150"/>
      </w:pPr>
      <w:r>
        <w:rPr/>
        <w:t xml:space="preserve">图表：2019-2023年中国汽车月度销量及同比变化</w:t>
      </w:r>
    </w:p>
    <w:p>
      <w:pPr>
        <w:spacing w:after="150"/>
      </w:pPr>
      <w:r>
        <w:rPr/>
        <w:t xml:space="preserve">图表：2019-2023年中国乘用车月度销量变化</w:t>
      </w:r>
    </w:p>
    <w:p>
      <w:pPr>
        <w:spacing w:after="150"/>
      </w:pPr>
      <w:r>
        <w:rPr/>
        <w:t xml:space="preserve">图表：2019-2023年中国商用车月度销量变化</w:t>
      </w:r>
    </w:p>
    <w:p>
      <w:pPr>
        <w:spacing w:after="150"/>
      </w:pPr>
      <w:r>
        <w:rPr/>
        <w:t xml:space="preserve">图表：各阶段中国自主品牌汽车销量及份额变化</w:t>
      </w:r>
    </w:p>
    <w:p>
      <w:pPr>
        <w:spacing w:after="150"/>
      </w:pPr>
      <w:r>
        <w:rPr/>
        <w:t xml:space="preserve">图表：互联网改造汽车产业链</w:t>
      </w:r>
    </w:p>
    <w:p>
      <w:pPr>
        <w:spacing w:after="150"/>
      </w:pPr>
      <w:r>
        <w:rPr/>
        <w:t xml:space="preserve">图表：互联网改变传统汽车生态</w:t>
      </w:r>
    </w:p>
    <w:p>
      <w:pPr>
        <w:spacing w:after="150"/>
      </w:pPr>
      <w:r>
        <w:rPr/>
        <w:t xml:space="preserve">图表：互联网+汽车产业融合源动力</w:t>
      </w:r>
    </w:p>
    <w:p>
      <w:pPr>
        <w:spacing w:after="150"/>
      </w:pPr>
      <w:r>
        <w:rPr/>
        <w:t xml:space="preserve">图表：互联网+汽车产业发展四大进程</w:t>
      </w:r>
    </w:p>
    <w:p>
      <w:pPr>
        <w:spacing w:after="150"/>
      </w:pPr>
      <w:r>
        <w:rPr/>
        <w:t xml:space="preserve">图表：腾讯趣驾Wedrive</w:t>
      </w:r>
    </w:p>
    <w:p>
      <w:pPr>
        <w:spacing w:after="150"/>
      </w:pPr>
      <w:r>
        <w:rPr/>
        <w:t xml:space="preserve">图表：车联网产业链</w:t>
      </w:r>
    </w:p>
    <w:p>
      <w:pPr>
        <w:spacing w:after="150"/>
      </w:pPr>
      <w:r>
        <w:rPr/>
        <w:t xml:space="preserve">图表：车联网架构图</w:t>
      </w:r>
    </w:p>
    <w:p>
      <w:pPr>
        <w:spacing w:after="150"/>
      </w:pPr>
      <w:r>
        <w:rPr/>
        <w:t xml:space="preserve">图表：全球车联网市场主要参与者的定位及市值</w:t>
      </w:r>
    </w:p>
    <w:p>
      <w:pPr>
        <w:spacing w:after="150"/>
      </w:pPr>
      <w:r>
        <w:rPr/>
        <w:t xml:space="preserve">图表：2019-2023年中国车联网市场规模及预测</w:t>
      </w:r>
    </w:p>
    <w:p>
      <w:pPr>
        <w:spacing w:after="150"/>
      </w:pPr>
      <w:r>
        <w:rPr/>
        <w:t xml:space="preserve">图表：中国车联网用户规模预测</w:t>
      </w:r>
    </w:p>
    <w:p>
      <w:pPr>
        <w:spacing w:after="150"/>
      </w:pPr>
      <w:r>
        <w:rPr/>
        <w:t xml:space="preserve">图表：我国主要地区车联网普及率</w:t>
      </w:r>
    </w:p>
    <w:p>
      <w:pPr>
        <w:spacing w:after="150"/>
      </w:pPr>
      <w:r>
        <w:rPr/>
        <w:t xml:space="preserve">图表：2019-2023年中国车联网渗透率</w:t>
      </w:r>
    </w:p>
    <w:p>
      <w:pPr>
        <w:spacing w:after="150"/>
      </w:pPr>
      <w:r>
        <w:rPr/>
        <w:t xml:space="preserve">图表：车企独立运营模式</w:t>
      </w:r>
    </w:p>
    <w:p>
      <w:pPr>
        <w:spacing w:after="150"/>
      </w:pPr>
      <w:r>
        <w:rPr/>
        <w:t xml:space="preserve">图表：车企和互联网企业合作运营模式</w:t>
      </w:r>
    </w:p>
    <w:p>
      <w:pPr>
        <w:spacing w:after="150"/>
      </w:pPr>
      <w:r>
        <w:rPr/>
        <w:t xml:space="preserve">图表：行业应用服务商独立运营模式</w:t>
      </w:r>
    </w:p>
    <w:p>
      <w:pPr>
        <w:spacing w:after="150"/>
      </w:pPr>
      <w:r>
        <w:rPr/>
        <w:t xml:space="preserve">图表：智能汽车行业发展阶段</w:t>
      </w:r>
    </w:p>
    <w:p>
      <w:pPr>
        <w:spacing w:after="150"/>
      </w:pPr>
      <w:r>
        <w:rPr/>
        <w:t xml:space="preserve">图表：智能汽车行业发展层次</w:t>
      </w:r>
    </w:p>
    <w:p>
      <w:pPr>
        <w:spacing w:after="150"/>
      </w:pPr>
      <w:r>
        <w:rPr/>
        <w:t xml:space="preserve">图表：经济型汽车市场消费者对智能网联汽车服务的需求</w:t>
      </w:r>
    </w:p>
    <w:p>
      <w:pPr>
        <w:spacing w:after="150"/>
      </w:pPr>
      <w:r>
        <w:rPr/>
        <w:t xml:space="preserve">图表：智能汽车实现路径</w:t>
      </w:r>
    </w:p>
    <w:p>
      <w:pPr>
        <w:spacing w:after="150"/>
      </w:pPr>
      <w:r>
        <w:rPr/>
        <w:t xml:space="preserve">图表：无人驾驶环境感知技术示意图</w:t>
      </w:r>
    </w:p>
    <w:p>
      <w:pPr>
        <w:spacing w:after="150"/>
      </w:pPr>
      <w:r>
        <w:rPr/>
        <w:t xml:space="preserve">图表：变道超车示意图</w:t>
      </w:r>
    </w:p>
    <w:p>
      <w:pPr>
        <w:spacing w:after="150"/>
      </w:pPr>
      <w:r>
        <w:rPr/>
        <w:t xml:space="preserve">图表：定位导航技术示意图</w:t>
      </w:r>
    </w:p>
    <w:p>
      <w:pPr>
        <w:spacing w:after="150"/>
      </w:pPr>
      <w:r>
        <w:rPr/>
        <w:t xml:space="preserve">图表：运动控制技术示意图</w:t>
      </w:r>
    </w:p>
    <w:p>
      <w:pPr>
        <w:spacing w:after="150"/>
      </w:pPr>
      <w:r>
        <w:rPr/>
        <w:t xml:space="preserve">图表：无人驾驶研发第一阶段——早期国家政策与基金支持</w:t>
      </w:r>
    </w:p>
    <w:p>
      <w:pPr>
        <w:spacing w:after="150"/>
      </w:pPr>
      <w:r>
        <w:rPr/>
        <w:t xml:space="preserve">图表：无人驾驶研发第二阶段——校企合作投入无人驾驶领域</w:t>
      </w:r>
    </w:p>
    <w:p>
      <w:pPr>
        <w:spacing w:after="150"/>
      </w:pPr>
      <w:r>
        <w:rPr/>
        <w:t xml:space="preserve">图表：自动驾驶提升交叉口实际通行能力</w:t>
      </w:r>
    </w:p>
    <w:p>
      <w:pPr>
        <w:spacing w:after="150"/>
      </w:pPr>
      <w:r>
        <w:rPr/>
        <w:t xml:space="preserve">图表：交通事故原因分类</w:t>
      </w:r>
    </w:p>
    <w:p>
      <w:pPr>
        <w:spacing w:after="150"/>
      </w:pPr>
      <w:r>
        <w:rPr/>
        <w:t xml:space="preserve">图表：打车市场需求分析</w:t>
      </w:r>
    </w:p>
    <w:p>
      <w:pPr>
        <w:spacing w:after="150"/>
      </w:pPr>
      <w:r>
        <w:rPr/>
        <w:t xml:space="preserve">图表：Uber自动驾驶汽车对接乘客模式</w:t>
      </w:r>
    </w:p>
    <w:p>
      <w:pPr>
        <w:spacing w:after="150"/>
      </w:pPr>
      <w:r>
        <w:rPr/>
        <w:t xml:space="preserve">图表：2019-2023年各类汽车电商平台销量份额占比</w:t>
      </w:r>
    </w:p>
    <w:p>
      <w:pPr>
        <w:spacing w:after="150"/>
      </w:pPr>
      <w:r>
        <w:rPr/>
        <w:t xml:space="preserve">图表：新车电子商务产业链</w:t>
      </w:r>
    </w:p>
    <w:p>
      <w:pPr>
        <w:spacing w:after="150"/>
      </w:pPr>
      <w:r>
        <w:rPr/>
        <w:t xml:space="preserve">图表：2019-2023年新车电商成交量</w:t>
      </w:r>
    </w:p>
    <w:p>
      <w:pPr>
        <w:spacing w:after="150"/>
      </w:pPr>
      <w:r>
        <w:rPr/>
        <w:t xml:space="preserve">图表：2019-2023年新车电商行业渗透率</w:t>
      </w:r>
    </w:p>
    <w:p>
      <w:pPr>
        <w:spacing w:after="150"/>
      </w:pPr>
      <w:r>
        <w:rPr/>
        <w:t xml:space="preserve">图表：新车电商运营模式比较</w:t>
      </w:r>
    </w:p>
    <w:p>
      <w:pPr>
        <w:spacing w:after="150"/>
      </w:pPr>
      <w:r>
        <w:rPr/>
        <w:t xml:space="preserve">图表：2019-2023年中国二手车电商市场发展阶段</w:t>
      </w:r>
    </w:p>
    <w:p>
      <w:pPr>
        <w:spacing w:after="150"/>
      </w:pPr>
      <w:r>
        <w:rPr/>
        <w:t xml:space="preserve">图表：2019-2023年中国二手车电商交易规模及预测</w:t>
      </w:r>
    </w:p>
    <w:p>
      <w:pPr>
        <w:spacing w:after="150"/>
      </w:pPr>
      <w:r>
        <w:rPr/>
        <w:t xml:space="preserve">图表：2019-2023年中国二手车市场及二手车电商市场交易量增速</w:t>
      </w:r>
    </w:p>
    <w:p>
      <w:pPr>
        <w:spacing w:after="150"/>
      </w:pPr>
      <w:r>
        <w:rPr/>
        <w:t xml:space="preserve">图表：2019-2023年中国二手车电商平台交易份额</w:t>
      </w:r>
    </w:p>
    <w:p>
      <w:pPr>
        <w:spacing w:after="150"/>
      </w:pPr>
      <w:r>
        <w:rPr/>
        <w:t xml:space="preserve">图表：2019-2023年中国二手车电商投融资项目规模分布</w:t>
      </w:r>
    </w:p>
    <w:p>
      <w:pPr>
        <w:spacing w:after="150"/>
      </w:pPr>
      <w:r>
        <w:rPr/>
        <w:t xml:space="preserve">图表：2019-2023年中国二手车电商投融资项目规模分布</w:t>
      </w:r>
    </w:p>
    <w:p>
      <w:pPr>
        <w:spacing w:after="150"/>
      </w:pPr>
      <w:r>
        <w:rPr/>
        <w:t xml:space="preserve">图表：2019-2023年中国二手车电商投融资项目模式分布</w:t>
      </w:r>
    </w:p>
    <w:p>
      <w:pPr>
        <w:spacing w:after="150"/>
      </w:pPr>
      <w:r>
        <w:rPr/>
        <w:t xml:space="preserve">图表：2019-2023年中国二手车电商投融资项目地区分布</w:t>
      </w:r>
    </w:p>
    <w:p>
      <w:pPr>
        <w:spacing w:after="150"/>
      </w:pPr>
      <w:r>
        <w:rPr/>
        <w:t xml:space="preserve">图表：2019-2023年中国二手车电商投融资项目地区分布</w:t>
      </w:r>
    </w:p>
    <w:p>
      <w:pPr>
        <w:spacing w:after="150"/>
      </w:pPr>
      <w:r>
        <w:rPr/>
        <w:t xml:space="preserve">图表：一线城市网络购车用户占比</w:t>
      </w:r>
    </w:p>
    <w:p>
      <w:pPr>
        <w:spacing w:after="150"/>
      </w:pPr>
      <w:r>
        <w:rPr/>
        <w:t xml:space="preserve">图表：二线城市网络购车用户占比</w:t>
      </w:r>
    </w:p>
    <w:p>
      <w:pPr>
        <w:spacing w:after="150"/>
      </w:pPr>
      <w:r>
        <w:rPr/>
        <w:t xml:space="preserve">图表：网络购车用户性别构成</w:t>
      </w:r>
    </w:p>
    <w:p>
      <w:pPr>
        <w:spacing w:after="150"/>
      </w:pPr>
      <w:r>
        <w:rPr/>
        <w:t xml:space="preserve">图表：汽车电商接受程度——学历构成</w:t>
      </w:r>
    </w:p>
    <w:p>
      <w:pPr>
        <w:spacing w:after="150"/>
      </w:pPr>
      <w:r>
        <w:rPr/>
        <w:t xml:space="preserve">图表：汽车电商接受程度——收入构成</w:t>
      </w:r>
    </w:p>
    <w:p>
      <w:pPr>
        <w:spacing w:after="150"/>
      </w:pPr>
      <w:r>
        <w:rPr/>
        <w:t xml:space="preserve">图表：传统4S店购车各环节重要性及满意度</w:t>
      </w:r>
    </w:p>
    <w:p>
      <w:pPr>
        <w:spacing w:after="150"/>
      </w:pPr>
      <w:r>
        <w:rPr/>
        <w:t xml:space="preserve">图表：2019-2023年汽车后市场规模</w:t>
      </w:r>
    </w:p>
    <w:p>
      <w:pPr>
        <w:spacing w:after="150"/>
      </w:pPr>
      <w:r>
        <w:rPr/>
        <w:t xml:space="preserve">图表：互联网+汽车后市场新业态</w:t>
      </w:r>
    </w:p>
    <w:p>
      <w:pPr>
        <w:spacing w:after="150"/>
      </w:pPr>
      <w:r>
        <w:rPr/>
        <w:t xml:space="preserve">图表：三种典型汽车后市场线下渠道</w:t>
      </w:r>
    </w:p>
    <w:p>
      <w:pPr>
        <w:spacing w:after="150"/>
      </w:pPr>
      <w:r>
        <w:rPr/>
        <w:t xml:space="preserve">图表：典型汽车后市场O2O交易结构和交易模式</w:t>
      </w:r>
    </w:p>
    <w:p>
      <w:pPr>
        <w:spacing w:after="150"/>
      </w:pPr>
      <w:r>
        <w:rPr/>
        <w:t xml:space="preserve">图表：对线下门店逐步改造</w:t>
      </w:r>
    </w:p>
    <w:p>
      <w:pPr>
        <w:spacing w:after="150"/>
      </w:pPr>
      <w:r>
        <w:rPr/>
        <w:t xml:space="preserve">图表：汽车后市场电商发展阶段</w:t>
      </w:r>
    </w:p>
    <w:p>
      <w:pPr>
        <w:spacing w:after="150"/>
      </w:pPr>
      <w:r>
        <w:rPr/>
        <w:t xml:space="preserve">图表：汽车后市场电商发展阶段解读</w:t>
      </w:r>
    </w:p>
    <w:p>
      <w:pPr>
        <w:spacing w:after="150"/>
      </w:pPr>
      <w:r>
        <w:rPr/>
        <w:t xml:space="preserve">图表：汽车后市场电商促进因素变化情况预测</w:t>
      </w:r>
    </w:p>
    <w:p>
      <w:pPr>
        <w:spacing w:after="150"/>
      </w:pPr>
      <w:r>
        <w:rPr/>
        <w:t xml:space="preserve">图表：汽车后市场电商阻碍因素变化情况预测</w:t>
      </w:r>
    </w:p>
    <w:p>
      <w:pPr>
        <w:spacing w:after="150"/>
      </w:pPr>
      <w:r>
        <w:rPr/>
        <w:t xml:space="preserve">图表：汽车后市场电商商业模式分类</w:t>
      </w:r>
    </w:p>
    <w:p>
      <w:pPr>
        <w:spacing w:after="150"/>
      </w:pPr>
      <w:r>
        <w:rPr/>
        <w:t xml:space="preserve">图表：汽车后市场电商商业模式介绍</w:t>
      </w:r>
    </w:p>
    <w:p>
      <w:pPr>
        <w:spacing w:after="150"/>
      </w:pPr>
      <w:r>
        <w:rPr/>
        <w:t xml:space="preserve">图表：2019-2023年中国汽车后市场电商投融资项目规模分布</w:t>
      </w:r>
    </w:p>
    <w:p>
      <w:pPr>
        <w:spacing w:after="150"/>
      </w:pPr>
      <w:r>
        <w:rPr/>
        <w:t xml:space="preserve">图表：2019-2023年中国汽车后市场电商投融资项目轮次分布</w:t>
      </w:r>
    </w:p>
    <w:p>
      <w:pPr>
        <w:spacing w:after="150"/>
      </w:pPr>
      <w:r>
        <w:rPr/>
        <w:t xml:space="preserve">图表：2019-2023年中国汽车后市场电商投融资项目模式分布</w:t>
      </w:r>
    </w:p>
    <w:p>
      <w:pPr>
        <w:spacing w:after="150"/>
      </w:pPr>
      <w:r>
        <w:rPr/>
        <w:t xml:space="preserve">图表：汽车维修保养服务电商发展阶段</w:t>
      </w:r>
    </w:p>
    <w:p>
      <w:pPr>
        <w:spacing w:after="150"/>
      </w:pPr>
      <w:r>
        <w:rPr/>
        <w:t xml:space="preserve">图表：汽车维修保养服务模式转变</w:t>
      </w:r>
    </w:p>
    <w:p>
      <w:pPr>
        <w:spacing w:after="150"/>
      </w:pPr>
      <w:r>
        <w:rPr/>
        <w:t xml:space="preserve">图表：汽车保养主要服务类型及应对特点</w:t>
      </w:r>
    </w:p>
    <w:p>
      <w:pPr>
        <w:spacing w:after="150"/>
      </w:pPr>
      <w:r>
        <w:rPr/>
        <w:t xml:space="preserve">图表：途虎养车网电子商务平台</w:t>
      </w:r>
    </w:p>
    <w:p>
      <w:pPr>
        <w:spacing w:after="150"/>
      </w:pPr>
      <w:r>
        <w:rPr/>
        <w:t xml:space="preserve">图表：永达车世界移动APP界面</w:t>
      </w:r>
    </w:p>
    <w:p>
      <w:pPr>
        <w:spacing w:after="150"/>
      </w:pPr>
      <w:r>
        <w:rPr/>
        <w:t xml:space="preserve">图表：上汽A车站PC界面</w:t>
      </w:r>
    </w:p>
    <w:p>
      <w:pPr>
        <w:spacing w:after="150"/>
      </w:pPr>
      <w:r>
        <w:rPr/>
        <w:t xml:space="preserve">图表：2019-2023年财产保险公司互联网业务保费险种结构图</w:t>
      </w:r>
    </w:p>
    <w:p>
      <w:pPr>
        <w:spacing w:after="150"/>
      </w:pPr>
      <w:r>
        <w:rPr/>
        <w:t xml:space="preserve">图表：2019-2023年主要购车前资讯平台覆盖率对比</w:t>
      </w:r>
    </w:p>
    <w:p>
      <w:pPr>
        <w:spacing w:after="150"/>
      </w:pPr>
      <w:r>
        <w:rPr/>
        <w:t xml:space="preserve">图表：2019-2023年各领域咨询资讯主要应用覆盖率对比</w:t>
      </w:r>
    </w:p>
    <w:p>
      <w:pPr>
        <w:spacing w:after="150"/>
      </w:pPr>
      <w:r>
        <w:rPr/>
        <w:t xml:space="preserve">图表：2019-2023年汽车资讯融资轮次分布</w:t>
      </w:r>
    </w:p>
    <w:p>
      <w:pPr>
        <w:spacing w:after="150"/>
      </w:pPr>
      <w:r>
        <w:rPr/>
        <w:t xml:space="preserve">图表：2019-2023年汽车资讯融资规模分布</w:t>
      </w:r>
    </w:p>
    <w:p>
      <w:pPr>
        <w:spacing w:after="150"/>
      </w:pPr>
      <w:r>
        <w:rPr/>
        <w:t xml:space="preserve">图表：空车率下降区间对应司机占比</w:t>
      </w:r>
    </w:p>
    <w:p>
      <w:pPr>
        <w:spacing w:after="150"/>
      </w:pPr>
      <w:r>
        <w:rPr/>
        <w:t xml:space="preserve">图表：行车里程增加区间对应司机占比</w:t>
      </w:r>
    </w:p>
    <w:p>
      <w:pPr>
        <w:spacing w:after="150"/>
      </w:pPr>
      <w:r>
        <w:rPr/>
        <w:t xml:space="preserve">图表：2019-2023年中国移动出行用车用户规模</w:t>
      </w:r>
    </w:p>
    <w:p>
      <w:pPr>
        <w:spacing w:after="150"/>
      </w:pPr>
      <w:r>
        <w:rPr/>
        <w:t xml:space="preserve">图表：2019-2023年主要移动出行电商覆盖率对比</w:t>
      </w:r>
    </w:p>
    <w:p>
      <w:pPr>
        <w:spacing w:after="150"/>
      </w:pPr>
      <w:r>
        <w:rPr/>
        <w:t xml:space="preserve">图表：2019-2023年移动出行电商融资轮次分布</w:t>
      </w:r>
    </w:p>
    <w:p>
      <w:pPr>
        <w:spacing w:after="150"/>
      </w:pPr>
      <w:r>
        <w:rPr/>
        <w:t xml:space="preserve">图表：中国互联网专车市场发展阶段</w:t>
      </w:r>
    </w:p>
    <w:p>
      <w:pPr>
        <w:spacing w:after="150"/>
      </w:pPr>
      <w:r>
        <w:rPr/>
        <w:t xml:space="preserve">图表：P2P专车商业模式</w:t>
      </w:r>
    </w:p>
    <w:p>
      <w:pPr>
        <w:spacing w:after="150"/>
      </w:pPr>
      <w:r>
        <w:rPr/>
        <w:t xml:space="preserve">图表：B2C专车商业模式</w:t>
      </w:r>
    </w:p>
    <w:p>
      <w:pPr>
        <w:spacing w:after="150"/>
      </w:pPr>
      <w:r>
        <w:rPr/>
        <w:t xml:space="preserve">图表：P2P与B2C专车运营模式比较</w:t>
      </w:r>
    </w:p>
    <w:p>
      <w:pPr>
        <w:spacing w:after="150"/>
      </w:pPr>
      <w:r>
        <w:rPr/>
        <w:t xml:space="preserve">图表：2019-2023年中国互联网专车市场交易规模</w:t>
      </w:r>
    </w:p>
    <w:p>
      <w:pPr>
        <w:spacing w:after="150"/>
      </w:pPr>
      <w:r>
        <w:rPr/>
        <w:t xml:space="preserve">图表：2019-2023年中国专车服务订单量占比</w:t>
      </w:r>
    </w:p>
    <w:p>
      <w:pPr>
        <w:spacing w:after="150"/>
      </w:pPr>
      <w:r>
        <w:rPr/>
        <w:t xml:space="preserve">图表：2019-2023年中国互联网专车市场交易规模预测</w:t>
      </w:r>
    </w:p>
    <w:p>
      <w:pPr>
        <w:spacing w:after="150"/>
      </w:pPr>
      <w:r>
        <w:rPr/>
        <w:t xml:space="preserve">图表：中国互联网租车市场发展阶段</w:t>
      </w:r>
    </w:p>
    <w:p>
      <w:pPr>
        <w:spacing w:after="150"/>
      </w:pPr>
      <w:r>
        <w:rPr/>
        <w:t xml:space="preserve">图表：P2P租车商业模式</w:t>
      </w:r>
    </w:p>
    <w:p>
      <w:pPr>
        <w:spacing w:after="150"/>
      </w:pPr>
      <w:r>
        <w:rPr/>
        <w:t xml:space="preserve">图表：B2C租车商业模式</w:t>
      </w:r>
    </w:p>
    <w:p>
      <w:pPr>
        <w:spacing w:after="150"/>
      </w:pPr>
      <w:r>
        <w:rPr/>
        <w:t xml:space="preserve">图表：互联网租车商业模式对比</w:t>
      </w:r>
    </w:p>
    <w:p>
      <w:pPr>
        <w:spacing w:after="150"/>
      </w:pPr>
      <w:r>
        <w:rPr/>
        <w:t xml:space="preserve">图表：中国互联网拼车市场发展阶段</w:t>
      </w:r>
    </w:p>
    <w:p>
      <w:pPr>
        <w:spacing w:after="150"/>
      </w:pPr>
      <w:r>
        <w:rPr/>
        <w:t xml:space="preserve">图表：中国互联网代驾市场发展阶段</w:t>
      </w:r>
    </w:p>
    <w:p>
      <w:pPr>
        <w:spacing w:after="150"/>
      </w:pPr>
      <w:r>
        <w:rPr/>
        <w:t xml:space="preserve">图表：中国互联网代驾商业模式</w:t>
      </w:r>
    </w:p>
    <w:p>
      <w:pPr>
        <w:spacing w:after="150"/>
      </w:pPr>
      <w:r>
        <w:rPr/>
        <w:t xml:space="preserve">图表：传统停车流程与互联网停车服务流程对比</w:t>
      </w:r>
    </w:p>
    <w:p>
      <w:pPr>
        <w:spacing w:after="150"/>
      </w:pPr>
      <w:r>
        <w:rPr/>
        <w:t xml:space="preserve">图表：互联网企业“反向介入”的汽车拆解产业链模式</w:t>
      </w:r>
    </w:p>
    <w:p>
      <w:pPr>
        <w:spacing w:after="150"/>
      </w:pPr>
      <w:r>
        <w:rPr/>
        <w:t xml:space="preserve">图表：18种常见车型零整比</w:t>
      </w:r>
    </w:p>
    <w:p>
      <w:pPr>
        <w:spacing w:after="150"/>
      </w:pPr>
      <w:r>
        <w:rPr/>
        <w:t xml:space="preserve">图表：50种易损配件零整比</w:t>
      </w:r>
    </w:p>
    <w:p>
      <w:pPr>
        <w:spacing w:after="150"/>
      </w:pPr>
      <w:r>
        <w:rPr/>
        <w:t xml:space="preserve">图表：B2C/B的“Callparts”商业模式</w:t>
      </w:r>
    </w:p>
    <w:p>
      <w:pPr>
        <w:spacing w:after="150"/>
      </w:pPr>
      <w:r>
        <w:rPr/>
        <w:t xml:space="preserve">图表：网络平台模式(实现多对多的B/C2B/C)</w:t>
      </w:r>
    </w:p>
    <w:p>
      <w:pPr>
        <w:spacing w:after="150"/>
      </w:pPr>
      <w:r>
        <w:rPr/>
        <w:t xml:space="preserve">图表：“以旧换再”的再制造企业网络平台模式(解决货源问题)</w:t>
      </w:r>
    </w:p>
    <w:p>
      <w:pPr>
        <w:spacing w:after="150"/>
      </w:pPr>
      <w:r>
        <w:rPr/>
        <w:t xml:space="preserve">图表：2019-2023年戴姆勒公司合并损益表</w:t>
      </w:r>
    </w:p>
    <w:p>
      <w:pPr>
        <w:spacing w:after="150"/>
      </w:pPr>
      <w:r>
        <w:rPr/>
        <w:t xml:space="preserve">图表：2019-2023年戴姆勒公司合并损益表</w:t>
      </w:r>
    </w:p>
    <w:p>
      <w:pPr>
        <w:spacing w:after="150"/>
      </w:pPr>
      <w:r>
        <w:rPr/>
        <w:t xml:space="preserve">图表：2019-2023年戴姆勒公司合并损益表</w:t>
      </w:r>
    </w:p>
    <w:p>
      <w:pPr>
        <w:spacing w:after="150"/>
      </w:pPr>
      <w:r>
        <w:rPr/>
        <w:t xml:space="preserve">图表：2019-2023年通用汽车公司合并损益表</w:t>
      </w:r>
    </w:p>
    <w:p>
      <w:pPr>
        <w:spacing w:after="150"/>
      </w:pPr>
      <w:r>
        <w:rPr/>
        <w:t xml:space="preserve">图表：2019-2023年通用汽车公司合并损益表</w:t>
      </w:r>
    </w:p>
    <w:p>
      <w:pPr>
        <w:spacing w:after="150"/>
      </w:pPr>
      <w:r>
        <w:rPr/>
        <w:t xml:space="preserve">图表：2019-2023年通用汽车公司合并损益表</w:t>
      </w:r>
    </w:p>
    <w:p>
      <w:pPr>
        <w:spacing w:after="150"/>
      </w:pPr>
      <w:r>
        <w:rPr/>
        <w:t xml:space="preserve">图表：V2V汽车通信</w:t>
      </w:r>
    </w:p>
    <w:p>
      <w:pPr>
        <w:spacing w:after="150"/>
      </w:pPr>
      <w:r>
        <w:rPr/>
        <w:t xml:space="preserve">图表：2019-2023年特斯拉汽车公司合并损益表</w:t>
      </w:r>
    </w:p>
    <w:p>
      <w:pPr>
        <w:spacing w:after="150"/>
      </w:pPr>
      <w:r>
        <w:rPr/>
        <w:t xml:space="preserve">图表：2019-2023年特斯拉汽车公司合并损益表</w:t>
      </w:r>
    </w:p>
    <w:p>
      <w:pPr>
        <w:spacing w:after="150"/>
      </w:pPr>
      <w:r>
        <w:rPr/>
        <w:t xml:space="preserve">图表：2019-2023年特斯拉汽车公司合并损益表</w:t>
      </w:r>
    </w:p>
    <w:p>
      <w:pPr>
        <w:spacing w:after="150"/>
      </w:pPr>
      <w:r>
        <w:rPr/>
        <w:t xml:space="preserve">图表：2019-2023年一汽轿车总资产和净资产</w:t>
      </w:r>
    </w:p>
    <w:p>
      <w:pPr>
        <w:spacing w:after="150"/>
      </w:pPr>
      <w:r>
        <w:rPr/>
        <w:t xml:space="preserve">图表：2019-2023年一汽轿车营业收入和净利润</w:t>
      </w:r>
    </w:p>
    <w:p>
      <w:pPr>
        <w:spacing w:after="150"/>
      </w:pPr>
      <w:r>
        <w:rPr/>
        <w:t xml:space="preserve">图表：2019-2023年一汽轿车营业收入和净利润</w:t>
      </w:r>
    </w:p>
    <w:p>
      <w:pPr>
        <w:spacing w:after="150"/>
      </w:pPr>
      <w:r>
        <w:rPr/>
        <w:t xml:space="preserve">图表：2019-2023年一汽轿车现金流量</w:t>
      </w:r>
    </w:p>
    <w:p>
      <w:pPr>
        <w:spacing w:after="150"/>
      </w:pPr>
      <w:r>
        <w:rPr/>
        <w:t xml:space="preserve">图表：2019-2023年一汽轿车现金流量</w:t>
      </w:r>
    </w:p>
    <w:p>
      <w:pPr>
        <w:spacing w:after="150"/>
      </w:pPr>
      <w:r>
        <w:rPr/>
        <w:t xml:space="preserve">图表：2019-2023年一汽轿车主营业务收入分行业、产品、地区</w:t>
      </w:r>
    </w:p>
    <w:p>
      <w:pPr>
        <w:spacing w:after="150"/>
      </w:pPr>
      <w:r>
        <w:rPr/>
        <w:t xml:space="preserve">图表：2019-2023年一汽轿车成长能力</w:t>
      </w:r>
    </w:p>
    <w:p>
      <w:pPr>
        <w:spacing w:after="150"/>
      </w:pPr>
      <w:r>
        <w:rPr/>
        <w:t xml:space="preserve">图表：2019-2023年一汽轿车成长能力</w:t>
      </w:r>
    </w:p>
    <w:p>
      <w:pPr>
        <w:spacing w:after="150"/>
      </w:pPr>
      <w:r>
        <w:rPr/>
        <w:t xml:space="preserve">图表：2019-2023年一汽轿车短期偿债能力</w:t>
      </w:r>
    </w:p>
    <w:p>
      <w:pPr>
        <w:spacing w:after="150"/>
      </w:pPr>
      <w:r>
        <w:rPr/>
        <w:t xml:space="preserve">图表：2019-2023年一汽轿车短期偿债能力</w:t>
      </w:r>
    </w:p>
    <w:p>
      <w:pPr>
        <w:spacing w:after="150"/>
      </w:pPr>
      <w:r>
        <w:rPr/>
        <w:t xml:space="preserve">图表：2019-2023年一汽轿车长期偿债能力</w:t>
      </w:r>
    </w:p>
    <w:p>
      <w:pPr>
        <w:spacing w:after="150"/>
      </w:pPr>
      <w:r>
        <w:rPr/>
        <w:t xml:space="preserve">图表：2019-2023年一汽轿车长期偿债能力</w:t>
      </w:r>
    </w:p>
    <w:p>
      <w:pPr>
        <w:spacing w:after="150"/>
      </w:pPr>
      <w:r>
        <w:rPr/>
        <w:t xml:space="preserve">图表：2019-2023年一汽轿车运营能力</w:t>
      </w:r>
    </w:p>
    <w:p>
      <w:pPr>
        <w:spacing w:after="150"/>
      </w:pPr>
      <w:r>
        <w:rPr/>
        <w:t xml:space="preserve">图表：2019-2023年一汽轿车运营能力</w:t>
      </w:r>
    </w:p>
    <w:p>
      <w:pPr>
        <w:spacing w:after="150"/>
      </w:pPr>
      <w:r>
        <w:rPr/>
        <w:t xml:space="preserve">图表：2019-2023年一汽轿车盈利能力</w:t>
      </w:r>
    </w:p>
    <w:p>
      <w:pPr>
        <w:spacing w:after="150"/>
      </w:pPr>
      <w:r>
        <w:rPr/>
        <w:t xml:space="preserve">图表：2019-2023年一汽轿车盈利能力</w:t>
      </w:r>
    </w:p>
    <w:p>
      <w:pPr>
        <w:spacing w:after="150"/>
      </w:pPr>
      <w:r>
        <w:rPr/>
        <w:t xml:space="preserve">图表：2019-2023年上汽集团总资产和净资产</w:t>
      </w:r>
    </w:p>
    <w:p>
      <w:pPr>
        <w:spacing w:after="150"/>
      </w:pPr>
      <w:r>
        <w:rPr/>
        <w:t xml:space="preserve">图表：2019-2023年上汽集团营业收入和净利润</w:t>
      </w:r>
    </w:p>
    <w:p>
      <w:pPr>
        <w:spacing w:after="150"/>
      </w:pPr>
      <w:r>
        <w:rPr/>
        <w:t xml:space="preserve">图表：2019-2023年上汽集团营业收入和净利润</w:t>
      </w:r>
    </w:p>
    <w:p>
      <w:pPr>
        <w:spacing w:after="150"/>
      </w:pPr>
      <w:r>
        <w:rPr/>
        <w:t xml:space="preserve">图表：2019-2023年上汽集团现金流量</w:t>
      </w:r>
    </w:p>
    <w:p>
      <w:pPr>
        <w:spacing w:after="150"/>
      </w:pPr>
      <w:r>
        <w:rPr/>
        <w:t xml:space="preserve">图表：2019-2023年上汽集团现金流量</w:t>
      </w:r>
    </w:p>
    <w:p>
      <w:pPr>
        <w:spacing w:after="150"/>
      </w:pPr>
      <w:r>
        <w:rPr/>
        <w:t xml:space="preserve">图表：2019-2023年上汽集团主营业务收入分行业、产品、地区</w:t>
      </w:r>
    </w:p>
    <w:p>
      <w:pPr>
        <w:spacing w:after="150"/>
      </w:pPr>
      <w:r>
        <w:rPr/>
        <w:t xml:space="preserve">图表：2019-2023年上汽集团成长能力</w:t>
      </w:r>
    </w:p>
    <w:p>
      <w:pPr>
        <w:spacing w:after="150"/>
      </w:pPr>
      <w:r>
        <w:rPr/>
        <w:t xml:space="preserve">图表：2019-2023年上汽集团成长能力</w:t>
      </w:r>
    </w:p>
    <w:p>
      <w:pPr>
        <w:spacing w:after="150"/>
      </w:pPr>
      <w:r>
        <w:rPr/>
        <w:t xml:space="preserve">图表：2019-2023年上汽集团短期偿债能力</w:t>
      </w:r>
    </w:p>
    <w:p>
      <w:pPr>
        <w:spacing w:after="150"/>
      </w:pPr>
      <w:r>
        <w:rPr/>
        <w:t xml:space="preserve">图表：2019-2023年上汽集团短期偿债能力</w:t>
      </w:r>
    </w:p>
    <w:p>
      <w:pPr>
        <w:spacing w:after="150"/>
      </w:pPr>
      <w:r>
        <w:rPr/>
        <w:t xml:space="preserve">图表：2019-2023年上汽集团长期偿债能力</w:t>
      </w:r>
    </w:p>
    <w:p>
      <w:pPr>
        <w:spacing w:after="150"/>
      </w:pPr>
      <w:r>
        <w:rPr/>
        <w:t xml:space="preserve">图表：2019-2023年上汽集团长期偿债能力</w:t>
      </w:r>
    </w:p>
    <w:p>
      <w:pPr>
        <w:spacing w:after="150"/>
      </w:pPr>
      <w:r>
        <w:rPr/>
        <w:t xml:space="preserve">图表：2019-2023年上汽集团运营能力</w:t>
      </w:r>
    </w:p>
    <w:p>
      <w:pPr>
        <w:spacing w:after="150"/>
      </w:pPr>
      <w:r>
        <w:rPr/>
        <w:t xml:space="preserve">图表：2019-2023年上汽集团运营能力</w:t>
      </w:r>
    </w:p>
    <w:p>
      <w:pPr>
        <w:spacing w:after="150"/>
      </w:pPr>
      <w:r>
        <w:rPr/>
        <w:t xml:space="preserve">图表：2019-2023年上汽集团盈利能力</w:t>
      </w:r>
    </w:p>
    <w:p>
      <w:pPr>
        <w:spacing w:after="150"/>
      </w:pPr>
      <w:r>
        <w:rPr/>
        <w:t xml:space="preserve">图表：2019-2023年上汽集团盈利能力</w:t>
      </w:r>
    </w:p>
    <w:p>
      <w:pPr>
        <w:spacing w:after="150"/>
      </w:pPr>
      <w:r>
        <w:rPr/>
        <w:t xml:space="preserve">图表：2019-2023年长安汽车总资产和净资产</w:t>
      </w:r>
    </w:p>
    <w:p>
      <w:pPr>
        <w:spacing w:after="150"/>
      </w:pPr>
      <w:r>
        <w:rPr/>
        <w:t xml:space="preserve">图表：2019-2023年长安汽车营业收入和净利润</w:t>
      </w:r>
    </w:p>
    <w:p>
      <w:pPr>
        <w:spacing w:after="150"/>
      </w:pPr>
      <w:r>
        <w:rPr/>
        <w:t xml:space="preserve">图表：2019-2023年长安汽车营业收入和净利润</w:t>
      </w:r>
    </w:p>
    <w:p>
      <w:pPr>
        <w:spacing w:after="150"/>
      </w:pPr>
      <w:r>
        <w:rPr/>
        <w:t xml:space="preserve">图表：2019-2023年长安汽车现金流量</w:t>
      </w:r>
    </w:p>
    <w:p>
      <w:pPr>
        <w:spacing w:after="150"/>
      </w:pPr>
      <w:r>
        <w:rPr/>
        <w:t xml:space="preserve">图表：2019-2023年长安汽车现金流量</w:t>
      </w:r>
    </w:p>
    <w:p>
      <w:pPr>
        <w:spacing w:after="150"/>
      </w:pPr>
      <w:r>
        <w:rPr/>
        <w:t xml:space="preserve">图表：2019-2023年长安汽车主营业务收入分行业、产品、地区</w:t>
      </w:r>
    </w:p>
    <w:p>
      <w:pPr>
        <w:spacing w:after="150"/>
      </w:pPr>
      <w:r>
        <w:rPr/>
        <w:t xml:space="preserve">图表：2019-2023年长安汽车成长能力</w:t>
      </w:r>
    </w:p>
    <w:p>
      <w:pPr>
        <w:spacing w:after="150"/>
      </w:pPr>
      <w:r>
        <w:rPr/>
        <w:t xml:space="preserve">图表：2019-2023年长安汽车成长能力</w:t>
      </w:r>
    </w:p>
    <w:p>
      <w:pPr>
        <w:spacing w:after="150"/>
      </w:pPr>
      <w:r>
        <w:rPr/>
        <w:t xml:space="preserve">图表：2019-2023年长安汽车短期偿债能力</w:t>
      </w:r>
    </w:p>
    <w:p>
      <w:pPr>
        <w:spacing w:after="150"/>
      </w:pPr>
      <w:r>
        <w:rPr/>
        <w:t xml:space="preserve">图表：2019-2023年长安汽车短期偿债能力</w:t>
      </w:r>
    </w:p>
    <w:p>
      <w:pPr>
        <w:spacing w:after="150"/>
      </w:pPr>
      <w:r>
        <w:rPr/>
        <w:t xml:space="preserve">图表：2019-2023年长安汽车长期偿债能力</w:t>
      </w:r>
    </w:p>
    <w:p>
      <w:pPr>
        <w:spacing w:after="150"/>
      </w:pPr>
      <w:r>
        <w:rPr/>
        <w:t xml:space="preserve">图表：2019-2023年长安汽车长期偿债能力</w:t>
      </w:r>
    </w:p>
    <w:p>
      <w:pPr>
        <w:spacing w:after="150"/>
      </w:pPr>
      <w:r>
        <w:rPr/>
        <w:t xml:space="preserve">图表：2019-2023年长安汽车运营能力</w:t>
      </w:r>
    </w:p>
    <w:p>
      <w:pPr>
        <w:spacing w:after="150"/>
      </w:pPr>
      <w:r>
        <w:rPr/>
        <w:t xml:space="preserve">图表：2019-2023年长安汽车运营能力</w:t>
      </w:r>
    </w:p>
    <w:p>
      <w:pPr>
        <w:spacing w:after="150"/>
      </w:pPr>
      <w:r>
        <w:rPr/>
        <w:t xml:space="preserve">图表：2019-2023年长安汽车盈利能力</w:t>
      </w:r>
    </w:p>
    <w:p>
      <w:pPr>
        <w:spacing w:after="150"/>
      </w:pPr>
      <w:r>
        <w:rPr/>
        <w:t xml:space="preserve">图表：2019-2023年长安汽车盈利能力</w:t>
      </w:r>
    </w:p>
    <w:p>
      <w:pPr>
        <w:spacing w:after="150"/>
      </w:pPr>
      <w:r>
        <w:rPr/>
        <w:t xml:space="preserve">图表：长安智能化汽车“654”发展战略</w:t>
      </w:r>
    </w:p>
    <w:p>
      <w:pPr>
        <w:spacing w:after="150"/>
      </w:pPr>
      <w:r>
        <w:rPr/>
        <w:t xml:space="preserve">图表：2019-2023年谷歌公司合并损益表</w:t>
      </w:r>
    </w:p>
    <w:p>
      <w:pPr>
        <w:spacing w:after="150"/>
      </w:pPr>
      <w:r>
        <w:rPr/>
        <w:t xml:space="preserve">图表：2019-2023年谷歌公司合并损益表</w:t>
      </w:r>
    </w:p>
    <w:p>
      <w:pPr>
        <w:spacing w:after="150"/>
      </w:pPr>
      <w:r>
        <w:rPr/>
        <w:t xml:space="preserve">图表：2019-2023年谷歌公司合并损益表</w:t>
      </w:r>
    </w:p>
    <w:p>
      <w:pPr>
        <w:spacing w:after="150"/>
      </w:pPr>
      <w:r>
        <w:rPr/>
        <w:t xml:space="preserve">图表：谷歌Android Auto</w:t>
      </w:r>
    </w:p>
    <w:p>
      <w:pPr>
        <w:spacing w:after="150"/>
      </w:pPr>
      <w:r>
        <w:rPr/>
        <w:t xml:space="preserve">图表：谷歌的产品/服务发展路线图</w:t>
      </w:r>
    </w:p>
    <w:p>
      <w:pPr>
        <w:spacing w:after="150"/>
      </w:pPr>
      <w:r>
        <w:rPr/>
        <w:t xml:space="preserve">图表：2019-2023年苹果公司合并损益表</w:t>
      </w:r>
    </w:p>
    <w:p>
      <w:pPr>
        <w:spacing w:after="150"/>
      </w:pPr>
      <w:r>
        <w:rPr/>
        <w:t xml:space="preserve">图表：2019-2023年苹果公司合并损益表</w:t>
      </w:r>
    </w:p>
    <w:p>
      <w:pPr>
        <w:spacing w:after="150"/>
      </w:pPr>
      <w:r>
        <w:rPr/>
        <w:t xml:space="preserve">图表：2019-2023年苹果公司合并损益表</w:t>
      </w:r>
    </w:p>
    <w:p>
      <w:pPr>
        <w:spacing w:after="150"/>
      </w:pPr>
      <w:r>
        <w:rPr/>
        <w:t xml:space="preserve">图表：苹果Carplay系统</w:t>
      </w:r>
    </w:p>
    <w:p>
      <w:pPr>
        <w:spacing w:after="150"/>
      </w:pPr>
      <w:r>
        <w:rPr/>
        <w:t xml:space="preserve">图表：苹果现在及未来合作品牌</w:t>
      </w:r>
    </w:p>
    <w:p>
      <w:pPr>
        <w:spacing w:after="150"/>
      </w:pPr>
      <w:r>
        <w:rPr/>
        <w:t xml:space="preserve">图表：苹果的产品/服务发展路线图</w:t>
      </w:r>
    </w:p>
    <w:p>
      <w:pPr>
        <w:spacing w:after="150"/>
      </w:pPr>
      <w:r>
        <w:rPr/>
        <w:t xml:space="preserve">图表：2019-2023年百度合并损益表</w:t>
      </w:r>
    </w:p>
    <w:p>
      <w:pPr>
        <w:spacing w:after="150"/>
      </w:pPr>
      <w:r>
        <w:rPr/>
        <w:t xml:space="preserve">图表：2019-2023年百度合并损益表</w:t>
      </w:r>
    </w:p>
    <w:p>
      <w:pPr>
        <w:spacing w:after="150"/>
      </w:pPr>
      <w:r>
        <w:rPr/>
        <w:t xml:space="preserve">图表：2019-2023年百度合并损益表</w:t>
      </w:r>
    </w:p>
    <w:p>
      <w:pPr>
        <w:spacing w:after="150"/>
      </w:pPr>
      <w:r>
        <w:rPr/>
        <w:t xml:space="preserve">图表：百度CarNet到Carlife</w:t>
      </w:r>
    </w:p>
    <w:p>
      <w:pPr>
        <w:spacing w:after="150"/>
      </w:pPr>
      <w:r>
        <w:rPr/>
        <w:t xml:space="preserve">图表：2019-2023年乐视网总资产和净资产</w:t>
      </w:r>
    </w:p>
    <w:p>
      <w:pPr>
        <w:spacing w:after="150"/>
      </w:pPr>
      <w:r>
        <w:rPr/>
        <w:t xml:space="preserve">图表：2019-2023年乐视网营业收入和净利润</w:t>
      </w:r>
    </w:p>
    <w:p>
      <w:pPr>
        <w:spacing w:after="150"/>
      </w:pPr>
      <w:r>
        <w:rPr/>
        <w:t xml:space="preserve">图表：2019-2023年乐视网营业收入和净利润</w:t>
      </w:r>
    </w:p>
    <w:p>
      <w:pPr>
        <w:spacing w:after="150"/>
      </w:pPr>
      <w:r>
        <w:rPr/>
        <w:t xml:space="preserve">图表：2019-2023年乐视网现金流量</w:t>
      </w:r>
    </w:p>
    <w:p>
      <w:pPr>
        <w:spacing w:after="150"/>
      </w:pPr>
      <w:r>
        <w:rPr/>
        <w:t xml:space="preserve">图表：2019-2023年乐视网现金流量</w:t>
      </w:r>
    </w:p>
    <w:p>
      <w:pPr>
        <w:spacing w:after="150"/>
      </w:pPr>
      <w:r>
        <w:rPr/>
        <w:t xml:space="preserve">图表：2019-2023年乐视网主营业务收入分行业、产品、地区</w:t>
      </w:r>
    </w:p>
    <w:p>
      <w:pPr>
        <w:spacing w:after="150"/>
      </w:pPr>
      <w:r>
        <w:rPr/>
        <w:t xml:space="preserve">图表：2019-2023年乐视网成长能力</w:t>
      </w:r>
    </w:p>
    <w:p>
      <w:pPr>
        <w:spacing w:after="150"/>
      </w:pPr>
      <w:r>
        <w:rPr/>
        <w:t xml:space="preserve">图表：2019-2023年乐视网成长能力</w:t>
      </w:r>
    </w:p>
    <w:p>
      <w:pPr>
        <w:spacing w:after="150"/>
      </w:pPr>
      <w:r>
        <w:rPr/>
        <w:t xml:space="preserve">图表：2019-2023年乐视网短期偿债能力</w:t>
      </w:r>
    </w:p>
    <w:p>
      <w:pPr>
        <w:spacing w:after="150"/>
      </w:pPr>
      <w:r>
        <w:rPr/>
        <w:t xml:space="preserve">图表：2019-2023年乐视网短期偿债能力</w:t>
      </w:r>
    </w:p>
    <w:p>
      <w:pPr>
        <w:spacing w:after="150"/>
      </w:pPr>
      <w:r>
        <w:rPr/>
        <w:t xml:space="preserve">图表：2019-2023年乐视网长期偿债能力</w:t>
      </w:r>
    </w:p>
    <w:p>
      <w:pPr>
        <w:spacing w:after="150"/>
      </w:pPr>
      <w:r>
        <w:rPr/>
        <w:t xml:space="preserve">图表：2019-2023年乐视网长期偿债能力</w:t>
      </w:r>
    </w:p>
    <w:p>
      <w:pPr>
        <w:spacing w:after="150"/>
      </w:pPr>
      <w:r>
        <w:rPr/>
        <w:t xml:space="preserve">图表：2019-2023年乐视网运营能力</w:t>
      </w:r>
    </w:p>
    <w:p>
      <w:pPr>
        <w:spacing w:after="150"/>
      </w:pPr>
      <w:r>
        <w:rPr/>
        <w:t xml:space="preserve">图表：2019-2023年乐视网运营能力</w:t>
      </w:r>
    </w:p>
    <w:p>
      <w:pPr>
        <w:spacing w:after="150"/>
      </w:pPr>
      <w:r>
        <w:rPr/>
        <w:t xml:space="preserve">图表：2019-2023年乐视网盈利能力</w:t>
      </w:r>
    </w:p>
    <w:p>
      <w:pPr>
        <w:spacing w:after="150"/>
      </w:pPr>
      <w:r>
        <w:rPr/>
        <w:t xml:space="preserve">图表：2019-2023年乐视网盈利能力</w:t>
      </w:r>
    </w:p>
    <w:p>
      <w:pPr>
        <w:spacing w:after="150"/>
      </w:pPr>
      <w:r>
        <w:rPr/>
        <w:t xml:space="preserve">图表：乐视LEUI Auto版</w:t>
      </w:r>
    </w:p>
    <w:p>
      <w:pPr>
        <w:spacing w:after="150"/>
      </w:pPr>
      <w:r>
        <w:rPr/>
        <w:t xml:space="preserve">图表：商务租车市场主流应用软件</w:t>
      </w:r>
    </w:p>
    <w:p>
      <w:pPr>
        <w:spacing w:after="150"/>
      </w:pPr>
      <w:r>
        <w:rPr/>
        <w:t xml:space="preserve">图表：2024-2029年智能网联汽车技术的市场规模预测</w:t>
      </w:r>
    </w:p>
    <w:p>
      <w:pPr>
        <w:spacing w:after="150"/>
      </w:pPr>
      <w:r>
        <w:rPr/>
        <w:t xml:space="preserve">图表：不同场景下的自动驾驶汽车普及率</w:t>
      </w:r>
    </w:p>
    <w:p>
      <w:pPr>
        <w:spacing w:after="150"/>
      </w:pPr>
      <w:r>
        <w:rPr/>
        <w:t xml:space="preserve">图表：自动驾驶汽车可能的创新时间表</w:t>
      </w:r>
    </w:p>
    <w:p>
      <w:pPr>
        <w:spacing w:after="150"/>
      </w:pPr>
      <w:r>
        <w:rPr/>
        <w:t xml:space="preserve">图表：中道泰和对2024-2029年中国车联网市场规模预测</w:t>
      </w:r>
    </w:p>
    <w:p>
      <w:pPr>
        <w:spacing w:after="150"/>
      </w:pPr>
      <w:r>
        <w:rPr/>
        <w:t xml:space="preserve">图表：中道泰和对2024-2029年中国汽车电商市场规模预测</w:t>
      </w:r>
    </w:p>
    <w:p>
      <w:pPr>
        <w:spacing w:after="150"/>
      </w:pPr>
      <w:r>
        <w:rPr/>
        <w:t xml:space="preserve">图表：中道泰和对2024-2029年中国新车电商市场规模预测</w:t>
      </w:r>
    </w:p>
    <w:p>
      <w:pPr>
        <w:spacing w:after="150"/>
      </w:pPr>
      <w:r>
        <w:rPr/>
        <w:t xml:space="preserve">图表：中道泰和对2024-2029年中国二手车电商市场规模预测</w:t>
      </w:r>
    </w:p>
    <w:p>
      <w:pPr>
        <w:spacing w:after="150"/>
      </w:pPr>
      <w:r>
        <w:rPr/>
        <w:t xml:space="preserve">图表：中道泰和对2024-2029年中国互联网车险市场规模预测</w:t>
      </w:r>
    </w:p>
    <w:p>
      <w:pPr>
        <w:spacing w:after="150"/>
      </w:pPr>
      <w:r>
        <w:rPr/>
        <w:t xml:space="preserve">图表：2019-2023年和2025年制造业主要指标</w:t>
      </w:r>
    </w:p>
    <w:p>
      <w:pPr>
        <w:spacing w:after="150"/>
      </w:pPr>
      <w:r>
        <w:rPr/>
        <w:t xml:space="preserve">图表：制造业创新中心(工业技术研究基地)建设工程</w:t>
      </w:r>
    </w:p>
    <w:p>
      <w:pPr>
        <w:spacing w:after="150"/>
      </w:pPr>
      <w:r>
        <w:rPr/>
        <w:t xml:space="preserve">图表：智能制造工程</w:t>
      </w:r>
    </w:p>
    <w:p>
      <w:pPr>
        <w:spacing w:after="150"/>
      </w:pPr>
      <w:r>
        <w:rPr/>
        <w:t xml:space="preserve">图表：工业强基工程</w:t>
      </w:r>
    </w:p>
    <w:p>
      <w:pPr>
        <w:spacing w:after="150"/>
      </w:pPr>
      <w:r>
        <w:rPr/>
        <w:t xml:space="preserve">图表：绿色制造工程</w:t>
      </w:r>
    </w:p>
    <w:p>
      <w:pPr>
        <w:spacing w:after="150"/>
      </w:pPr>
      <w:r>
        <w:rPr/>
        <w:t xml:space="preserve">图表：高端装备创新工程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2024-2029年中国互联网+汽车行业市场供需调查与投资潜力研究报告</dc:title>
  <dc:description>2024-2029年中国互联网+汽车行业市场供需调查与投资潜力研究报告</dc:description>
  <dc:subject>2024-2029年中国互联网+汽车行业市场供需调查与投资潜力研究报告</dc:subject>
  <cp:keywords>研究报告</cp:keywords>
  <cp:category>研究报告</cp:category>
  <cp:lastModifiedBy>北京中道泰和信息咨询有限公司</cp:lastModifiedBy>
  <dcterms:created xsi:type="dcterms:W3CDTF">2024-01-24T00:37:08+08:00</dcterms:created>
  <dcterms:modified xsi:type="dcterms:W3CDTF">2024-01-24T00:37:08+08:00</dcterms:modified>
</cp:coreProperties>
</file>

<file path=docProps/custom.xml><?xml version="1.0" encoding="utf-8"?>
<Properties xmlns="http://schemas.openxmlformats.org/officeDocument/2006/custom-properties" xmlns:vt="http://schemas.openxmlformats.org/officeDocument/2006/docPropsVTypes"/>
</file>