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2024-2029年血液及造血药物行业市场深入分析与投资价值研究报告</w:t>
      </w:r>
    </w:p>
    <w:p>
      <w:pPr>
        <w:spacing w:after="150"/>
      </w:pPr>
      <w:r>
        <w:rPr>
          <w:b w:val="1"/>
          <w:bCs w:val="1"/>
        </w:rPr>
        <w:t xml:space="preserve">报告简介</w:t>
      </w:r>
    </w:p>
    <w:p>
      <w:pPr>
        <w:spacing w:after="150"/>
      </w:pPr>
      <w:r>
        <w:rPr/>
        <w:t xml:space="preserve">造血系统疾病俗称血液病，是指原发于造血系统和主要累及造血系统的疾病。许多其他系统疾病有血液方面改变者，只能称为系统疾病的血液学表现。造血系统疾病一般可分为红细胞疾病、白细胞疾病、出血性疾病等。随着造血干细胞研究的深入，发现不少造血系统疾病的发病和造血干细胞质和量有关，近年来在上述分类的基础上再进一步细分为造血干细胞疾病、红细胞疾病、粒细胞疾病、淋巴、组织细胞疾病、血小板疾病及凝血因子疾病等。</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血液及造血药物行业及各子行业的发展状况、上下游行业发展状况、市场供需形势、新产品与技术等进行了分析，并重点分析了我国血液及造血药物行业发展状况和特点，以及中国血液及造血药物行业将面临的挑战、企业的发展策略等。报告还对全球血液及造血药物行业发展态势作了详细分析，并对血液及造血药物行业进行了趋向研判，是血液及造血药物生产、经营企业，科研、投资机构等单位准确了解目前血液及造血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2、血液和造血药物发展状况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2、血液和造血药物发展状况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2、血液和造血药物发展状况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第三章中国医疗机构药品销售情况分析</w:t>
      </w:r>
    </w:p>
    <w:p>
      <w:pPr>
        <w:spacing w:after="150"/>
      </w:pPr>
      <w:r>
        <w:rPr/>
        <w:t xml:space="preserve">第一节 城市公立医院化学药市场发展状况</w:t>
      </w:r>
    </w:p>
    <w:p>
      <w:pPr>
        <w:spacing w:after="150"/>
      </w:pPr>
      <w:r>
        <w:rPr/>
        <w:t xml:space="preserve">一、总体市场状况</w:t>
      </w:r>
    </w:p>
    <w:p>
      <w:pPr>
        <w:spacing w:after="150"/>
      </w:pPr>
      <w:r>
        <w:rPr/>
        <w:t xml:space="preserve">二、类别分布状况</w:t>
      </w:r>
    </w:p>
    <w:p>
      <w:pPr>
        <w:spacing w:after="150"/>
      </w:pPr>
      <w:r>
        <w:rPr/>
        <w:t xml:space="preserve">三、最畅销品种TOP20</w:t>
      </w:r>
    </w:p>
    <w:p>
      <w:pPr>
        <w:spacing w:after="150"/>
      </w:pPr>
      <w:r>
        <w:rPr/>
        <w:t xml:space="preserve">四、最畅销厂家TOP20</w:t>
      </w:r>
    </w:p>
    <w:p>
      <w:pPr>
        <w:spacing w:after="150"/>
      </w:pPr>
      <w:r>
        <w:rPr/>
        <w:t xml:space="preserve">第二节 实体药店用药市场分析</w:t>
      </w:r>
    </w:p>
    <w:p>
      <w:pPr>
        <w:spacing w:after="150"/>
      </w:pPr>
      <w:r>
        <w:rPr/>
        <w:t xml:space="preserve">一、市场品类结构分析</w:t>
      </w:r>
    </w:p>
    <w:p>
      <w:pPr>
        <w:spacing w:after="150"/>
      </w:pPr>
      <w:r>
        <w:rPr/>
        <w:t xml:space="preserve">二、行业集中度</w:t>
      </w:r>
    </w:p>
    <w:p>
      <w:pPr>
        <w:spacing w:after="150"/>
      </w:pPr>
      <w:r>
        <w:rPr/>
        <w:t xml:space="preserve">三、药店集中度</w:t>
      </w:r>
    </w:p>
    <w:p>
      <w:pPr>
        <w:spacing w:after="150"/>
      </w:pPr>
      <w:r>
        <w:rPr/>
        <w:t xml:space="preserve">1、中国连锁药店综合实力百强榜</w:t>
      </w:r>
    </w:p>
    <w:p>
      <w:pPr>
        <w:spacing w:after="150"/>
      </w:pPr>
      <w:r>
        <w:rPr/>
        <w:t xml:space="preserve">2、药店百强榜(直营门店数)</w:t>
      </w:r>
    </w:p>
    <w:p>
      <w:pPr>
        <w:spacing w:after="150"/>
      </w:pPr>
      <w:r>
        <w:rPr/>
        <w:t xml:space="preserve">四、品类集中度</w:t>
      </w:r>
    </w:p>
    <w:p>
      <w:pPr>
        <w:spacing w:after="150"/>
      </w:pPr>
      <w:r>
        <w:rPr/>
        <w:t xml:space="preserve">1、化学药市场集中度</w:t>
      </w:r>
    </w:p>
    <w:p>
      <w:pPr>
        <w:spacing w:after="150"/>
      </w:pPr>
      <w:r>
        <w:rPr/>
        <w:t xml:space="preserve">2、中成药市场集中度</w:t>
      </w:r>
    </w:p>
    <w:p>
      <w:pPr>
        <w:spacing w:after="150"/>
      </w:pPr>
      <w:r>
        <w:rPr/>
        <w:t xml:space="preserve">五、重点类别畅销品牌TOP10</w:t>
      </w:r>
    </w:p>
    <w:p>
      <w:pPr>
        <w:spacing w:after="150"/>
      </w:pPr>
      <w:r>
        <w:rPr/>
        <w:t xml:space="preserve">1、感冒用药</w:t>
      </w:r>
    </w:p>
    <w:p>
      <w:pPr>
        <w:spacing w:after="150"/>
      </w:pPr>
      <w:r>
        <w:rPr/>
        <w:t xml:space="preserve">2、抗感染用药</w:t>
      </w:r>
    </w:p>
    <w:p>
      <w:pPr>
        <w:spacing w:after="150"/>
      </w:pPr>
      <w:r>
        <w:rPr/>
        <w:t xml:space="preserve">3、维生素</w:t>
      </w:r>
    </w:p>
    <w:p>
      <w:pPr>
        <w:spacing w:after="150"/>
      </w:pPr>
      <w:r>
        <w:rPr/>
        <w:t xml:space="preserve">4、胃肠用药</w:t>
      </w:r>
    </w:p>
    <w:p>
      <w:pPr>
        <w:spacing w:after="150"/>
      </w:pPr>
      <w:r>
        <w:rPr/>
        <w:t xml:space="preserve">5、心脑血管用药(不含降压药)</w:t>
      </w:r>
    </w:p>
    <w:p>
      <w:pPr>
        <w:spacing w:after="150"/>
      </w:pPr>
      <w:r>
        <w:rPr/>
        <w:t xml:space="preserve">6、止咳化痰用药</w:t>
      </w:r>
    </w:p>
    <w:p>
      <w:pPr>
        <w:spacing w:after="150"/>
      </w:pPr>
      <w:r>
        <w:rPr/>
        <w:t xml:space="preserve">7、皮肤用药</w:t>
      </w:r>
    </w:p>
    <w:p>
      <w:pPr>
        <w:spacing w:after="150"/>
      </w:pPr>
      <w:r>
        <w:rPr/>
        <w:t xml:space="preserve">8、降压用药</w:t>
      </w:r>
    </w:p>
    <w:p>
      <w:pPr>
        <w:spacing w:after="150"/>
      </w:pPr>
      <w:r>
        <w:rPr/>
        <w:t xml:space="preserve">9、妇科用药</w:t>
      </w:r>
    </w:p>
    <w:p>
      <w:pPr>
        <w:spacing w:after="150"/>
      </w:pPr>
      <w:r>
        <w:rPr/>
        <w:t xml:space="preserve">10、咽喉用药</w:t>
      </w:r>
    </w:p>
    <w:p>
      <w:pPr>
        <w:spacing w:after="150"/>
      </w:pPr>
      <w:r>
        <w:rPr>
          <w:b w:val="1"/>
          <w:bCs w:val="1"/>
        </w:rPr>
        <w:t xml:space="preserve">第二部分产业现状透析</w:t>
      </w:r>
    </w:p>
    <w:p>
      <w:pPr>
        <w:spacing w:after="150"/>
      </w:pPr>
      <w:r>
        <w:rPr>
          <w:b w:val="1"/>
          <w:bCs w:val="1"/>
        </w:rPr>
        <w:t xml:space="preserve">第四章中国血液和造血药物发展概况</w:t>
      </w:r>
    </w:p>
    <w:p>
      <w:pPr>
        <w:spacing w:after="150"/>
      </w:pPr>
      <w:r>
        <w:rPr/>
        <w:t xml:space="preserve">第一节 中国血液和造血药物特征分析</w:t>
      </w:r>
    </w:p>
    <w:p>
      <w:pPr>
        <w:spacing w:after="150"/>
      </w:pPr>
      <w:r>
        <w:rPr/>
        <w:t xml:space="preserve">一、中国血液和造血药物生命周期分析</w:t>
      </w:r>
    </w:p>
    <w:p>
      <w:pPr>
        <w:spacing w:after="150"/>
      </w:pPr>
      <w:r>
        <w:rPr/>
        <w:t xml:space="preserve">二、中国血液和造血药物进入/退出壁垒</w:t>
      </w:r>
    </w:p>
    <w:p>
      <w:pPr>
        <w:spacing w:after="150"/>
      </w:pPr>
      <w:r>
        <w:rPr/>
        <w:t xml:space="preserve">三、中国血液和造血药物行业管理体制</w:t>
      </w:r>
    </w:p>
    <w:p>
      <w:pPr>
        <w:spacing w:after="150"/>
      </w:pPr>
      <w:r>
        <w:rPr/>
        <w:t xml:space="preserve">四、中国血液和造血药物行业所属管理部门</w:t>
      </w:r>
    </w:p>
    <w:p>
      <w:pPr>
        <w:spacing w:after="150"/>
      </w:pPr>
      <w:r>
        <w:rPr/>
        <w:t xml:space="preserve">第二节 中国血液和造血药物应用历史</w:t>
      </w:r>
    </w:p>
    <w:p>
      <w:pPr>
        <w:spacing w:after="150"/>
      </w:pPr>
      <w:r>
        <w:rPr/>
        <w:t xml:space="preserve">第三节 中国血液和造血药物使用现状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1、中国人口健康状态</w:t>
      </w:r>
    </w:p>
    <w:p>
      <w:pPr>
        <w:spacing w:after="150"/>
      </w:pPr>
      <w:r>
        <w:rPr/>
        <w:t xml:space="preserve">2、中国主要血液和造血疾病及发病率分析</w:t>
      </w:r>
    </w:p>
    <w:p>
      <w:pPr>
        <w:spacing w:after="150"/>
      </w:pPr>
      <w:r>
        <w:rPr>
          <w:b w:val="1"/>
          <w:bCs w:val="1"/>
        </w:rPr>
        <w:t xml:space="preserve">第五章中国血液和造血药物发展数据</w:t>
      </w:r>
    </w:p>
    <w:p>
      <w:pPr>
        <w:spacing w:after="150"/>
      </w:pPr>
      <w:r>
        <w:rPr/>
        <w:t xml:space="preserve">第一节 2019-2023年上半年血液和造血药物行业前景数据分析</w:t>
      </w:r>
    </w:p>
    <w:p>
      <w:pPr>
        <w:spacing w:after="150"/>
      </w:pPr>
      <w:r>
        <w:rPr/>
        <w:t xml:space="preserve">一、2019-2023年上半年血液和造血药物行业市场规模分析</w:t>
      </w:r>
    </w:p>
    <w:p>
      <w:pPr>
        <w:spacing w:after="150"/>
      </w:pPr>
      <w:r>
        <w:rPr/>
        <w:t xml:space="preserve">二、2019-2023年上半年血液和造血药物行业销售收入分析</w:t>
      </w:r>
    </w:p>
    <w:p>
      <w:pPr>
        <w:spacing w:after="150"/>
      </w:pPr>
      <w:r>
        <w:rPr/>
        <w:t xml:space="preserve">三、2019-2023年上半年血液和造血药物行业利润总额分析</w:t>
      </w:r>
    </w:p>
    <w:p>
      <w:pPr>
        <w:spacing w:after="150"/>
      </w:pPr>
      <w:r>
        <w:rPr/>
        <w:t xml:space="preserve">四、2019-2023年上半年血液和造血药物行业企业数量分析</w:t>
      </w:r>
    </w:p>
    <w:p>
      <w:pPr>
        <w:spacing w:after="150"/>
      </w:pPr>
      <w:r>
        <w:rPr/>
        <w:t xml:space="preserve">第二节 2019-2023年上半年血液和造血药物行业经济效益分析</w:t>
      </w:r>
    </w:p>
    <w:p>
      <w:pPr>
        <w:spacing w:after="150"/>
      </w:pPr>
      <w:r>
        <w:rPr/>
        <w:t xml:space="preserve">一、2019-2023年上半年血液和造血药物行业盈利能力分析</w:t>
      </w:r>
    </w:p>
    <w:p>
      <w:pPr>
        <w:spacing w:after="150"/>
      </w:pPr>
      <w:r>
        <w:rPr/>
        <w:t xml:space="preserve">二、2019-2023年上半年血液和造血药物行业偿债能力分析</w:t>
      </w:r>
    </w:p>
    <w:p>
      <w:pPr>
        <w:spacing w:after="150"/>
      </w:pPr>
      <w:r>
        <w:rPr/>
        <w:t xml:space="preserve">三、2019-2023年上半年血液和造血药物行业运营能力分析</w:t>
      </w:r>
    </w:p>
    <w:p>
      <w:pPr>
        <w:spacing w:after="150"/>
      </w:pPr>
      <w:r>
        <w:rPr/>
        <w:t xml:space="preserve">四、2019-2023年上半年血液和造血药物行业成长能力分析</w:t>
      </w:r>
    </w:p>
    <w:p>
      <w:pPr>
        <w:spacing w:after="150"/>
      </w:pPr>
      <w:r>
        <w:rPr/>
        <w:t xml:space="preserve">第三节 2019-2023年城市公立医院化学药用药市场血液和造血药物TOP10产品市场份额</w:t>
      </w:r>
    </w:p>
    <w:p>
      <w:pPr>
        <w:spacing w:after="150"/>
      </w:pPr>
      <w:r>
        <w:rPr/>
        <w:t xml:space="preserve">第四节 2019-2023年上半年血液和造血药物价格走势</w:t>
      </w:r>
    </w:p>
    <w:p>
      <w:pPr>
        <w:spacing w:after="150"/>
      </w:pPr>
      <w:r>
        <w:rPr/>
        <w:t xml:space="preserve">第五节 中国血液和造血药物定价机制分析</w:t>
      </w:r>
    </w:p>
    <w:p>
      <w:pPr>
        <w:spacing w:after="150"/>
      </w:pPr>
      <w:r>
        <w:rPr>
          <w:b w:val="1"/>
          <w:bCs w:val="1"/>
        </w:rPr>
        <w:t xml:space="preserve">第三部分产业细分市场</w:t>
      </w:r>
    </w:p>
    <w:p>
      <w:pPr>
        <w:spacing w:after="150"/>
      </w:pPr>
      <w:r>
        <w:rPr>
          <w:b w:val="1"/>
          <w:bCs w:val="1"/>
        </w:rPr>
        <w:t xml:space="preserve">第六章中国血液和造血药物细分市场研究</w:t>
      </w:r>
    </w:p>
    <w:p>
      <w:pPr>
        <w:spacing w:after="150"/>
      </w:pPr>
      <w:r>
        <w:rPr/>
        <w:t xml:space="preserve">第一节 抗贫血药</w:t>
      </w:r>
    </w:p>
    <w:p>
      <w:pPr>
        <w:spacing w:after="150"/>
      </w:pPr>
      <w:r>
        <w:rPr/>
        <w:t xml:space="preserve">1、抗贫血药使用范围及药物种类</w:t>
      </w:r>
    </w:p>
    <w:p>
      <w:pPr>
        <w:spacing w:after="150"/>
      </w:pPr>
      <w:r>
        <w:rPr/>
        <w:t xml:space="preserve">2、抗贫血药应用前景分析</w:t>
      </w:r>
    </w:p>
    <w:p>
      <w:pPr>
        <w:spacing w:after="150"/>
      </w:pPr>
      <w:r>
        <w:rPr/>
        <w:t xml:space="preserve">3、2019-2023年上半年抗贫血药市场规模分析</w:t>
      </w:r>
    </w:p>
    <w:p>
      <w:pPr>
        <w:spacing w:after="150"/>
      </w:pPr>
      <w:r>
        <w:rPr/>
        <w:t xml:space="preserve">4、2024-2029年抗贫血药市场规模预测</w:t>
      </w:r>
    </w:p>
    <w:p>
      <w:pPr>
        <w:spacing w:after="150"/>
      </w:pPr>
      <w:r>
        <w:rPr/>
        <w:t xml:space="preserve">5、典型产品及代表厂商</w:t>
      </w:r>
    </w:p>
    <w:p>
      <w:pPr>
        <w:spacing w:after="150"/>
      </w:pPr>
      <w:r>
        <w:rPr/>
        <w:t xml:space="preserve">第二节 促凝血药</w:t>
      </w:r>
    </w:p>
    <w:p>
      <w:pPr>
        <w:spacing w:after="150"/>
      </w:pPr>
      <w:r>
        <w:rPr/>
        <w:t xml:space="preserve">1、促凝血药使用范围及药物种类</w:t>
      </w:r>
    </w:p>
    <w:p>
      <w:pPr>
        <w:spacing w:after="150"/>
      </w:pPr>
      <w:r>
        <w:rPr/>
        <w:t xml:space="preserve">2、促凝血药应用前景分析</w:t>
      </w:r>
    </w:p>
    <w:p>
      <w:pPr>
        <w:spacing w:after="150"/>
      </w:pPr>
      <w:r>
        <w:rPr/>
        <w:t xml:space="preserve">3、2019-2023年上半年促凝血药市场规模分析</w:t>
      </w:r>
    </w:p>
    <w:p>
      <w:pPr>
        <w:spacing w:after="150"/>
      </w:pPr>
      <w:r>
        <w:rPr/>
        <w:t xml:space="preserve">4、2024-2029年促凝血药市场规模预测</w:t>
      </w:r>
    </w:p>
    <w:p>
      <w:pPr>
        <w:spacing w:after="150"/>
      </w:pPr>
      <w:r>
        <w:rPr/>
        <w:t xml:space="preserve">5、典型产品及代表厂商</w:t>
      </w:r>
    </w:p>
    <w:p>
      <w:pPr>
        <w:spacing w:after="150"/>
      </w:pPr>
      <w:r>
        <w:rPr/>
        <w:t xml:space="preserve">第三节 抗凝血药及溶栓药</w:t>
      </w:r>
    </w:p>
    <w:p>
      <w:pPr>
        <w:spacing w:after="150"/>
      </w:pPr>
      <w:r>
        <w:rPr/>
        <w:t xml:space="preserve">1、抗凝血药及溶栓药使用范围及药物种类</w:t>
      </w:r>
    </w:p>
    <w:p>
      <w:pPr>
        <w:spacing w:after="150"/>
      </w:pPr>
      <w:r>
        <w:rPr/>
        <w:t xml:space="preserve">2、抗凝血药及溶栓药应用前景分析</w:t>
      </w:r>
    </w:p>
    <w:p>
      <w:pPr>
        <w:spacing w:after="150"/>
      </w:pPr>
      <w:r>
        <w:rPr/>
        <w:t xml:space="preserve">3、2019-2023年上半年抗凝血药及溶栓药市场规模分析</w:t>
      </w:r>
    </w:p>
    <w:p>
      <w:pPr>
        <w:spacing w:after="150"/>
      </w:pPr>
      <w:r>
        <w:rPr/>
        <w:t xml:space="preserve">4、2024-2029年抗凝血药及溶栓药市场规模预测</w:t>
      </w:r>
    </w:p>
    <w:p>
      <w:pPr>
        <w:spacing w:after="150"/>
      </w:pPr>
      <w:r>
        <w:rPr/>
        <w:t xml:space="preserve">5、典型产品及代表厂商</w:t>
      </w:r>
    </w:p>
    <w:p>
      <w:pPr>
        <w:spacing w:after="150"/>
      </w:pPr>
      <w:r>
        <w:rPr/>
        <w:t xml:space="preserve">第四节 血容量扩充药及血浆代用品</w:t>
      </w:r>
    </w:p>
    <w:p>
      <w:pPr>
        <w:spacing w:after="150"/>
      </w:pPr>
      <w:r>
        <w:rPr/>
        <w:t xml:space="preserve">1、血容量扩充药及血浆代用品使用范围及药物种类</w:t>
      </w:r>
    </w:p>
    <w:p>
      <w:pPr>
        <w:spacing w:after="150"/>
      </w:pPr>
      <w:r>
        <w:rPr/>
        <w:t xml:space="preserve">2、血容量扩充药及血浆代用品应用前景分析</w:t>
      </w:r>
    </w:p>
    <w:p>
      <w:pPr>
        <w:spacing w:after="150"/>
      </w:pPr>
      <w:r>
        <w:rPr/>
        <w:t xml:space="preserve">3、2019-2023年上半年血容量扩充药及血浆代用品市场规模分析</w:t>
      </w:r>
    </w:p>
    <w:p>
      <w:pPr>
        <w:spacing w:after="150"/>
      </w:pPr>
      <w:r>
        <w:rPr/>
        <w:t xml:space="preserve">4、2024-2029年血容量扩充药及血浆代用品市场规模预测</w:t>
      </w:r>
    </w:p>
    <w:p>
      <w:pPr>
        <w:spacing w:after="150"/>
      </w:pPr>
      <w:r>
        <w:rPr/>
        <w:t xml:space="preserve">5、典型产品及代表厂商</w:t>
      </w:r>
    </w:p>
    <w:p>
      <w:pPr>
        <w:spacing w:after="150"/>
      </w:pPr>
      <w:r>
        <w:rPr>
          <w:b w:val="1"/>
          <w:bCs w:val="1"/>
        </w:rPr>
        <w:t xml:space="preserve">第七章中国血液和造血药物区域市场分析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第八章中国血液和造血药物行业竞争格局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第九章国内血液和造血药物行业主要竞争对手分析</w:t>
      </w:r>
    </w:p>
    <w:p>
      <w:pPr>
        <w:spacing w:after="150"/>
      </w:pPr>
      <w:r>
        <w:rPr/>
        <w:t xml:space="preserve">第一节 赛诺菲-安万特集团</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深圳信立泰药业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四川科伦药业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百特集团</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北京康辰药业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扬子江药业集团</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费森尤斯集团</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卫材集团</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第十章血液和造血药物行业前景分析</w:t>
      </w:r>
    </w:p>
    <w:p>
      <w:pPr>
        <w:spacing w:after="150"/>
      </w:pPr>
      <w:r>
        <w:rPr/>
        <w:t xml:space="preserve">第一节 血液和造血药物行业发展趋势分析</w:t>
      </w:r>
    </w:p>
    <w:p>
      <w:pPr>
        <w:spacing w:after="150"/>
      </w:pPr>
      <w:r>
        <w:rPr/>
        <w:t xml:space="preserve">第二节 血液和造血药物行业发展影响因素分析</w:t>
      </w:r>
    </w:p>
    <w:p>
      <w:pPr>
        <w:spacing w:after="150"/>
      </w:pPr>
      <w:r>
        <w:rPr/>
        <w:t xml:space="preserve">一、血液和造血药物行业发展的有利因素分析</w:t>
      </w:r>
    </w:p>
    <w:p>
      <w:pPr>
        <w:spacing w:after="150"/>
      </w:pPr>
      <w:r>
        <w:rPr/>
        <w:t xml:space="preserve">二、血液和造血药物行业发展的稳定因素分析</w:t>
      </w:r>
    </w:p>
    <w:p>
      <w:pPr>
        <w:spacing w:after="150"/>
      </w:pPr>
      <w:r>
        <w:rPr/>
        <w:t xml:space="preserve">三、血液和造血药物行业发展的不利因素分析</w:t>
      </w:r>
    </w:p>
    <w:p>
      <w:pPr>
        <w:spacing w:after="150"/>
      </w:pPr>
      <w:r>
        <w:rPr/>
        <w:t xml:space="preserve">第三节 血液和造血药物行业前景SWOT分析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2024-2029年血液和造血药物行业前景数据预测</w:t>
      </w:r>
    </w:p>
    <w:p>
      <w:pPr>
        <w:spacing w:after="150"/>
      </w:pPr>
      <w:r>
        <w:rPr/>
        <w:t xml:space="preserve">一、2024-2029年血液和造血药物行业市场规模预测</w:t>
      </w:r>
    </w:p>
    <w:p>
      <w:pPr>
        <w:spacing w:after="150"/>
      </w:pPr>
      <w:r>
        <w:rPr/>
        <w:t xml:space="preserve">二、2024-2029年血液和造血药物行业销售收入预测</w:t>
      </w:r>
    </w:p>
    <w:p>
      <w:pPr>
        <w:spacing w:after="150"/>
      </w:pPr>
      <w:r>
        <w:rPr/>
        <w:t xml:space="preserve">三、2024-2029年血液和造血药物行业利润总额预测</w:t>
      </w:r>
    </w:p>
    <w:p>
      <w:pPr>
        <w:spacing w:after="150"/>
      </w:pPr>
      <w:r>
        <w:rPr/>
        <w:t xml:space="preserve">四、2024-2029年血液和造血药物行业企业数量预测</w:t>
      </w:r>
    </w:p>
    <w:p>
      <w:pPr>
        <w:spacing w:after="150"/>
      </w:pPr>
      <w:r>
        <w:rPr/>
        <w:t xml:space="preserve">第五节 2024-2029年血液和造血药物行业经济效益预测</w:t>
      </w:r>
    </w:p>
    <w:p>
      <w:pPr>
        <w:spacing w:after="150"/>
      </w:pPr>
      <w:r>
        <w:rPr/>
        <w:t xml:space="preserve">一、2024-2029年血液和造血药物行业盈利能力预测</w:t>
      </w:r>
    </w:p>
    <w:p>
      <w:pPr>
        <w:spacing w:after="150"/>
      </w:pPr>
      <w:r>
        <w:rPr/>
        <w:t xml:space="preserve">二、2024-2029年血液和造血药物行业偿债能力预测</w:t>
      </w:r>
    </w:p>
    <w:p>
      <w:pPr>
        <w:spacing w:after="150"/>
      </w:pPr>
      <w:r>
        <w:rPr/>
        <w:t xml:space="preserve">三、2024-2029年血液和造血药物行业运营能力预测</w:t>
      </w:r>
    </w:p>
    <w:p>
      <w:pPr>
        <w:spacing w:after="150"/>
      </w:pPr>
      <w:r>
        <w:rPr/>
        <w:t xml:space="preserve">四、2024-2029年血液和造血药物行业成长能力预测</w:t>
      </w:r>
    </w:p>
    <w:p>
      <w:pPr>
        <w:spacing w:after="150"/>
      </w:pPr>
      <w:r>
        <w:rPr>
          <w:b w:val="1"/>
          <w:bCs w:val="1"/>
        </w:rPr>
        <w:t xml:space="preserve">第十一章血液和造血药物行业投资建议</w:t>
      </w:r>
    </w:p>
    <w:p>
      <w:pPr>
        <w:spacing w:after="150"/>
      </w:pPr>
      <w:r>
        <w:rPr/>
        <w:t xml:space="preserve">第一节 血液和造血药物行业投资价值评价</w:t>
      </w:r>
    </w:p>
    <w:p>
      <w:pPr>
        <w:spacing w:after="150"/>
      </w:pPr>
      <w:r>
        <w:rPr/>
        <w:t xml:space="preserve">第二节 血液和造血药物行业投资风险分析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血液和造血药物行业投资战略研究</w:t>
      </w:r>
    </w:p>
    <w:p>
      <w:pPr>
        <w:spacing w:after="150"/>
      </w:pPr>
      <w:r>
        <w:rPr/>
        <w:t xml:space="preserve">一、血液和造血药物行业投资战略分析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图表：2019-2023年上半年血液和造血药物行业市场规模分析</w:t>
      </w:r>
    </w:p>
    <w:p>
      <w:pPr>
        <w:spacing w:after="150"/>
      </w:pPr>
      <w:r>
        <w:rPr/>
        <w:t xml:space="preserve">图表：2019-2023年上半年血液和造血药物行业销售收入分析</w:t>
      </w:r>
    </w:p>
    <w:p>
      <w:pPr>
        <w:spacing w:after="150"/>
      </w:pPr>
      <w:r>
        <w:rPr/>
        <w:t xml:space="preserve">图表：2019-2023年上半年血液和造血药物行业利润总额分析</w:t>
      </w:r>
    </w:p>
    <w:p>
      <w:pPr>
        <w:spacing w:after="150"/>
      </w:pPr>
      <w:r>
        <w:rPr/>
        <w:t xml:space="preserve">图表：2019-2023年上半年血液和造血药物行业企业数量分析</w:t>
      </w:r>
    </w:p>
    <w:p>
      <w:pPr>
        <w:spacing w:after="150"/>
      </w:pPr>
      <w:r>
        <w:rPr/>
        <w:t xml:space="preserve">图表：2019-2023年上半年血液和造血药物行业盈利能力分析</w:t>
      </w:r>
    </w:p>
    <w:p>
      <w:pPr>
        <w:spacing w:after="150"/>
      </w:pPr>
      <w:r>
        <w:rPr/>
        <w:t xml:space="preserve">图表：2019-2023年上半年血液和造血药物行业偿债能力分析</w:t>
      </w:r>
    </w:p>
    <w:p>
      <w:pPr>
        <w:spacing w:after="150"/>
      </w:pPr>
      <w:r>
        <w:rPr/>
        <w:t xml:space="preserve">图表：2019-2023年上半年血液和造血药物行业运营能力分析</w:t>
      </w:r>
    </w:p>
    <w:p>
      <w:pPr>
        <w:spacing w:after="150"/>
      </w:pPr>
      <w:r>
        <w:rPr/>
        <w:t xml:space="preserve">图表：2019-2023年上半年血液和造血药物行业成长能力分析</w:t>
      </w:r>
    </w:p>
    <w:p>
      <w:pPr>
        <w:spacing w:after="150"/>
      </w:pPr>
      <w:r>
        <w:rPr/>
        <w:t xml:space="preserve">图表：2024-2029年血液和造血药物行业市场规模预测</w:t>
      </w:r>
    </w:p>
    <w:p>
      <w:pPr>
        <w:spacing w:after="150"/>
      </w:pPr>
      <w:r>
        <w:rPr/>
        <w:t xml:space="preserve">图表：2024-2029年血液和造血药物行业销售收入预测</w:t>
      </w:r>
    </w:p>
    <w:p>
      <w:pPr>
        <w:spacing w:after="150"/>
      </w:pPr>
      <w:r>
        <w:rPr/>
        <w:t xml:space="preserve">图表：2024-2029年血液和造血药物行业利润总额预测</w:t>
      </w:r>
    </w:p>
    <w:p>
      <w:pPr>
        <w:spacing w:after="150"/>
      </w:pPr>
      <w:r>
        <w:rPr/>
        <w:t xml:space="preserve">图表：2024-2029年血液和造血药物行业企业数量预测</w:t>
      </w:r>
    </w:p>
    <w:p>
      <w:pPr>
        <w:spacing w:after="150"/>
      </w:pPr>
      <w:r>
        <w:rPr/>
        <w:t xml:space="preserve">图表：2024-2029年血液和造血药物行业盈利能力预测</w:t>
      </w:r>
    </w:p>
    <w:p>
      <w:pPr>
        <w:spacing w:after="150"/>
      </w:pPr>
      <w:r>
        <w:rPr/>
        <w:t xml:space="preserve">图表：2024-2029年血液和造血药物行业偿债能力预测</w:t>
      </w:r>
    </w:p>
    <w:p>
      <w:pPr>
        <w:spacing w:after="150"/>
      </w:pPr>
      <w:r>
        <w:rPr/>
        <w:t xml:space="preserve">图表：2024-2029年血液和造血药物行业运营能力预测</w:t>
      </w:r>
    </w:p>
    <w:p>
      <w:pPr>
        <w:spacing w:after="150"/>
      </w:pPr>
      <w:r>
        <w:rPr/>
        <w:t xml:space="preserve">图表：2024-2029年血液和造血药物行业成长能力预测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2024-2029年血液及造血药物行业市场深入分析与投资价值研究报告</dc:title>
  <dc:description>2024-2029年血液及造血药物行业市场深入分析与投资价值研究报告</dc:description>
  <dc:subject>2024-2029年血液及造血药物行业市场深入分析与投资价值研究报告</dc:subject>
  <cp:keywords>研究报告</cp:keywords>
  <cp:category>研究报告</cp:category>
  <cp:lastModifiedBy>北京中道泰和信息咨询有限公司</cp:lastModifiedBy>
  <dcterms:created xsi:type="dcterms:W3CDTF">2024-01-24T00:27:03+08:00</dcterms:created>
  <dcterms:modified xsi:type="dcterms:W3CDTF">2024-01-24T00:27:03+08:00</dcterms:modified>
</cp:coreProperties>
</file>

<file path=docProps/custom.xml><?xml version="1.0" encoding="utf-8"?>
<Properties xmlns="http://schemas.openxmlformats.org/officeDocument/2006/custom-properties" xmlns:vt="http://schemas.openxmlformats.org/officeDocument/2006/docPropsVTypes"/>
</file>