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2024-2029年中国肝病中成药行业市场深度调研与发展前景研究报告</w:t>
      </w:r>
    </w:p>
    <w:p>
      <w:pPr>
        <w:spacing w:after="150"/>
      </w:pPr>
      <w:r>
        <w:rPr>
          <w:b w:val="1"/>
          <w:bCs w:val="1"/>
        </w:rPr>
        <w:t xml:space="preserve">报告简介</w:t>
      </w:r>
    </w:p>
    <w:p>
      <w:pPr>
        <w:spacing w:after="150"/>
      </w:pPr>
      <w:r>
        <w:rPr/>
        <w:t xml:space="preserve">中成药是指由中药材按一定治病原则配方制成，随时可以取用的现成药品，如各种丸剂、散剂、冲剂等。优点是现成可用、适应急需、存贮方便、能随身携带、省去了煎剂煎煮过程、消除了中药煎剂服用时特有的异味和不良刺激等。缺点是药的成分组成、药量配比一成不变，不能灵活多变、随症加减，中成药是以中草药为原料，经制剂加工制成各种不同剂型的中药制品，包括丸、散、膏、丹各种剂型。是我国历代医药学家经过千百年医疗实践创造、总结的有效方剂的精华。</w:t>
      </w:r>
    </w:p>
    <w:p>
      <w:pPr>
        <w:spacing w:after="150"/>
      </w:pPr>
      <w:r>
        <w:rPr/>
        <w:t xml:space="preserve">中成药基于一个基本的疾病的“共性”研发出来，我国肝病中成药行业运行目前发展形势良好，该行业企业正逐步向产业化、规模化发展，随着我国肝病中成药行业运行需求市场的不断扩大，我国肝病中成药行业运行迎来一个新的发展机遇。</w:t>
      </w:r>
    </w:p>
    <w:p>
      <w:pPr>
        <w:spacing w:after="150"/>
      </w:pPr>
      <w:r>
        <w:rPr/>
        <w:t xml:space="preserve">近年来，中成药原材料价格的企稳及中成药生产企业自有生产基地原材料供给数量的增加，成本压力放缓，中成药行业的毛利率环比变化不大。</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肝病中成药行业及各子行业的发展状况、上下游行业发展状况、市场供需形势、新产品与技术等进行了分析，并重点分析了我国肝病中成药行业发展状况和特点，以及中国肝病中成药行业将面临的挑战、企业的发展策略等。报告还对全球肝病中成药行业发展态势作了详细分析，并对肝病中成药行业进行了趋向研判，是肝病中成药行业生产、经营企业，科研、投资机构等单位准确了解目前肝病中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中国肝病中成药产品品牌市场实地调研</w:t>
      </w:r>
    </w:p>
    <w:p>
      <w:pPr>
        <w:spacing w:after="150"/>
      </w:pPr>
      <w:r>
        <w:rPr/>
        <w:t xml:space="preserve">第一节 中国肝病中成药产品品牌市场价格走势</w:t>
      </w:r>
    </w:p>
    <w:p>
      <w:pPr>
        <w:spacing w:after="150"/>
      </w:pPr>
      <w:r>
        <w:rPr/>
        <w:t xml:space="preserve">一、价格形成机制分析</w:t>
      </w:r>
    </w:p>
    <w:p>
      <w:pPr>
        <w:spacing w:after="150"/>
      </w:pPr>
      <w:r>
        <w:rPr/>
        <w:t xml:space="preserve">二、肝病中成药产品品牌平均价格趋势分析</w:t>
      </w:r>
    </w:p>
    <w:p>
      <w:pPr>
        <w:spacing w:after="150"/>
      </w:pPr>
      <w:r>
        <w:rPr/>
        <w:t xml:space="preserve">三、2024-2029年中国肝病中成药产品品牌价格走势预测</w:t>
      </w:r>
    </w:p>
    <w:p>
      <w:pPr>
        <w:spacing w:after="150"/>
      </w:pPr>
      <w:r>
        <w:rPr/>
        <w:t xml:space="preserve">第二节 影响中国肝病中成药产品品牌价格因素分析</w:t>
      </w:r>
    </w:p>
    <w:p>
      <w:pPr>
        <w:spacing w:after="150"/>
      </w:pPr>
      <w:r>
        <w:rPr/>
        <w:t xml:space="preserve">一、消费税调整对肝病中成药产品品牌价格的影响</w:t>
      </w:r>
    </w:p>
    <w:p>
      <w:pPr>
        <w:spacing w:after="150"/>
      </w:pPr>
      <w:r>
        <w:rPr/>
        <w:t xml:space="preserve">二、零售环境的变化对肝病中成药产品品牌价格的影响</w:t>
      </w:r>
    </w:p>
    <w:p>
      <w:pPr>
        <w:spacing w:after="150"/>
      </w:pPr>
      <w:r>
        <w:rPr/>
        <w:t xml:space="preserve">第三节 中国肝病中成药产品品牌市场消费状况分析</w:t>
      </w:r>
    </w:p>
    <w:p>
      <w:pPr>
        <w:spacing w:after="150"/>
      </w:pPr>
      <w:r>
        <w:rPr/>
        <w:t xml:space="preserve">一、中国肝病中成药产品品牌市场消费结构</w:t>
      </w:r>
    </w:p>
    <w:p>
      <w:pPr>
        <w:spacing w:after="150"/>
      </w:pPr>
      <w:r>
        <w:rPr/>
        <w:t xml:space="preserve">二、中国肝病中成药产品品牌市场消费特点</w:t>
      </w:r>
    </w:p>
    <w:p>
      <w:pPr>
        <w:spacing w:after="150"/>
      </w:pPr>
      <w:r>
        <w:rPr/>
        <w:t xml:space="preserve">三、影响中国肝病中成药产品品牌市场消费因素</w:t>
      </w:r>
    </w:p>
    <w:p>
      <w:pPr>
        <w:spacing w:after="150"/>
      </w:pPr>
      <w:r>
        <w:rPr>
          <w:b w:val="1"/>
          <w:bCs w:val="1"/>
        </w:rPr>
        <w:t xml:space="preserve">第二章 2019-2023年中国肝病中成药产品品牌市场结构调研</w:t>
      </w:r>
    </w:p>
    <w:p>
      <w:pPr>
        <w:spacing w:after="150"/>
      </w:pPr>
      <w:r>
        <w:rPr/>
        <w:t xml:space="preserve">第一节 中国肝病中成药市场主要品牌发展分析</w:t>
      </w:r>
    </w:p>
    <w:p>
      <w:pPr>
        <w:spacing w:after="150"/>
      </w:pPr>
      <w:r>
        <w:rPr/>
        <w:t xml:space="preserve">一、中国肝病中成药市场主要品牌所占市场份额</w:t>
      </w:r>
    </w:p>
    <w:p>
      <w:pPr>
        <w:spacing w:after="150"/>
      </w:pPr>
      <w:r>
        <w:rPr/>
        <w:t xml:space="preserve">二、中国肝病中成药市场各品牌新动向监测</w:t>
      </w:r>
    </w:p>
    <w:p>
      <w:pPr>
        <w:spacing w:after="150"/>
      </w:pPr>
      <w:r>
        <w:rPr/>
        <w:t xml:space="preserve">第二节 中国肝病中成药市场品牌排名调查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中国肝病中成药市场品牌发展新特色分析</w:t>
      </w:r>
    </w:p>
    <w:p>
      <w:pPr>
        <w:spacing w:after="150"/>
      </w:pPr>
      <w:r>
        <w:rPr>
          <w:b w:val="1"/>
          <w:bCs w:val="1"/>
        </w:rPr>
        <w:t xml:space="preserve">第二部分 产业区域调研</w:t>
      </w:r>
    </w:p>
    <w:p>
      <w:pPr>
        <w:spacing w:after="150"/>
      </w:pPr>
      <w:r>
        <w:rPr>
          <w:b w:val="1"/>
          <w:bCs w:val="1"/>
        </w:rPr>
        <w:t xml:space="preserve">第三章 中国肝病中成药行业区域市场需求状况预测</w:t>
      </w:r>
    </w:p>
    <w:p>
      <w:pPr>
        <w:spacing w:after="150"/>
      </w:pPr>
      <w:r>
        <w:rPr/>
        <w:t xml:space="preserve">第一节 华北地区肝病中成药市场需求状况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四、2024-2029年肝病中成药行业发展前景预测</w:t>
      </w:r>
    </w:p>
    <w:p>
      <w:pPr>
        <w:spacing w:after="150"/>
      </w:pPr>
      <w:r>
        <w:rPr/>
        <w:t xml:space="preserve">第二节 东北地区肝病中成药市场规模研究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四、2024-2029年肝病中成药行业发展前景预测</w:t>
      </w:r>
    </w:p>
    <w:p>
      <w:pPr>
        <w:spacing w:after="150"/>
      </w:pPr>
      <w:r>
        <w:rPr/>
        <w:t xml:space="preserve">第三节 华东地区肝病中成药行业前景展望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四、2024-2029年肝病中成药行业发展前景预测</w:t>
      </w:r>
    </w:p>
    <w:p>
      <w:pPr>
        <w:spacing w:after="150"/>
      </w:pPr>
      <w:r>
        <w:rPr/>
        <w:t xml:space="preserve">第四节 华南地区肝病中成药市场需求预测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四、2024-2029年肝病中成药行业发展前景预测</w:t>
      </w:r>
    </w:p>
    <w:p>
      <w:pPr>
        <w:spacing w:after="150"/>
      </w:pPr>
      <w:r>
        <w:rPr/>
        <w:t xml:space="preserve">第五节 华中地区肝病中成药行业发展潜力分析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四、2024-2029年肝病中成药行业发展前景预测</w:t>
      </w:r>
    </w:p>
    <w:p>
      <w:pPr>
        <w:spacing w:after="150"/>
      </w:pPr>
      <w:r>
        <w:rPr/>
        <w:t xml:space="preserve">第六节 西南地区肝病中成药市场规模预测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四、2024-2029年肝病中成药行业发展前景预测</w:t>
      </w:r>
    </w:p>
    <w:p>
      <w:pPr>
        <w:spacing w:after="150"/>
      </w:pPr>
      <w:r>
        <w:rPr/>
        <w:t xml:space="preserve">第七节 西北地区肝病中成药行业发展预测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四、2024-2029年肝病中成药行业发展前景预测</w:t>
      </w:r>
    </w:p>
    <w:p>
      <w:pPr>
        <w:spacing w:after="150"/>
      </w:pPr>
      <w:r>
        <w:rPr>
          <w:b w:val="1"/>
          <w:bCs w:val="1"/>
        </w:rPr>
        <w:t xml:space="preserve">第三部分 产业深度调研</w:t>
      </w:r>
    </w:p>
    <w:p>
      <w:pPr>
        <w:spacing w:after="150"/>
      </w:pPr>
      <w:r>
        <w:rPr>
          <w:b w:val="1"/>
          <w:bCs w:val="1"/>
        </w:rPr>
        <w:t xml:space="preserve">第四章 2019-2023年中国肝病中成药行业需求用户调研结果</w:t>
      </w:r>
    </w:p>
    <w:p>
      <w:pPr>
        <w:spacing w:after="150"/>
      </w:pPr>
      <w:r>
        <w:rPr/>
        <w:t xml:space="preserve">第一节 2019-2023年肝病中成药行业用户认知程度分析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2019-2023年中国肝病中成药行业用户需求特点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2019-2023年中国肝病中成药产品品牌上游市场调查情况</w:t>
      </w:r>
    </w:p>
    <w:p>
      <w:pPr>
        <w:spacing w:after="150"/>
      </w:pPr>
      <w:r>
        <w:rPr/>
        <w:t xml:space="preserve">第一节 2019-2023年中国肝病中成药产品原材料生产情况调查</w:t>
      </w:r>
    </w:p>
    <w:p>
      <w:pPr>
        <w:spacing w:after="150"/>
      </w:pPr>
      <w:r>
        <w:rPr/>
        <w:t xml:space="preserve">一、中国肝病中成药产品原材料产量调查分析</w:t>
      </w:r>
    </w:p>
    <w:p>
      <w:pPr>
        <w:spacing w:after="150"/>
      </w:pPr>
      <w:r>
        <w:rPr/>
        <w:t xml:space="preserve">二、中国肝病中成药产品原材料生产区域结构调查</w:t>
      </w:r>
    </w:p>
    <w:p>
      <w:pPr>
        <w:spacing w:after="150"/>
      </w:pPr>
      <w:r>
        <w:rPr/>
        <w:t xml:space="preserve">三、2024-2029年中国肝病中成药产品原材料生产规模预测</w:t>
      </w:r>
    </w:p>
    <w:p>
      <w:pPr>
        <w:spacing w:after="150"/>
      </w:pPr>
      <w:r>
        <w:rPr/>
        <w:t xml:space="preserve">第二节中国肝病中成药产品原材料价格走势调查</w:t>
      </w:r>
    </w:p>
    <w:p>
      <w:pPr>
        <w:spacing w:after="150"/>
      </w:pPr>
      <w:r>
        <w:rPr/>
        <w:t xml:space="preserve">一、中国肝病中成药产品原材料历年价格趋势调查</w:t>
      </w:r>
    </w:p>
    <w:p>
      <w:pPr>
        <w:spacing w:after="150"/>
      </w:pPr>
      <w:r>
        <w:rPr/>
        <w:t xml:space="preserve">二、肝病中成药产品原材料未来走势预测</w:t>
      </w:r>
    </w:p>
    <w:p>
      <w:pPr>
        <w:spacing w:after="150"/>
      </w:pPr>
      <w:r>
        <w:rPr/>
        <w:t xml:space="preserve">三、肝病中成药产品原材料价格走势对企业影响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2019-2023年中国肝病中成药产品生产现状概况</w:t>
      </w:r>
    </w:p>
    <w:p>
      <w:pPr>
        <w:spacing w:after="150"/>
      </w:pPr>
      <w:r>
        <w:rPr/>
        <w:t xml:space="preserve">一、2019-2023年中国肝病中成药产品生产规模调查</w:t>
      </w:r>
    </w:p>
    <w:p>
      <w:pPr>
        <w:spacing w:after="150"/>
      </w:pPr>
      <w:r>
        <w:rPr/>
        <w:t xml:space="preserve">二、2019-2023年中国肝病中成药产品生产结构调查</w:t>
      </w:r>
    </w:p>
    <w:p>
      <w:pPr>
        <w:spacing w:after="150"/>
      </w:pPr>
      <w:r>
        <w:rPr/>
        <w:t xml:space="preserve">三、2024-2029年中国肝病中成药产品产量预测</w:t>
      </w:r>
    </w:p>
    <w:p>
      <w:pPr>
        <w:spacing w:after="150"/>
      </w:pPr>
      <w:r>
        <w:rPr>
          <w:b w:val="1"/>
          <w:bCs w:val="1"/>
        </w:rPr>
        <w:t xml:space="preserve">第六章 2019-2023年中国肝病中成药产品品牌下游经销商调查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2024-2029年中国肝病中成药行业品牌分销商渠道评估研究</w:t>
      </w:r>
    </w:p>
    <w:p>
      <w:pPr>
        <w:spacing w:after="150"/>
      </w:pPr>
      <w:r>
        <w:rPr/>
        <w:t xml:space="preserve">第一节 中国肝病中成药行业品牌有效铺货率分析</w:t>
      </w:r>
    </w:p>
    <w:p>
      <w:pPr>
        <w:spacing w:after="150"/>
      </w:pPr>
      <w:r>
        <w:rPr/>
        <w:t xml:space="preserve">第二节 主要肝病中成药行业品牌有效铺货率比较</w:t>
      </w:r>
    </w:p>
    <w:p>
      <w:pPr>
        <w:spacing w:after="150"/>
      </w:pPr>
      <w:r>
        <w:rPr/>
        <w:t xml:space="preserve">第三节 不同城市级别主要品牌有效铺货率</w:t>
      </w:r>
    </w:p>
    <w:p>
      <w:pPr>
        <w:spacing w:after="150"/>
      </w:pPr>
      <w:r>
        <w:rPr>
          <w:b w:val="1"/>
          <w:bCs w:val="1"/>
        </w:rPr>
        <w:t xml:space="preserve">第八章 2019-2023年中国肝病中成药产品品牌销售渠道与营销策略解析</w:t>
      </w:r>
    </w:p>
    <w:p>
      <w:pPr>
        <w:spacing w:after="150"/>
      </w:pPr>
      <w:r>
        <w:rPr/>
        <w:t xml:space="preserve">第一节 2019-2023年中国肝病中成药产品品牌销售渠道模式研究</w:t>
      </w:r>
    </w:p>
    <w:p>
      <w:pPr>
        <w:spacing w:after="150"/>
      </w:pPr>
      <w:r>
        <w:rPr/>
        <w:t xml:space="preserve">一、2019-2023年中国肝病中成药产品品牌渠道销售现状调查</w:t>
      </w:r>
    </w:p>
    <w:p>
      <w:pPr>
        <w:spacing w:after="150"/>
      </w:pPr>
      <w:r>
        <w:rPr/>
        <w:t xml:space="preserve">二、2019-2023年中国肝病中成药产品品牌营销渠道调研</w:t>
      </w:r>
    </w:p>
    <w:p>
      <w:pPr>
        <w:spacing w:after="150"/>
      </w:pPr>
      <w:r>
        <w:rPr/>
        <w:t xml:space="preserve">三、2019-2023年中国肝病中成药产品品牌渠道发展机遇</w:t>
      </w:r>
    </w:p>
    <w:p>
      <w:pPr>
        <w:spacing w:after="150"/>
      </w:pPr>
      <w:r>
        <w:rPr/>
        <w:t xml:space="preserve">四、2019-2023年中国肝病中成药产品品牌发展策略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2019-2023年中国肝病中成药产品品牌市场策略点评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2019-2023年中国肝病中成药产品品牌销售策略研究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2019-2023年中国肝病中成药产品品牌营销渠道探讨</w:t>
      </w:r>
    </w:p>
    <w:p>
      <w:pPr>
        <w:spacing w:after="150"/>
      </w:pPr>
      <w:r>
        <w:rPr/>
        <w:t xml:space="preserve">一、市场营销战术及管理</w:t>
      </w:r>
    </w:p>
    <w:p>
      <w:pPr>
        <w:spacing w:after="150"/>
      </w:pPr>
      <w:r>
        <w:rPr/>
        <w:t xml:space="preserve">二、肝病中成药产品品牌营销的发展之道</w:t>
      </w:r>
    </w:p>
    <w:p>
      <w:pPr>
        <w:spacing w:after="150"/>
      </w:pPr>
      <w:r>
        <w:rPr/>
        <w:t xml:space="preserve">三、中国肝病中成药品牌市场营销渠道探讨</w:t>
      </w:r>
    </w:p>
    <w:p>
      <w:pPr>
        <w:spacing w:after="150"/>
      </w:pPr>
      <w:r>
        <w:rPr>
          <w:b w:val="1"/>
          <w:bCs w:val="1"/>
        </w:rPr>
        <w:t xml:space="preserve">第九章 2019-2023年中国肝病中成药行业竞争对手渠道模式</w:t>
      </w:r>
    </w:p>
    <w:p>
      <w:pPr>
        <w:spacing w:after="150"/>
      </w:pPr>
      <w:r>
        <w:rPr/>
        <w:t xml:space="preserve">第一节 肝病中成药市场渠道情况</w:t>
      </w:r>
    </w:p>
    <w:p>
      <w:pPr>
        <w:spacing w:after="150"/>
      </w:pPr>
      <w:r>
        <w:rPr/>
        <w:t xml:space="preserve">第二节 肝病中成药竞争对手渠道模式</w:t>
      </w:r>
    </w:p>
    <w:p>
      <w:pPr>
        <w:spacing w:after="150"/>
      </w:pPr>
      <w:r>
        <w:rPr/>
        <w:t xml:space="preserve">第三节 肝病中成药直营代理分布情况</w:t>
      </w:r>
    </w:p>
    <w:p>
      <w:pPr>
        <w:spacing w:after="150"/>
      </w:pPr>
      <w:r>
        <w:rPr>
          <w:b w:val="1"/>
          <w:bCs w:val="1"/>
        </w:rPr>
        <w:t xml:space="preserve">第五部分 产业发展态势</w:t>
      </w:r>
    </w:p>
    <w:p>
      <w:pPr>
        <w:spacing w:after="150"/>
      </w:pPr>
      <w:r>
        <w:rPr>
          <w:b w:val="1"/>
          <w:bCs w:val="1"/>
        </w:rPr>
        <w:t xml:space="preserve">第十章 2019-2023年中国肝病中成药行业竞争力与发展态势研究</w:t>
      </w:r>
    </w:p>
    <w:p>
      <w:pPr>
        <w:spacing w:after="150"/>
      </w:pPr>
      <w:r>
        <w:rPr/>
        <w:t xml:space="preserve">第一节 2019-2023年中国肝病中成药行业集中度分析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2019-2023年中国肝病中成药企业竞争状况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2019-2023年中国肝病中成药行业竞争力分析</w:t>
      </w:r>
    </w:p>
    <w:p>
      <w:pPr>
        <w:spacing w:after="150"/>
      </w:pPr>
      <w:r>
        <w:rPr/>
        <w:t xml:space="preserve">一、2019-2023年肝病中成药行业竞争分析</w:t>
      </w:r>
    </w:p>
    <w:p>
      <w:pPr>
        <w:spacing w:after="150"/>
      </w:pPr>
      <w:r>
        <w:rPr/>
        <w:t xml:space="preserve">二、2019-2023年中外肝病中成药产品竞争力比较分析</w:t>
      </w:r>
    </w:p>
    <w:p>
      <w:pPr>
        <w:spacing w:after="150"/>
      </w:pPr>
      <w:r>
        <w:rPr/>
        <w:t xml:space="preserve">三、2019-2023年中国肝病中成药市场竞争格局分析</w:t>
      </w:r>
    </w:p>
    <w:p>
      <w:pPr>
        <w:spacing w:after="150"/>
      </w:pPr>
      <w:r>
        <w:rPr/>
        <w:t xml:space="preserve">四、2019-2023年国内主要肝病中成药企业动向研究</w:t>
      </w:r>
    </w:p>
    <w:p>
      <w:pPr>
        <w:spacing w:after="150"/>
      </w:pPr>
      <w:r>
        <w:rPr/>
        <w:t xml:space="preserve">第四节 2024-2029年肝病中成药行业竞争态势展望</w:t>
      </w:r>
    </w:p>
    <w:p>
      <w:pPr>
        <w:spacing w:after="150"/>
      </w:pPr>
      <w:r>
        <w:rPr>
          <w:b w:val="1"/>
          <w:bCs w:val="1"/>
        </w:rPr>
        <w:t xml:space="preserve">第十一章 中国肝病中成药行业重点企业经营分析</w:t>
      </w:r>
    </w:p>
    <w:p>
      <w:pPr>
        <w:spacing w:after="150"/>
      </w:pPr>
      <w:r>
        <w:rPr/>
        <w:t xml:space="preserve">第一节 内蒙古福瑞中蒙药科技股份有限公司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三河市森隆药业有限公司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黑龙江江世药业有限公司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上海黄海制药有限责任公司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威海东宝制药有限公司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石家庄东方药业有限公司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黑龙江省葵花药业有限公司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马应龙药业集团股份有限公司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三普药业股份有限公司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武汉龙人企业集团有限公司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中国肝病中成药行业供需预测与发展趋势</w:t>
      </w:r>
    </w:p>
    <w:p>
      <w:pPr>
        <w:spacing w:after="150"/>
      </w:pPr>
      <w:r>
        <w:rPr/>
        <w:t xml:space="preserve">第一节 2024-2029年中国肝病中成药行业未来发展趋势研究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2024-2029年肝病中成药行业市场供需状况预测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2024-2029年肝病中成药行业总资产预测</w:t>
      </w:r>
    </w:p>
    <w:p>
      <w:pPr>
        <w:spacing w:after="150"/>
      </w:pPr>
      <w:r>
        <w:rPr/>
        <w:t xml:space="preserve">第四节 2024-2029年肝病中成药行业工业总产值预测</w:t>
      </w:r>
    </w:p>
    <w:p>
      <w:pPr>
        <w:spacing w:after="150"/>
      </w:pPr>
      <w:r>
        <w:rPr/>
        <w:t xml:space="preserve">第五节 2024-2029年肝病中成药行业销售收入预测</w:t>
      </w:r>
    </w:p>
    <w:p>
      <w:pPr>
        <w:spacing w:after="150"/>
      </w:pPr>
      <w:r>
        <w:rPr/>
        <w:t xml:space="preserve">第六节 2024-2029年中国肝病中成药行业盈利能力预测</w:t>
      </w:r>
    </w:p>
    <w:p>
      <w:pPr>
        <w:spacing w:after="150"/>
      </w:pPr>
      <w:r>
        <w:rPr>
          <w:b w:val="1"/>
          <w:bCs w:val="1"/>
        </w:rPr>
        <w:t xml:space="preserve">第六部分 产业投资策略</w:t>
      </w:r>
    </w:p>
    <w:p>
      <w:pPr>
        <w:spacing w:after="150"/>
      </w:pPr>
      <w:r>
        <w:rPr>
          <w:b w:val="1"/>
          <w:bCs w:val="1"/>
        </w:rPr>
        <w:t xml:space="preserve">第十三章 2024-2029年中国肝病中成药行业投资价值与投资策略研究</w:t>
      </w:r>
    </w:p>
    <w:p>
      <w:pPr>
        <w:spacing w:after="150"/>
      </w:pPr>
      <w:r>
        <w:rPr/>
        <w:t xml:space="preserve">第一节 中国肝病中成药行业SWOT模型分析</w:t>
      </w:r>
    </w:p>
    <w:p>
      <w:pPr>
        <w:spacing w:after="150"/>
      </w:pPr>
      <w:r>
        <w:rPr/>
        <w:t xml:space="preserve">第二节 中国肝病中成药行业投资价值分析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2024-2029年中国肝病中成药行业投资风险预警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中国肝病中成药行业投资策略研究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中国肝病中成药项目行业可行性分析研究</w:t>
      </w:r>
    </w:p>
    <w:p>
      <w:pPr>
        <w:spacing w:after="150"/>
      </w:pPr>
      <w:r>
        <w:rPr>
          <w:b w:val="1"/>
          <w:bCs w:val="1"/>
        </w:rPr>
        <w:t xml:space="preserve">第十四章 肝病中成药行业投资战略研究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对中国肝病中成药行业品牌的战略思考</w:t>
      </w:r>
    </w:p>
    <w:p>
      <w:pPr>
        <w:spacing w:after="150"/>
      </w:pPr>
      <w:r>
        <w:rPr/>
        <w:t xml:space="preserve">一、肝病中成药行业品牌的重要性</w:t>
      </w:r>
    </w:p>
    <w:p>
      <w:pPr>
        <w:spacing w:after="150"/>
      </w:pPr>
      <w:r>
        <w:rPr/>
        <w:t xml:space="preserve">二、肝病中成药行业实施品牌战略的意义</w:t>
      </w:r>
    </w:p>
    <w:p>
      <w:pPr>
        <w:spacing w:after="150"/>
      </w:pPr>
      <w:r>
        <w:rPr/>
        <w:t xml:space="preserve">三、肝病中成药行业企业品牌的现状分析</w:t>
      </w:r>
    </w:p>
    <w:p>
      <w:pPr>
        <w:spacing w:after="150"/>
      </w:pPr>
      <w:r>
        <w:rPr/>
        <w:t xml:space="preserve">四、中国肝病中成药行业企业的品牌战略</w:t>
      </w:r>
    </w:p>
    <w:p>
      <w:pPr>
        <w:spacing w:after="150"/>
      </w:pPr>
      <w:r>
        <w:rPr/>
        <w:t xml:space="preserve">五、肝病中成药行业品牌战略管理的策略</w:t>
      </w:r>
    </w:p>
    <w:p>
      <w:pPr>
        <w:spacing w:after="150"/>
      </w:pPr>
      <w:r>
        <w:rPr/>
        <w:t xml:space="preserve">第三节 肝病中成药行业经营策略分析</w:t>
      </w:r>
    </w:p>
    <w:p>
      <w:pPr>
        <w:spacing w:after="150"/>
      </w:pPr>
      <w:r>
        <w:rPr/>
        <w:t xml:space="preserve">一、肝病中成药行业市场细分策略</w:t>
      </w:r>
    </w:p>
    <w:p>
      <w:pPr>
        <w:spacing w:after="150"/>
      </w:pPr>
      <w:r>
        <w:rPr/>
        <w:t xml:space="preserve">二、肝病中成药行业市场创新策略</w:t>
      </w:r>
    </w:p>
    <w:p>
      <w:pPr>
        <w:spacing w:after="150"/>
      </w:pPr>
      <w:r>
        <w:rPr/>
        <w:t xml:space="preserve">三、品牌定位与品类规划</w:t>
      </w:r>
    </w:p>
    <w:p>
      <w:pPr>
        <w:spacing w:after="150"/>
      </w:pPr>
      <w:r>
        <w:rPr/>
        <w:t xml:space="preserve">四、肝病中成药行业新产品差异化战略</w:t>
      </w:r>
    </w:p>
    <w:p>
      <w:pPr>
        <w:spacing w:after="150"/>
      </w:pPr>
      <w:r>
        <w:rPr/>
        <w:t xml:space="preserve">第四节 肝病中成药行业投资战略研究</w:t>
      </w:r>
    </w:p>
    <w:p>
      <w:pPr>
        <w:spacing w:after="150"/>
      </w:pPr>
      <w:r>
        <w:rPr/>
        <w:t xml:space="preserve">一、2019-2023年肝病中成药行业投资战略</w:t>
      </w:r>
    </w:p>
    <w:p>
      <w:pPr>
        <w:spacing w:after="150"/>
      </w:pPr>
      <w:r>
        <w:rPr/>
        <w:t xml:space="preserve">二、2024-2029年肝病中成药行业投资战略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图表：2019-2023年中国肝病中成药市场主要品牌所占市场份额统计</w:t>
      </w:r>
    </w:p>
    <w:p>
      <w:pPr>
        <w:spacing w:after="150"/>
      </w:pPr>
      <w:r>
        <w:rPr/>
        <w:t xml:space="preserve">图表：2019-2023年中国肝病中成药市场各品牌新动向监测数据</w:t>
      </w:r>
    </w:p>
    <w:p>
      <w:pPr>
        <w:spacing w:after="150"/>
      </w:pPr>
      <w:r>
        <w:rPr/>
        <w:t xml:space="preserve">图表：2019-2023年中国肝病中成药市场品牌排名调查情况</w:t>
      </w:r>
    </w:p>
    <w:p>
      <w:pPr>
        <w:spacing w:after="150"/>
      </w:pPr>
      <w:r>
        <w:rPr/>
        <w:t xml:space="preserve">图表：2019-2023年中国肝病中成药品牌按照销售额排名</w:t>
      </w:r>
    </w:p>
    <w:p>
      <w:pPr>
        <w:spacing w:after="150"/>
      </w:pPr>
      <w:r>
        <w:rPr/>
        <w:t xml:space="preserve">图表：2019-2023年中国肝病中成药品牌按市场份额排名</w:t>
      </w:r>
    </w:p>
    <w:p>
      <w:pPr>
        <w:spacing w:after="150"/>
      </w:pPr>
      <w:r>
        <w:rPr/>
        <w:t xml:space="preserve">图表：2019-2023年中国肝病中成药品牌按品牌知名度排名</w:t>
      </w:r>
    </w:p>
    <w:p>
      <w:pPr>
        <w:spacing w:after="150"/>
      </w:pPr>
      <w:r>
        <w:rPr/>
        <w:t xml:space="preserve">图表：2019-2023年中国肝病中成药品牌按消费者认可度排名</w:t>
      </w:r>
    </w:p>
    <w:p>
      <w:pPr>
        <w:spacing w:after="150"/>
      </w:pPr>
      <w:r>
        <w:rPr/>
        <w:t xml:space="preserve">图表：2019-2023年中国肝病中成药行业市场规模调研</w:t>
      </w:r>
    </w:p>
    <w:p>
      <w:pPr>
        <w:spacing w:after="150"/>
      </w:pPr>
      <w:r>
        <w:rPr/>
        <w:t xml:space="preserve">图表：2019-2023年全球肝病中成药行业市场规模调研</w:t>
      </w:r>
    </w:p>
    <w:p>
      <w:pPr>
        <w:spacing w:after="150"/>
      </w:pPr>
      <w:r>
        <w:rPr/>
        <w:t xml:space="preserve">图表：2019-2023年中国肝病中成药重要数据指标比较</w:t>
      </w:r>
    </w:p>
    <w:p>
      <w:pPr>
        <w:spacing w:after="150"/>
      </w:pPr>
      <w:r>
        <w:rPr/>
        <w:t xml:space="preserve">图表：2019-2023年中国肝病中成药行业销售数据统计</w:t>
      </w:r>
    </w:p>
    <w:p>
      <w:pPr>
        <w:spacing w:after="150"/>
      </w:pPr>
      <w:r>
        <w:rPr/>
        <w:t xml:space="preserve">图表：2019-2023年中国肝病中成药行业利润走势表</w:t>
      </w:r>
    </w:p>
    <w:p>
      <w:pPr>
        <w:spacing w:after="150"/>
      </w:pPr>
      <w:r>
        <w:rPr/>
        <w:t xml:space="preserve">图表：2019-2023年中国肝病中成药行业资产数据情况</w:t>
      </w:r>
    </w:p>
    <w:p>
      <w:pPr>
        <w:spacing w:after="150"/>
      </w:pPr>
      <w:r>
        <w:rPr/>
        <w:t xml:space="preserve">图表：2019-2023年中国肝病中成药行业进口数据统计</w:t>
      </w:r>
    </w:p>
    <w:p>
      <w:pPr>
        <w:spacing w:after="150"/>
      </w:pPr>
      <w:r>
        <w:rPr/>
        <w:t xml:space="preserve">图表：2019-2023年中国肝病中成药行业出口数据统计</w:t>
      </w:r>
    </w:p>
    <w:p>
      <w:pPr>
        <w:spacing w:after="150"/>
      </w:pPr>
      <w:r>
        <w:rPr/>
        <w:t xml:space="preserve">图表：2019-2023年中国肝病中成药品牌竞争力前十名排名</w:t>
      </w:r>
    </w:p>
    <w:p>
      <w:pPr>
        <w:spacing w:after="150"/>
      </w:pPr>
      <w:r>
        <w:rPr/>
        <w:t xml:space="preserve">图表：2019-2023年中国肝病中成药品牌发展潜力前十名排名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2024-2029年中国肝病中成药行业市场深度调研与发展前景研究报告</dc:title>
  <dc:description>2024-2029年中国肝病中成药行业市场深度调研与发展前景研究报告</dc:description>
  <dc:subject>2024-2029年中国肝病中成药行业市场深度调研与发展前景研究报告</dc:subject>
  <cp:keywords>研究报告</cp:keywords>
  <cp:category>研究报告</cp:category>
  <cp:lastModifiedBy>北京中道泰和信息咨询有限公司</cp:lastModifiedBy>
  <dcterms:created xsi:type="dcterms:W3CDTF">2024-01-24T00:13:27+08:00</dcterms:created>
  <dcterms:modified xsi:type="dcterms:W3CDTF">2024-01-24T00:13:27+08:00</dcterms:modified>
</cp:coreProperties>
</file>

<file path=docProps/custom.xml><?xml version="1.0" encoding="utf-8"?>
<Properties xmlns="http://schemas.openxmlformats.org/officeDocument/2006/custom-properties" xmlns:vt="http://schemas.openxmlformats.org/officeDocument/2006/docPropsVTypes"/>
</file>