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2024-2029年中国料理机行业市场发展趋势及投资观察咨询报告</w:t>
      </w:r>
    </w:p>
    <w:p>
      <w:pPr>
        <w:spacing w:after="150"/>
      </w:pPr>
      <w:r>
        <w:rPr>
          <w:b w:val="1"/>
          <w:bCs w:val="1"/>
        </w:rPr>
        <w:t xml:space="preserve">报告简介</w:t>
      </w:r>
    </w:p>
    <w:p>
      <w:pPr>
        <w:spacing w:after="150"/>
      </w:pPr>
      <w:r>
        <w:rPr/>
        <w:t xml:space="preserve">随着国民健康意识、消费观念的不断升级，我国营养健康产业逐渐进入快速发展期。特别是近几年来，国内食品安全危机频繁爆发，更催生了营养饮食相关领域的长足发展，包括豆浆机在内的一批营养健康小家电已成为中国家庭餐桌上的“常客”。食品料理机目前的家庭普及率还不高，属于市场导入期，在食品安全问题越来越突出的今天，越来越多的人都认为只有在家里做的食品才是最安全的，食品料理机进入千家万户就有了基础。</w:t>
      </w:r>
    </w:p>
    <w:p>
      <w:pPr>
        <w:spacing w:after="150"/>
      </w:pPr>
      <w:r>
        <w:rPr/>
        <w:t xml:space="preserve">中国榨汁机市场目前仍处于导入期，一方面因为榨汁机进入中国市场较晚，而更主要的原因是国内消费水平还较低，消费者还没有形成饮用鲜榨果汁的消费习惯。榨汁机作为新型厨房家电产品，普及率还不高。传统型厨房家电虽已普及，但新型厨房家电仍未被消费者普遍接受，目前仍是一种生活品味和生活时尚的代表。</w:t>
      </w:r>
    </w:p>
    <w:p>
      <w:pPr>
        <w:spacing w:after="150"/>
      </w:pPr>
      <w:r>
        <w:rPr/>
        <w:t xml:space="preserve">2016-2020年中国料理机市场现状调研分析及发展趋势报告是对料理机行业进行全面的阐述和论证，对研究过程中所获取的资料进行全面系统的整理和分析，通过图表、统计结果及文献资料，或以纵向的发展过程，或横向类别分析提出论点、分析论据，进行论证。2016-2020年中国料理机行业市场发展趋势及投资观察咨询报告如实地反映了料理机行业客观情况，一切叙述、说明、推断、引用恰如其分，文字、用词表达准确，概念表述科学化。</w:t>
      </w:r>
    </w:p>
    <w:p>
      <w:pPr>
        <w:spacing w:after="150"/>
      </w:pPr>
      <w:r>
        <w:rPr/>
        <w:t xml:space="preserve">报告揭示了料理机市场潜在需求与机会，为战略投资者选择恰当的投资时机和公司领导层做战略规划提供准确的市场情报信息及科学的决策依据，同时对银行信贷部门也具有极大的参考价值。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2019-2023年中国小家电行业运行动态分析</w:t>
      </w:r>
    </w:p>
    <w:p>
      <w:pPr>
        <w:spacing w:after="150"/>
      </w:pPr>
      <w:r>
        <w:rPr/>
        <w:t xml:space="preserve">第一节 2019-2023年中国小家电行业发展概述</w:t>
      </w:r>
    </w:p>
    <w:p>
      <w:pPr>
        <w:spacing w:after="150"/>
      </w:pPr>
      <w:r>
        <w:rPr/>
        <w:t xml:space="preserve">一、小家电产品分类</w:t>
      </w:r>
    </w:p>
    <w:p>
      <w:pPr>
        <w:spacing w:after="150"/>
      </w:pPr>
      <w:r>
        <w:rPr/>
        <w:t xml:space="preserve">二、中国小家电行业运作模式分析</w:t>
      </w:r>
    </w:p>
    <w:p>
      <w:pPr>
        <w:spacing w:after="150"/>
      </w:pPr>
      <w:r>
        <w:rPr/>
        <w:t xml:space="preserve">三、小家电行业进入制定标准时期</w:t>
      </w:r>
    </w:p>
    <w:p>
      <w:pPr>
        <w:spacing w:after="150"/>
      </w:pPr>
      <w:r>
        <w:rPr/>
        <w:t xml:space="preserve">第二节 2019-2023年中国小家电市场发展态势分析</w:t>
      </w:r>
    </w:p>
    <w:p>
      <w:pPr>
        <w:spacing w:after="150"/>
      </w:pPr>
      <w:r>
        <w:rPr/>
        <w:t xml:space="preserve">一、小家电市场概况</w:t>
      </w:r>
    </w:p>
    <w:p>
      <w:pPr>
        <w:spacing w:after="150"/>
      </w:pPr>
      <w:r>
        <w:rPr/>
        <w:t xml:space="preserve">二、国际小家电资本在中国市场的发展</w:t>
      </w:r>
    </w:p>
    <w:p>
      <w:pPr>
        <w:spacing w:after="150"/>
      </w:pPr>
      <w:r>
        <w:rPr/>
        <w:t xml:space="preserve">三、小家电市场竞争剖析</w:t>
      </w:r>
    </w:p>
    <w:p>
      <w:pPr>
        <w:spacing w:after="150"/>
      </w:pPr>
      <w:r>
        <w:rPr/>
        <w:t xml:space="preserve">四、小家电市场的问题分析</w:t>
      </w:r>
    </w:p>
    <w:p>
      <w:pPr>
        <w:spacing w:after="150"/>
      </w:pPr>
      <w:r>
        <w:rPr/>
        <w:t xml:space="preserve">五、小家电市场发展策略分析</w:t>
      </w:r>
    </w:p>
    <w:p>
      <w:pPr>
        <w:spacing w:after="150"/>
      </w:pPr>
      <w:r>
        <w:rPr/>
        <w:t xml:space="preserve">第三节 2019-2023年中国小家电市场竞争分析</w:t>
      </w:r>
    </w:p>
    <w:p>
      <w:pPr>
        <w:spacing w:after="150"/>
      </w:pPr>
      <w:r>
        <w:rPr>
          <w:b w:val="1"/>
          <w:bCs w:val="1"/>
        </w:rPr>
        <w:t xml:space="preserve">第二章 2019-2023年全球料理机行业运行态势分析</w:t>
      </w:r>
    </w:p>
    <w:p>
      <w:pPr>
        <w:spacing w:after="150"/>
      </w:pPr>
      <w:r>
        <w:rPr/>
        <w:t xml:space="preserve">第一节 2019-2023年全球料理机行业发展概况</w:t>
      </w:r>
    </w:p>
    <w:p>
      <w:pPr>
        <w:spacing w:after="150"/>
      </w:pPr>
      <w:r>
        <w:rPr/>
        <w:t xml:space="preserve">一、全球料理机行业特点分析</w:t>
      </w:r>
    </w:p>
    <w:p>
      <w:pPr>
        <w:spacing w:after="150"/>
      </w:pPr>
      <w:r>
        <w:rPr/>
        <w:t xml:space="preserve">二、全球料理机市场分析</w:t>
      </w:r>
    </w:p>
    <w:p>
      <w:pPr>
        <w:spacing w:after="150"/>
      </w:pPr>
      <w:r>
        <w:rPr/>
        <w:t xml:space="preserve">三、全球料理机价格走势分析</w:t>
      </w:r>
    </w:p>
    <w:p>
      <w:pPr>
        <w:spacing w:after="150"/>
      </w:pPr>
      <w:r>
        <w:rPr/>
        <w:t xml:space="preserve">第二节 2019-2023年全球主要国家料理机行业发展情况分析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2024-2029年全球料理机行业发展前景分析</w:t>
      </w:r>
    </w:p>
    <w:p>
      <w:pPr>
        <w:spacing w:after="150"/>
      </w:pPr>
      <w:r>
        <w:rPr>
          <w:b w:val="1"/>
          <w:bCs w:val="1"/>
        </w:rPr>
        <w:t xml:space="preserve">第三章 2019-2023年中国料理机行业发展环境分析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二、城乡居民家庭人均可支配收入与恩格尔系数</w:t>
      </w:r>
    </w:p>
    <w:p>
      <w:pPr>
        <w:spacing w:after="150"/>
      </w:pPr>
      <w:r>
        <w:rPr/>
        <w:t xml:space="preserve">三、人民币升值分析</w:t>
      </w:r>
    </w:p>
    <w:p>
      <w:pPr>
        <w:spacing w:after="150"/>
      </w:pPr>
      <w:r>
        <w:rPr/>
        <w:t xml:space="preserve">第二节 2019-2023年中国料理机产业发展政策环境分析</w:t>
      </w:r>
    </w:p>
    <w:p>
      <w:pPr>
        <w:spacing w:after="150"/>
      </w:pPr>
      <w:r>
        <w:rPr/>
        <w:t xml:space="preserve">一、产业政策分析</w:t>
      </w:r>
    </w:p>
    <w:p>
      <w:pPr>
        <w:spacing w:after="150"/>
      </w:pPr>
      <w:r>
        <w:rPr/>
        <w:t xml:space="preserve">二、家电政策影响分析</w:t>
      </w:r>
    </w:p>
    <w:p>
      <w:pPr>
        <w:spacing w:after="150"/>
      </w:pPr>
      <w:r>
        <w:rPr/>
        <w:t xml:space="preserve">三、进出口政策分析</w:t>
      </w:r>
    </w:p>
    <w:p>
      <w:pPr>
        <w:spacing w:after="150"/>
      </w:pPr>
      <w:r>
        <w:rPr/>
        <w:t xml:space="preserve">第三节 2019-2023年中国料理机行业发展社会环境分析</w:t>
      </w:r>
    </w:p>
    <w:p>
      <w:pPr>
        <w:spacing w:after="150"/>
      </w:pPr>
      <w:r>
        <w:rPr>
          <w:b w:val="1"/>
          <w:bCs w:val="1"/>
        </w:rPr>
        <w:t xml:space="preserve">第四章 2019-2023年中国料理机产业运行形势分析</w:t>
      </w:r>
    </w:p>
    <w:p>
      <w:pPr>
        <w:spacing w:after="150"/>
      </w:pPr>
      <w:r>
        <w:rPr/>
        <w:t xml:space="preserve">第一节 2019-2023年中国料理机行业发展综述</w:t>
      </w:r>
    </w:p>
    <w:p>
      <w:pPr>
        <w:spacing w:after="150"/>
      </w:pPr>
      <w:r>
        <w:rPr/>
        <w:t xml:space="preserve">一、行业运行特征分析</w:t>
      </w:r>
    </w:p>
    <w:p>
      <w:pPr>
        <w:spacing w:after="150"/>
      </w:pPr>
      <w:r>
        <w:rPr/>
        <w:t xml:space="preserve">二、主要品牌型号占有率及均价</w:t>
      </w:r>
    </w:p>
    <w:p>
      <w:pPr>
        <w:spacing w:after="150"/>
      </w:pPr>
      <w:r>
        <w:rPr/>
        <w:t xml:space="preserve">三、料理机制造技术分析</w:t>
      </w:r>
    </w:p>
    <w:p>
      <w:pPr>
        <w:spacing w:after="150"/>
      </w:pPr>
      <w:r>
        <w:rPr/>
        <w:t xml:space="preserve">第二节 2019-2023年中国料理机行业发展走势分析</w:t>
      </w:r>
    </w:p>
    <w:p>
      <w:pPr>
        <w:spacing w:after="150"/>
      </w:pPr>
      <w:r>
        <w:rPr/>
        <w:t xml:space="preserve">一、料理机项目分析</w:t>
      </w:r>
    </w:p>
    <w:p>
      <w:pPr>
        <w:spacing w:after="150"/>
      </w:pPr>
      <w:r>
        <w:rPr/>
        <w:t xml:space="preserve">二、小家电迅速崛起销售风头盖过大家电</w:t>
      </w:r>
    </w:p>
    <w:p>
      <w:pPr>
        <w:spacing w:after="150"/>
      </w:pPr>
      <w:r>
        <w:rPr/>
        <w:t xml:space="preserve">三、料理机行业价格走势分析</w:t>
      </w:r>
    </w:p>
    <w:p>
      <w:pPr>
        <w:spacing w:after="150"/>
      </w:pPr>
      <w:r>
        <w:rPr/>
        <w:t xml:space="preserve">第三节 2019-2023年中国料理机行业发展存在的问题分析</w:t>
      </w:r>
    </w:p>
    <w:p>
      <w:pPr>
        <w:spacing w:after="150"/>
      </w:pPr>
      <w:r>
        <w:rPr>
          <w:b w:val="1"/>
          <w:bCs w:val="1"/>
        </w:rPr>
        <w:t xml:space="preserve">第五章 2019-2023年中国料理机行业市场运行动态分析</w:t>
      </w:r>
    </w:p>
    <w:p>
      <w:pPr>
        <w:spacing w:after="150"/>
      </w:pPr>
      <w:r>
        <w:rPr/>
        <w:t xml:space="preserve">第一节 2019-2023年中国料理机行业市场现状分析</w:t>
      </w:r>
    </w:p>
    <w:p>
      <w:pPr>
        <w:spacing w:after="150"/>
      </w:pPr>
      <w:r>
        <w:rPr/>
        <w:t xml:space="preserve">一、市场供给状况分析</w:t>
      </w:r>
    </w:p>
    <w:p>
      <w:pPr>
        <w:spacing w:after="150"/>
      </w:pPr>
      <w:r>
        <w:rPr/>
        <w:t xml:space="preserve">二、产品需求情况分析</w:t>
      </w:r>
    </w:p>
    <w:p>
      <w:pPr>
        <w:spacing w:after="150"/>
      </w:pPr>
      <w:r>
        <w:rPr/>
        <w:t xml:space="preserve">三、市场供需平衡分析</w:t>
      </w:r>
    </w:p>
    <w:p>
      <w:pPr>
        <w:spacing w:after="150"/>
      </w:pPr>
      <w:r>
        <w:rPr/>
        <w:t xml:space="preserve">第二节 2019-2023年中国料理机进出口数据统计分析</w:t>
      </w:r>
    </w:p>
    <w:p>
      <w:pPr>
        <w:spacing w:after="150"/>
      </w:pPr>
      <w:r>
        <w:rPr/>
        <w:t xml:space="preserve">一、中国料理机进口数据分析</w:t>
      </w:r>
    </w:p>
    <w:p>
      <w:pPr>
        <w:spacing w:after="150"/>
      </w:pPr>
      <w:r>
        <w:rPr/>
        <w:t xml:space="preserve">二、中国料理机出口数据分析</w:t>
      </w:r>
    </w:p>
    <w:p>
      <w:pPr>
        <w:spacing w:after="150"/>
      </w:pPr>
      <w:r>
        <w:rPr/>
        <w:t xml:space="preserve">三、中国料理机进出口单价分析</w:t>
      </w:r>
    </w:p>
    <w:p>
      <w:pPr>
        <w:spacing w:after="150"/>
      </w:pPr>
      <w:r>
        <w:rPr/>
        <w:t xml:space="preserve">第三节 2019-2023年中国影响料理机行业市场发展的因素分析</w:t>
      </w:r>
    </w:p>
    <w:p>
      <w:pPr>
        <w:spacing w:after="150"/>
      </w:pPr>
      <w:r>
        <w:rPr>
          <w:b w:val="1"/>
          <w:bCs w:val="1"/>
        </w:rPr>
        <w:t xml:space="preserve">第六章 2019-2023年中国料理机行业市场营销策略及调查分析</w:t>
      </w:r>
    </w:p>
    <w:p>
      <w:pPr>
        <w:spacing w:after="150"/>
      </w:pPr>
      <w:r>
        <w:rPr/>
        <w:t xml:space="preserve">第一节 2019-2023年中国料理机行业营销策略探讨</w:t>
      </w:r>
    </w:p>
    <w:p>
      <w:pPr>
        <w:spacing w:after="150"/>
      </w:pPr>
      <w:r>
        <w:rPr/>
        <w:t xml:space="preserve">一、料理机市场营销现状</w:t>
      </w:r>
    </w:p>
    <w:p>
      <w:pPr>
        <w:spacing w:after="150"/>
      </w:pPr>
      <w:r>
        <w:rPr/>
        <w:t xml:space="preserve">二、中国料理机营销问题的原因分析</w:t>
      </w:r>
    </w:p>
    <w:p>
      <w:pPr>
        <w:spacing w:after="150"/>
      </w:pPr>
      <w:r>
        <w:rPr/>
        <w:t xml:space="preserve">三、中国料理机的现场体验营销分析</w:t>
      </w:r>
    </w:p>
    <w:p>
      <w:pPr>
        <w:spacing w:after="150"/>
      </w:pPr>
      <w:r>
        <w:rPr/>
        <w:t xml:space="preserve">第二节 2019-2023年中国料理机行业消费者调查分析</w:t>
      </w:r>
    </w:p>
    <w:p>
      <w:pPr>
        <w:spacing w:after="150"/>
      </w:pPr>
      <w:r>
        <w:rPr/>
        <w:t xml:space="preserve">一、市场调查对象情况分析</w:t>
      </w:r>
    </w:p>
    <w:p>
      <w:pPr>
        <w:spacing w:after="150"/>
      </w:pPr>
      <w:r>
        <w:rPr/>
        <w:t xml:space="preserve">二、消费者消费习惯调查</w:t>
      </w:r>
    </w:p>
    <w:p>
      <w:pPr>
        <w:spacing w:after="150"/>
      </w:pPr>
      <w:r>
        <w:rPr/>
        <w:t xml:space="preserve">三、消费者品牌状况调查</w:t>
      </w:r>
    </w:p>
    <w:p>
      <w:pPr>
        <w:spacing w:after="150"/>
      </w:pPr>
      <w:r>
        <w:rPr/>
        <w:t xml:space="preserve">第三节 权威专家观点</w:t>
      </w:r>
    </w:p>
    <w:p>
      <w:pPr>
        <w:spacing w:after="150"/>
      </w:pPr>
      <w:r>
        <w:rPr>
          <w:b w:val="1"/>
          <w:bCs w:val="1"/>
        </w:rPr>
        <w:t xml:space="preserve">第七章 2019-2023年中国料理机行业市场竞争格局分析</w:t>
      </w:r>
    </w:p>
    <w:p>
      <w:pPr>
        <w:spacing w:after="150"/>
      </w:pPr>
      <w:r>
        <w:rPr/>
        <w:t xml:space="preserve">第一节 2019-2023年中国料理机行业竞争现状分析</w:t>
      </w:r>
    </w:p>
    <w:p>
      <w:pPr>
        <w:spacing w:after="150"/>
      </w:pPr>
      <w:r>
        <w:rPr/>
        <w:t xml:space="preserve">一、价格竞争分析</w:t>
      </w:r>
    </w:p>
    <w:p>
      <w:pPr>
        <w:spacing w:after="150"/>
      </w:pPr>
      <w:r>
        <w:rPr/>
        <w:t xml:space="preserve">二、市场品牌竞争格局分析</w:t>
      </w:r>
    </w:p>
    <w:p>
      <w:pPr>
        <w:spacing w:after="150"/>
      </w:pPr>
      <w:r>
        <w:rPr/>
        <w:t xml:space="preserve">三、料理机成本竞争分析</w:t>
      </w:r>
    </w:p>
    <w:p>
      <w:pPr>
        <w:spacing w:after="150"/>
      </w:pPr>
      <w:r>
        <w:rPr/>
        <w:t xml:space="preserve">第二节 2019-2023年中国料理机行业区域竞争格局分析</w:t>
      </w:r>
    </w:p>
    <w:p>
      <w:pPr>
        <w:spacing w:after="150"/>
      </w:pPr>
      <w:r>
        <w:rPr/>
        <w:t xml:space="preserve">一、重点区域竞争力分析</w:t>
      </w:r>
    </w:p>
    <w:p>
      <w:pPr>
        <w:spacing w:after="150"/>
      </w:pPr>
      <w:r>
        <w:rPr/>
        <w:t xml:space="preserve">二、市场集中度分析</w:t>
      </w:r>
    </w:p>
    <w:p>
      <w:pPr>
        <w:spacing w:after="150"/>
      </w:pPr>
      <w:r>
        <w:rPr/>
        <w:t xml:space="preserve">三、企业集中度分析</w:t>
      </w:r>
    </w:p>
    <w:p>
      <w:pPr>
        <w:spacing w:after="150"/>
      </w:pPr>
      <w:r>
        <w:rPr/>
        <w:t xml:space="preserve">第三节 2019-2023年中国影响料理机行业竞争的因素分析</w:t>
      </w:r>
    </w:p>
    <w:p>
      <w:pPr>
        <w:spacing w:after="150"/>
      </w:pPr>
      <w:r>
        <w:rPr>
          <w:b w:val="1"/>
          <w:bCs w:val="1"/>
        </w:rPr>
        <w:t xml:space="preserve">第八章 2019-2023年中国料理机行业十家企业竞争力分析</w:t>
      </w:r>
    </w:p>
    <w:p>
      <w:pPr>
        <w:spacing w:after="150"/>
      </w:pPr>
      <w:r>
        <w:rPr/>
        <w:t xml:space="preserve">第一节 九阳股份有限公司</w:t>
      </w:r>
    </w:p>
    <w:p>
      <w:pPr>
        <w:spacing w:after="150"/>
      </w:pPr>
      <w:r>
        <w:rPr/>
        <w:t xml:space="preserve">一、公司简介</w:t>
      </w:r>
    </w:p>
    <w:p>
      <w:pPr>
        <w:spacing w:after="150"/>
      </w:pPr>
      <w:r>
        <w:rPr/>
        <w:t xml:space="preserve">二、公司主要财务及指标分析</w:t>
      </w:r>
    </w:p>
    <w:p>
      <w:pPr>
        <w:spacing w:after="150"/>
      </w:pPr>
      <w:r>
        <w:rPr/>
        <w:t xml:space="preserve">三、公司竞争力分析</w:t>
      </w:r>
    </w:p>
    <w:p>
      <w:pPr>
        <w:spacing w:after="150"/>
      </w:pPr>
      <w:r>
        <w:rPr/>
        <w:t xml:space="preserve">四、公司未来战略分析</w:t>
      </w:r>
    </w:p>
    <w:p>
      <w:pPr>
        <w:spacing w:after="150"/>
      </w:pPr>
      <w:r>
        <w:rPr/>
        <w:t xml:space="preserve">第二节 阳江德尔电器有限公司</w:t>
      </w:r>
    </w:p>
    <w:p>
      <w:pPr>
        <w:spacing w:after="150"/>
      </w:pPr>
      <w:r>
        <w:rPr/>
        <w:t xml:space="preserve">一、公司简介</w:t>
      </w:r>
    </w:p>
    <w:p>
      <w:pPr>
        <w:spacing w:after="150"/>
      </w:pPr>
      <w:r>
        <w:rPr/>
        <w:t xml:space="preserve">二、公司主要财务及指标分析</w:t>
      </w:r>
    </w:p>
    <w:p>
      <w:pPr>
        <w:spacing w:after="150"/>
      </w:pPr>
      <w:r>
        <w:rPr/>
        <w:t xml:space="preserve">三、公司竞争力分析</w:t>
      </w:r>
    </w:p>
    <w:p>
      <w:pPr>
        <w:spacing w:after="150"/>
      </w:pPr>
      <w:r>
        <w:rPr/>
        <w:t xml:space="preserve">四、公司未来战略分析</w:t>
      </w:r>
    </w:p>
    <w:p>
      <w:pPr>
        <w:spacing w:after="150"/>
      </w:pPr>
      <w:r>
        <w:rPr/>
        <w:t xml:space="preserve">第三节 慈溪市西贝乐电器有限公司</w:t>
      </w:r>
    </w:p>
    <w:p>
      <w:pPr>
        <w:spacing w:after="150"/>
      </w:pPr>
      <w:r>
        <w:rPr/>
        <w:t xml:space="preserve">一、公司简介</w:t>
      </w:r>
    </w:p>
    <w:p>
      <w:pPr>
        <w:spacing w:after="150"/>
      </w:pPr>
      <w:r>
        <w:rPr/>
        <w:t xml:space="preserve">二、公司主要财务及指标分析</w:t>
      </w:r>
    </w:p>
    <w:p>
      <w:pPr>
        <w:spacing w:after="150"/>
      </w:pPr>
      <w:r>
        <w:rPr/>
        <w:t xml:space="preserve">三、公司竞争力分析</w:t>
      </w:r>
    </w:p>
    <w:p>
      <w:pPr>
        <w:spacing w:after="150"/>
      </w:pPr>
      <w:r>
        <w:rPr/>
        <w:t xml:space="preserve">四、公司未来战略分析</w:t>
      </w:r>
    </w:p>
    <w:p>
      <w:pPr>
        <w:spacing w:after="150"/>
      </w:pPr>
      <w:r>
        <w:rPr/>
        <w:t xml:space="preserve">第四节 佛山市顺德区长盈电器有限公司</w:t>
      </w:r>
    </w:p>
    <w:p>
      <w:pPr>
        <w:spacing w:after="150"/>
      </w:pPr>
      <w:r>
        <w:rPr/>
        <w:t xml:space="preserve">一、公司简介</w:t>
      </w:r>
    </w:p>
    <w:p>
      <w:pPr>
        <w:spacing w:after="150"/>
      </w:pPr>
      <w:r>
        <w:rPr/>
        <w:t xml:space="preserve">二、公司主要财务及指标分析</w:t>
      </w:r>
    </w:p>
    <w:p>
      <w:pPr>
        <w:spacing w:after="150"/>
      </w:pPr>
      <w:r>
        <w:rPr/>
        <w:t xml:space="preserve">三、公司竞争力分析</w:t>
      </w:r>
    </w:p>
    <w:p>
      <w:pPr>
        <w:spacing w:after="150"/>
      </w:pPr>
      <w:r>
        <w:rPr/>
        <w:t xml:space="preserve">四、公司未来战略分析</w:t>
      </w:r>
    </w:p>
    <w:p>
      <w:pPr>
        <w:spacing w:after="150"/>
      </w:pPr>
      <w:r>
        <w:rPr/>
        <w:t xml:space="preserve">第五节 雅美工业(惠阳)有限公司</w:t>
      </w:r>
    </w:p>
    <w:p>
      <w:pPr>
        <w:spacing w:after="150"/>
      </w:pPr>
      <w:r>
        <w:rPr/>
        <w:t xml:space="preserve">一、公司简介</w:t>
      </w:r>
    </w:p>
    <w:p>
      <w:pPr>
        <w:spacing w:after="150"/>
      </w:pPr>
      <w:r>
        <w:rPr/>
        <w:t xml:space="preserve">二、公司主要财务及指标分析</w:t>
      </w:r>
    </w:p>
    <w:p>
      <w:pPr>
        <w:spacing w:after="150"/>
      </w:pPr>
      <w:r>
        <w:rPr/>
        <w:t xml:space="preserve">三、公司竞争力分析</w:t>
      </w:r>
    </w:p>
    <w:p>
      <w:pPr>
        <w:spacing w:after="150"/>
      </w:pPr>
      <w:r>
        <w:rPr/>
        <w:t xml:space="preserve">四、公司未来战略分析</w:t>
      </w:r>
    </w:p>
    <w:p>
      <w:pPr>
        <w:spacing w:after="150"/>
      </w:pPr>
      <w:r>
        <w:rPr/>
        <w:t xml:space="preserve">第六节 东莞市联创电器有限公司</w:t>
      </w:r>
    </w:p>
    <w:p>
      <w:pPr>
        <w:spacing w:after="150"/>
      </w:pPr>
      <w:r>
        <w:rPr/>
        <w:t xml:space="preserve">一、公司简介</w:t>
      </w:r>
    </w:p>
    <w:p>
      <w:pPr>
        <w:spacing w:after="150"/>
      </w:pPr>
      <w:r>
        <w:rPr/>
        <w:t xml:space="preserve">二、公司主要财务及指标分析</w:t>
      </w:r>
    </w:p>
    <w:p>
      <w:pPr>
        <w:spacing w:after="150"/>
      </w:pPr>
      <w:r>
        <w:rPr/>
        <w:t xml:space="preserve">三、公司竞争力分析</w:t>
      </w:r>
    </w:p>
    <w:p>
      <w:pPr>
        <w:spacing w:after="150"/>
      </w:pPr>
      <w:r>
        <w:rPr/>
        <w:t xml:space="preserve">四、公司未来战略分析</w:t>
      </w:r>
    </w:p>
    <w:p>
      <w:pPr>
        <w:spacing w:after="150"/>
      </w:pPr>
      <w:r>
        <w:rPr/>
        <w:t xml:space="preserve">第七节 宁波海菱电器有限公司</w:t>
      </w:r>
    </w:p>
    <w:p>
      <w:pPr>
        <w:spacing w:after="150"/>
      </w:pPr>
      <w:r>
        <w:rPr/>
        <w:t xml:space="preserve">一、公司简介</w:t>
      </w:r>
    </w:p>
    <w:p>
      <w:pPr>
        <w:spacing w:after="150"/>
      </w:pPr>
      <w:r>
        <w:rPr/>
        <w:t xml:space="preserve">二、公司主要财务及指标分析</w:t>
      </w:r>
    </w:p>
    <w:p>
      <w:pPr>
        <w:spacing w:after="150"/>
      </w:pPr>
      <w:r>
        <w:rPr/>
        <w:t xml:space="preserve">三、公司竞争力分析</w:t>
      </w:r>
    </w:p>
    <w:p>
      <w:pPr>
        <w:spacing w:after="150"/>
      </w:pPr>
      <w:r>
        <w:rPr/>
        <w:t xml:space="preserve">四、公司未来战略分析</w:t>
      </w:r>
    </w:p>
    <w:p>
      <w:pPr>
        <w:spacing w:after="150"/>
      </w:pPr>
      <w:r>
        <w:rPr/>
        <w:t xml:space="preserve">第八节 中山市美扬电器有限公司</w:t>
      </w:r>
    </w:p>
    <w:p>
      <w:pPr>
        <w:spacing w:after="150"/>
      </w:pPr>
      <w:r>
        <w:rPr/>
        <w:t xml:space="preserve">一、公司简介</w:t>
      </w:r>
    </w:p>
    <w:p>
      <w:pPr>
        <w:spacing w:after="150"/>
      </w:pPr>
      <w:r>
        <w:rPr/>
        <w:t xml:space="preserve">二、公司主要财务及指标分析</w:t>
      </w:r>
    </w:p>
    <w:p>
      <w:pPr>
        <w:spacing w:after="150"/>
      </w:pPr>
      <w:r>
        <w:rPr/>
        <w:t xml:space="preserve">三、公司竞争力分析</w:t>
      </w:r>
    </w:p>
    <w:p>
      <w:pPr>
        <w:spacing w:after="150"/>
      </w:pPr>
      <w:r>
        <w:rPr/>
        <w:t xml:space="preserve">四、公司未来战略分析</w:t>
      </w:r>
    </w:p>
    <w:p>
      <w:pPr>
        <w:spacing w:after="150"/>
      </w:pPr>
      <w:r>
        <w:rPr/>
        <w:t xml:space="preserve">第九节 宁波远大电器有限公司</w:t>
      </w:r>
    </w:p>
    <w:p>
      <w:pPr>
        <w:spacing w:after="150"/>
      </w:pPr>
      <w:r>
        <w:rPr/>
        <w:t xml:space="preserve">一、公司简介</w:t>
      </w:r>
    </w:p>
    <w:p>
      <w:pPr>
        <w:spacing w:after="150"/>
      </w:pPr>
      <w:r>
        <w:rPr/>
        <w:t xml:space="preserve">二、公司主要财务及指标分析</w:t>
      </w:r>
    </w:p>
    <w:p>
      <w:pPr>
        <w:spacing w:after="150"/>
      </w:pPr>
      <w:r>
        <w:rPr/>
        <w:t xml:space="preserve">三、公司竞争力分析</w:t>
      </w:r>
    </w:p>
    <w:p>
      <w:pPr>
        <w:spacing w:after="150"/>
      </w:pPr>
      <w:r>
        <w:rPr/>
        <w:t xml:space="preserve">四、公司未来战略分析</w:t>
      </w:r>
    </w:p>
    <w:p>
      <w:pPr>
        <w:spacing w:after="150"/>
      </w:pPr>
      <w:r>
        <w:rPr/>
        <w:t xml:space="preserve">第十节 宁波凯迪利电器有限公司</w:t>
      </w:r>
    </w:p>
    <w:p>
      <w:pPr>
        <w:spacing w:after="150"/>
      </w:pPr>
      <w:r>
        <w:rPr/>
        <w:t xml:space="preserve">一、公司简介</w:t>
      </w:r>
    </w:p>
    <w:p>
      <w:pPr>
        <w:spacing w:after="150"/>
      </w:pPr>
      <w:r>
        <w:rPr/>
        <w:t xml:space="preserve">二、公司主要财务及指标分析</w:t>
      </w:r>
    </w:p>
    <w:p>
      <w:pPr>
        <w:spacing w:after="150"/>
      </w:pPr>
      <w:r>
        <w:rPr/>
        <w:t xml:space="preserve">三、公司竞争力分析</w:t>
      </w:r>
    </w:p>
    <w:p>
      <w:pPr>
        <w:spacing w:after="150"/>
      </w:pPr>
      <w:r>
        <w:rPr/>
        <w:t xml:space="preserve">四、公司未来战略分析</w:t>
      </w:r>
    </w:p>
    <w:p>
      <w:pPr>
        <w:spacing w:after="150"/>
      </w:pPr>
      <w:r>
        <w:rPr>
          <w:b w:val="1"/>
          <w:bCs w:val="1"/>
        </w:rPr>
        <w:t xml:space="preserve">第九章 2024-2029年中国料理机行业发展趋势预测分析</w:t>
      </w:r>
    </w:p>
    <w:p>
      <w:pPr>
        <w:spacing w:after="150"/>
      </w:pPr>
      <w:r>
        <w:rPr/>
        <w:t xml:space="preserve">第一节 2024-2029年中国小家电的行业发展趋势</w:t>
      </w:r>
    </w:p>
    <w:p>
      <w:pPr>
        <w:spacing w:after="150"/>
      </w:pPr>
      <w:r>
        <w:rPr/>
        <w:t xml:space="preserve">一、中国小家电行业发展潜力分析</w:t>
      </w:r>
    </w:p>
    <w:p>
      <w:pPr>
        <w:spacing w:after="150"/>
      </w:pPr>
      <w:r>
        <w:rPr/>
        <w:t xml:space="preserve">二、小家电业未来发展的全面探析</w:t>
      </w:r>
    </w:p>
    <w:p>
      <w:pPr>
        <w:spacing w:after="150"/>
      </w:pPr>
      <w:r>
        <w:rPr/>
        <w:t xml:space="preserve">三、小家电行业的十个发展趋势</w:t>
      </w:r>
    </w:p>
    <w:p>
      <w:pPr>
        <w:spacing w:after="150"/>
      </w:pPr>
      <w:r>
        <w:rPr/>
        <w:t xml:space="preserve">第二节 2024-2029年中国料理机行业市场预测分析</w:t>
      </w:r>
    </w:p>
    <w:p>
      <w:pPr>
        <w:spacing w:after="150"/>
      </w:pPr>
      <w:r>
        <w:rPr/>
        <w:t xml:space="preserve">一、料理机行业供给预测分析</w:t>
      </w:r>
    </w:p>
    <w:p>
      <w:pPr>
        <w:spacing w:after="150"/>
      </w:pPr>
      <w:r>
        <w:rPr/>
        <w:t xml:space="preserve">二、料理机市场需求预测分析</w:t>
      </w:r>
    </w:p>
    <w:p>
      <w:pPr>
        <w:spacing w:after="150"/>
      </w:pPr>
      <w:r>
        <w:rPr/>
        <w:t xml:space="preserve">三、料理机进出口预测分析</w:t>
      </w:r>
    </w:p>
    <w:p>
      <w:pPr>
        <w:spacing w:after="150"/>
      </w:pPr>
      <w:r>
        <w:rPr/>
        <w:t xml:space="preserve">第三节 2024-2029年中国料理机行业盈利预测分析</w:t>
      </w:r>
    </w:p>
    <w:p>
      <w:pPr>
        <w:spacing w:after="150"/>
      </w:pPr>
      <w:r>
        <w:rPr>
          <w:b w:val="1"/>
          <w:bCs w:val="1"/>
        </w:rPr>
        <w:t xml:space="preserve">第十章 2024-2029年中国料理机行业投资机会与风险分析</w:t>
      </w:r>
    </w:p>
    <w:p>
      <w:pPr>
        <w:spacing w:after="150"/>
      </w:pPr>
      <w:r>
        <w:rPr/>
        <w:t xml:space="preserve">第一节 2024-2029年中国料理机行业投资环境分析</w:t>
      </w:r>
    </w:p>
    <w:p>
      <w:pPr>
        <w:spacing w:after="150"/>
      </w:pPr>
      <w:r>
        <w:rPr/>
        <w:t xml:space="preserve">第二节 2024-2029年中国料理机行业投资机会分析</w:t>
      </w:r>
    </w:p>
    <w:p>
      <w:pPr>
        <w:spacing w:after="150"/>
      </w:pPr>
      <w:r>
        <w:rPr/>
        <w:t xml:space="preserve">第三节 2024-2029年中国料理机行业投资风险分析</w:t>
      </w:r>
    </w:p>
    <w:p>
      <w:pPr>
        <w:spacing w:after="150"/>
      </w:pPr>
      <w:r>
        <w:rPr/>
        <w:t xml:space="preserve">一、市场竞争风险</w:t>
      </w:r>
    </w:p>
    <w:p>
      <w:pPr>
        <w:spacing w:after="150"/>
      </w:pPr>
      <w:r>
        <w:rPr/>
        <w:t xml:space="preserve">二、原材料风险</w:t>
      </w:r>
    </w:p>
    <w:p>
      <w:pPr>
        <w:spacing w:after="150"/>
      </w:pPr>
      <w:r>
        <w:rPr/>
        <w:t xml:space="preserve">三、政策风险</w:t>
      </w:r>
    </w:p>
    <w:p>
      <w:pPr>
        <w:spacing w:after="150"/>
      </w:pPr>
      <w:r>
        <w:rPr/>
        <w:t xml:space="preserve">四、技术风险</w:t>
      </w:r>
    </w:p>
    <w:p>
      <w:pPr>
        <w:spacing w:after="150"/>
      </w:pPr>
      <w:r>
        <w:rPr/>
        <w:t xml:space="preserve">五、外资进入风险</w:t>
      </w:r>
    </w:p>
    <w:p>
      <w:pPr>
        <w:spacing w:after="150"/>
      </w:pPr>
      <w:r>
        <w:rPr/>
        <w:t xml:space="preserve">第四节 权威专家建议</w:t>
      </w:r>
    </w:p>
    <w:p>
      <w:pPr>
        <w:spacing w:after="150"/>
      </w:pPr>
      <w:r>
        <w:rPr>
          <w:b w:val="1"/>
          <w:bCs w:val="1"/>
        </w:rPr>
        <w:t xml:space="preserve">第十一章 新冠疫情对料理机产业的影响及企业应对策略分析</w:t>
      </w:r>
    </w:p>
    <w:p>
      <w:pPr>
        <w:spacing w:after="150"/>
      </w:pPr>
      <w:r>
        <w:rPr/>
        <w:t xml:space="preserve">第一节 新冠疫情对料理机产业的影响</w:t>
      </w:r>
    </w:p>
    <w:p>
      <w:pPr>
        <w:spacing w:after="150"/>
      </w:pPr>
      <w:r>
        <w:rPr/>
        <w:t xml:space="preserve">一、金融业与料理机产业的关系</w:t>
      </w:r>
    </w:p>
    <w:p>
      <w:pPr>
        <w:spacing w:after="150"/>
      </w:pPr>
      <w:r>
        <w:rPr/>
        <w:t xml:space="preserve">二、当前新冠疫情对全球料理机产业的影响</w:t>
      </w:r>
    </w:p>
    <w:p>
      <w:pPr>
        <w:spacing w:after="150"/>
      </w:pPr>
      <w:r>
        <w:rPr/>
        <w:t xml:space="preserve">三、当前新冠疫情对我国的影响</w:t>
      </w:r>
    </w:p>
    <w:p>
      <w:pPr>
        <w:spacing w:after="150"/>
      </w:pPr>
      <w:r>
        <w:rPr/>
        <w:t xml:space="preserve">四、次贷危机对我国料理机行业的影响</w:t>
      </w:r>
    </w:p>
    <w:p>
      <w:pPr>
        <w:spacing w:after="150"/>
      </w:pPr>
      <w:r>
        <w:rPr/>
        <w:t xml:space="preserve">五、次贷危机对我国料理机企业发展的影响</w:t>
      </w:r>
    </w:p>
    <w:p>
      <w:pPr>
        <w:spacing w:after="150"/>
      </w:pPr>
      <w:r>
        <w:rPr/>
        <w:t xml:space="preserve">六、我国料理机产业当前政策与新冠疫情的关系</w:t>
      </w:r>
    </w:p>
    <w:p>
      <w:pPr>
        <w:spacing w:after="150"/>
      </w:pPr>
      <w:r>
        <w:rPr/>
        <w:t xml:space="preserve">第二节 我国料理机产业应对新冠疫情的主要策略探讨</w:t>
      </w:r>
    </w:p>
    <w:p>
      <w:pPr>
        <w:spacing w:after="150"/>
      </w:pPr>
      <w:r>
        <w:rPr/>
        <w:t xml:space="preserve">一、政策角度</w:t>
      </w:r>
    </w:p>
    <w:p>
      <w:pPr>
        <w:spacing w:after="150"/>
      </w:pPr>
      <w:r>
        <w:rPr/>
        <w:t xml:space="preserve">二、上、下游市场角度</w:t>
      </w:r>
    </w:p>
    <w:p>
      <w:pPr>
        <w:spacing w:after="150"/>
      </w:pPr>
      <w:r>
        <w:rPr/>
        <w:t xml:space="preserve">三、企业管理角度</w:t>
      </w:r>
    </w:p>
    <w:p>
      <w:pPr>
        <w:spacing w:after="150"/>
      </w:pPr>
      <w:r>
        <w:rPr/>
        <w:t xml:space="preserve">四、我国料理机产业应对新冠疫情的主要策略评价</w:t>
      </w:r>
    </w:p>
    <w:p>
      <w:pPr>
        <w:spacing w:after="150"/>
      </w:pPr>
      <w:r>
        <w:rPr/>
        <w:t xml:space="preserve">第三节专家建议</w:t>
      </w:r>
    </w:p>
    <w:p>
      <w:pPr>
        <w:spacing w:after="150"/>
      </w:pPr>
      <w:r>
        <w:rPr>
          <w:b w:val="1"/>
          <w:bCs w:val="1"/>
        </w:rPr>
        <w:t xml:space="preserve">图表目录</w:t>
      </w:r>
    </w:p>
    <w:p>
      <w:pPr>
        <w:spacing w:after="150"/>
      </w:pPr>
      <w:r>
        <w:rPr/>
        <w:t xml:space="preserve">图表 2019-2023年中国GDP分析</w:t>
      </w:r>
    </w:p>
    <w:p>
      <w:pPr>
        <w:spacing w:after="150"/>
      </w:pPr>
      <w:r>
        <w:rPr/>
        <w:t xml:space="preserve">图表 2019-2023年中国城乡居民家庭人均可支配收入与恩格尔系数</w:t>
      </w:r>
    </w:p>
    <w:p>
      <w:pPr>
        <w:spacing w:after="150"/>
      </w:pPr>
      <w:r>
        <w:rPr/>
        <w:t xml:space="preserve">图表 2019-2023年中国人民币升值分析</w:t>
      </w:r>
    </w:p>
    <w:p>
      <w:pPr>
        <w:spacing w:after="150"/>
      </w:pPr>
      <w:r>
        <w:rPr/>
        <w:t xml:space="preserve">图表 2019-2023年中国料理机进口数据分析</w:t>
      </w:r>
    </w:p>
    <w:p>
      <w:pPr>
        <w:spacing w:after="150"/>
      </w:pPr>
      <w:r>
        <w:rPr/>
        <w:t xml:space="preserve">图表 2019-2023年中国料理机出口数据分析</w:t>
      </w:r>
    </w:p>
    <w:p>
      <w:pPr>
        <w:spacing w:after="150"/>
      </w:pPr>
      <w:r>
        <w:rPr/>
        <w:t xml:space="preserve">图表 2019-2023年中国料理机进出口单价分析</w:t>
      </w:r>
    </w:p>
    <w:p>
      <w:pPr>
        <w:spacing w:after="150"/>
      </w:pPr>
      <w:r>
        <w:rPr/>
        <w:t xml:space="preserve">图表 九阳股份有限公司盈利指标情况</w:t>
      </w:r>
    </w:p>
    <w:p>
      <w:pPr>
        <w:spacing w:after="150"/>
      </w:pPr>
      <w:r>
        <w:rPr/>
        <w:t xml:space="preserve">图表 九阳股份有限公司资产运行指标状况</w:t>
      </w:r>
    </w:p>
    <w:p>
      <w:pPr>
        <w:spacing w:after="150"/>
      </w:pPr>
      <w:r>
        <w:rPr/>
        <w:t xml:space="preserve">图表 九阳股份有限公司资产负债能力指标分析</w:t>
      </w:r>
    </w:p>
    <w:p>
      <w:pPr>
        <w:spacing w:after="150"/>
      </w:pPr>
      <w:r>
        <w:rPr/>
        <w:t xml:space="preserve">图表 九阳股份有限公司盈利能力情况</w:t>
      </w:r>
    </w:p>
    <w:p>
      <w:pPr>
        <w:spacing w:after="150"/>
      </w:pPr>
      <w:r>
        <w:rPr/>
        <w:t xml:space="preserve">图表 九阳股份有限公司销售收入情况</w:t>
      </w:r>
    </w:p>
    <w:p>
      <w:pPr>
        <w:spacing w:after="150"/>
      </w:pPr>
      <w:r>
        <w:rPr/>
        <w:t xml:space="preserve">图表 九阳股份有限公司成本费用构成情况</w:t>
      </w:r>
    </w:p>
    <w:p>
      <w:pPr>
        <w:spacing w:after="150"/>
      </w:pPr>
      <w:r>
        <w:rPr/>
        <w:t xml:space="preserve">图表 阳江德尔电器有限公司盈利指标情况</w:t>
      </w:r>
    </w:p>
    <w:p>
      <w:pPr>
        <w:spacing w:after="150"/>
      </w:pPr>
      <w:r>
        <w:rPr/>
        <w:t xml:space="preserve">图表 阳江德尔电器有限公司资产运行指标状况</w:t>
      </w:r>
    </w:p>
    <w:p>
      <w:pPr>
        <w:spacing w:after="150"/>
      </w:pPr>
      <w:r>
        <w:rPr/>
        <w:t xml:space="preserve">图表 阳江德尔电器有限公司资产负债能力指标分析</w:t>
      </w:r>
    </w:p>
    <w:p>
      <w:pPr>
        <w:spacing w:after="150"/>
      </w:pPr>
      <w:r>
        <w:rPr/>
        <w:t xml:space="preserve">图表 阳江德尔电器有限公司盈利能力情况</w:t>
      </w:r>
    </w:p>
    <w:p>
      <w:pPr>
        <w:spacing w:after="150"/>
      </w:pPr>
      <w:r>
        <w:rPr/>
        <w:t xml:space="preserve">图表 阳江德尔电器有限公司销售收入情况</w:t>
      </w:r>
    </w:p>
    <w:p>
      <w:pPr>
        <w:spacing w:after="150"/>
      </w:pPr>
      <w:r>
        <w:rPr/>
        <w:t xml:space="preserve">图表 阳江德尔电器有限公司成本费用构成情况</w:t>
      </w:r>
    </w:p>
    <w:p>
      <w:pPr>
        <w:spacing w:after="150"/>
      </w:pPr>
      <w:r>
        <w:rPr/>
        <w:t xml:space="preserve">图表 慈溪市西贝乐电器有限公司盈利指标情况</w:t>
      </w:r>
    </w:p>
    <w:p>
      <w:pPr>
        <w:spacing w:after="150"/>
      </w:pPr>
      <w:r>
        <w:rPr/>
        <w:t xml:space="preserve">图表 慈溪市西贝乐电器有限公司资产运行指标状况</w:t>
      </w:r>
    </w:p>
    <w:p>
      <w:pPr>
        <w:spacing w:after="150"/>
      </w:pPr>
      <w:r>
        <w:rPr/>
        <w:t xml:space="preserve">图表 慈溪市西贝乐电器有限公司资产负债能力指标分析</w:t>
      </w:r>
    </w:p>
    <w:p>
      <w:pPr>
        <w:spacing w:after="150"/>
      </w:pPr>
      <w:r>
        <w:rPr/>
        <w:t xml:space="preserve">图表 慈溪市西贝乐电器有限公司盈利能力情况</w:t>
      </w:r>
    </w:p>
    <w:p>
      <w:pPr>
        <w:spacing w:after="150"/>
      </w:pPr>
      <w:r>
        <w:rPr/>
        <w:t xml:space="preserve">图表 慈溪市西贝乐电器有限公司销售收入情况</w:t>
      </w:r>
    </w:p>
    <w:p>
      <w:pPr>
        <w:spacing w:after="150"/>
      </w:pPr>
      <w:r>
        <w:rPr/>
        <w:t xml:space="preserve">图表 慈溪市西贝乐电器有限公司成本费用构成情况</w:t>
      </w:r>
    </w:p>
    <w:p>
      <w:pPr>
        <w:spacing w:after="150"/>
      </w:pPr>
      <w:r>
        <w:rPr/>
        <w:t xml:space="preserve">图表 佛山市顺德区长盈电器有限公司盈利指标情况</w:t>
      </w:r>
    </w:p>
    <w:p>
      <w:pPr>
        <w:spacing w:after="150"/>
      </w:pPr>
      <w:r>
        <w:rPr/>
        <w:t xml:space="preserve">图表 佛山市顺德区长盈电器有限公司资产运行指标状况</w:t>
      </w:r>
    </w:p>
    <w:p>
      <w:pPr>
        <w:spacing w:after="150"/>
      </w:pPr>
      <w:r>
        <w:rPr/>
        <w:t xml:space="preserve">图表 佛山市顺德区长盈电器有限公司资产负债能力指标分析</w:t>
      </w:r>
    </w:p>
    <w:p>
      <w:pPr>
        <w:spacing w:after="150"/>
      </w:pPr>
      <w:r>
        <w:rPr/>
        <w:t xml:space="preserve">图表 佛山市顺德区长盈电器有限公司盈利能力情况</w:t>
      </w:r>
    </w:p>
    <w:p>
      <w:pPr>
        <w:spacing w:after="150"/>
      </w:pPr>
      <w:r>
        <w:rPr/>
        <w:t xml:space="preserve">图表 佛山市顺德区长盈电器有限公司销售收入情况</w:t>
      </w:r>
    </w:p>
    <w:p>
      <w:pPr>
        <w:spacing w:after="150"/>
      </w:pPr>
      <w:r>
        <w:rPr/>
        <w:t xml:space="preserve">图表 佛山市顺德区长盈电器有限公司成本费用构成情况</w:t>
      </w:r>
    </w:p>
    <w:p>
      <w:pPr>
        <w:spacing w:after="150"/>
      </w:pPr>
      <w:r>
        <w:rPr/>
        <w:t xml:space="preserve">图表 雅美工业(惠阳)有限公司盈利指标情况</w:t>
      </w:r>
    </w:p>
    <w:p>
      <w:pPr>
        <w:spacing w:after="150"/>
      </w:pPr>
      <w:r>
        <w:rPr/>
        <w:t xml:space="preserve">图表 雅美工业(惠阳)有限公司资产运行指标状况</w:t>
      </w:r>
    </w:p>
    <w:p>
      <w:pPr>
        <w:spacing w:after="150"/>
      </w:pPr>
      <w:r>
        <w:rPr/>
        <w:t xml:space="preserve">图表 雅美工业(惠阳)有限公司资产负债能力指标分析</w:t>
      </w:r>
    </w:p>
    <w:p>
      <w:pPr>
        <w:spacing w:after="150"/>
      </w:pPr>
      <w:r>
        <w:rPr/>
        <w:t xml:space="preserve">图表 雅美工业(惠阳)有限公司盈利能力情况</w:t>
      </w:r>
    </w:p>
    <w:p>
      <w:pPr>
        <w:spacing w:after="150"/>
      </w:pPr>
      <w:r>
        <w:rPr/>
        <w:t xml:space="preserve">图表 雅美工业(惠阳)有限公司销售收入情况</w:t>
      </w:r>
    </w:p>
    <w:p>
      <w:pPr>
        <w:spacing w:after="150"/>
      </w:pPr>
      <w:r>
        <w:rPr/>
        <w:t xml:space="preserve">图表 雅美工业(惠阳)有限公司成本费用构成情况</w:t>
      </w:r>
    </w:p>
    <w:p>
      <w:pPr>
        <w:spacing w:after="150"/>
      </w:pPr>
      <w:r>
        <w:rPr/>
        <w:t xml:space="preserve">图表 东莞市联创电器有限公司盈利指标情况</w:t>
      </w:r>
    </w:p>
    <w:p>
      <w:pPr>
        <w:spacing w:after="150"/>
      </w:pPr>
      <w:r>
        <w:rPr/>
        <w:t xml:space="preserve">图表 东莞市联创电器有限公司资产运行指标状况</w:t>
      </w:r>
    </w:p>
    <w:p>
      <w:pPr>
        <w:spacing w:after="150"/>
      </w:pPr>
      <w:r>
        <w:rPr/>
        <w:t xml:space="preserve">图表 东莞市联创电器有限公司资产负债能力指标分析</w:t>
      </w:r>
    </w:p>
    <w:p>
      <w:pPr>
        <w:spacing w:after="150"/>
      </w:pPr>
      <w:r>
        <w:rPr/>
        <w:t xml:space="preserve">图表 东莞市联创电器有限公司盈利能力情况</w:t>
      </w:r>
    </w:p>
    <w:p>
      <w:pPr>
        <w:spacing w:after="150"/>
      </w:pPr>
      <w:r>
        <w:rPr/>
        <w:t xml:space="preserve">图表 东莞市联创电器有限公司销售收入情况</w:t>
      </w:r>
    </w:p>
    <w:p>
      <w:pPr>
        <w:spacing w:after="150"/>
      </w:pPr>
      <w:r>
        <w:rPr/>
        <w:t xml:space="preserve">图表 东莞市联创电器有限公司成本费用构成情况</w:t>
      </w:r>
    </w:p>
    <w:p>
      <w:pPr>
        <w:spacing w:after="150"/>
      </w:pPr>
      <w:r>
        <w:rPr/>
        <w:t xml:space="preserve">图表 宁波海菱电器有限公司盈利指标情况</w:t>
      </w:r>
    </w:p>
    <w:p>
      <w:pPr>
        <w:spacing w:after="150"/>
      </w:pPr>
      <w:r>
        <w:rPr/>
        <w:t xml:space="preserve">图表 宁波海菱电器有限公司资产运行指标状况</w:t>
      </w:r>
    </w:p>
    <w:p>
      <w:pPr>
        <w:spacing w:after="150"/>
      </w:pPr>
      <w:r>
        <w:rPr/>
        <w:t xml:space="preserve">图表 宁波海菱电器有限公司资产负债能力指标分析</w:t>
      </w:r>
    </w:p>
    <w:p>
      <w:pPr>
        <w:spacing w:after="150"/>
      </w:pPr>
      <w:r>
        <w:rPr/>
        <w:t xml:space="preserve">图表 宁波海菱电器有限公司盈利能力情况</w:t>
      </w:r>
    </w:p>
    <w:p>
      <w:pPr>
        <w:spacing w:after="150"/>
      </w:pPr>
      <w:r>
        <w:rPr/>
        <w:t xml:space="preserve">图表 宁波海菱电器有限公司销售收入情况</w:t>
      </w:r>
    </w:p>
    <w:p>
      <w:pPr>
        <w:spacing w:after="150"/>
      </w:pPr>
      <w:r>
        <w:rPr/>
        <w:t xml:space="preserve">图表 宁波海菱电器有限公司成本费用构成情况</w:t>
      </w:r>
    </w:p>
    <w:p>
      <w:pPr>
        <w:spacing w:after="150"/>
      </w:pPr>
      <w:r>
        <w:rPr/>
        <w:t xml:space="preserve">图表 中山市美扬电器有限公司盈利指标情况</w:t>
      </w:r>
    </w:p>
    <w:p>
      <w:pPr>
        <w:spacing w:after="150"/>
      </w:pPr>
      <w:r>
        <w:rPr/>
        <w:t xml:space="preserve">图表 中山市美扬电器有限公司资产运行指标状况</w:t>
      </w:r>
    </w:p>
    <w:p>
      <w:pPr>
        <w:spacing w:after="150"/>
      </w:pPr>
      <w:r>
        <w:rPr/>
        <w:t xml:space="preserve">图表 中山市美扬电器有限公司资产负债能力指标分析</w:t>
      </w:r>
    </w:p>
    <w:p>
      <w:pPr>
        <w:spacing w:after="150"/>
      </w:pPr>
      <w:r>
        <w:rPr/>
        <w:t xml:space="preserve">图表 中山市美扬电器有限公司盈利能力情况</w:t>
      </w:r>
    </w:p>
    <w:p>
      <w:pPr>
        <w:spacing w:after="150"/>
      </w:pPr>
      <w:r>
        <w:rPr/>
        <w:t xml:space="preserve">图表 中山市美扬电器有限公司销售收入情况</w:t>
      </w:r>
    </w:p>
    <w:p>
      <w:pPr>
        <w:spacing w:after="150"/>
      </w:pPr>
      <w:r>
        <w:rPr/>
        <w:t xml:space="preserve">图表 中山市美扬电器有限公司成本费用构成情况</w:t>
      </w:r>
    </w:p>
    <w:p>
      <w:pPr>
        <w:spacing w:after="150"/>
      </w:pPr>
      <w:r>
        <w:rPr/>
        <w:t xml:space="preserve">图表 宁波远大电器有限公司盈利指标情况</w:t>
      </w:r>
    </w:p>
    <w:p>
      <w:pPr>
        <w:spacing w:after="150"/>
      </w:pPr>
      <w:r>
        <w:rPr/>
        <w:t xml:space="preserve">图表 宁波远大电器有限公司资产运行指标状况</w:t>
      </w:r>
    </w:p>
    <w:p>
      <w:pPr>
        <w:spacing w:after="150"/>
      </w:pPr>
      <w:r>
        <w:rPr/>
        <w:t xml:space="preserve">图表 宁波远大电器有限公司资产负债能力指标分析</w:t>
      </w:r>
    </w:p>
    <w:p>
      <w:pPr>
        <w:spacing w:after="150"/>
      </w:pPr>
      <w:r>
        <w:rPr/>
        <w:t xml:space="preserve">图表 宁波远大电器有限公司盈利能力情况</w:t>
      </w:r>
    </w:p>
    <w:p>
      <w:pPr>
        <w:spacing w:after="150"/>
      </w:pPr>
      <w:r>
        <w:rPr/>
        <w:t xml:space="preserve">图表 宁波远大电器有限公司销售收入情况</w:t>
      </w:r>
    </w:p>
    <w:p>
      <w:pPr>
        <w:spacing w:after="150"/>
      </w:pPr>
      <w:r>
        <w:rPr/>
        <w:t xml:space="preserve">图表 宁波远大电器有限公司成本费用构成情况</w:t>
      </w:r>
    </w:p>
    <w:p>
      <w:pPr>
        <w:spacing w:after="150"/>
      </w:pPr>
      <w:r>
        <w:rPr/>
        <w:t xml:space="preserve">图表 宁波凯迪利电器有限公司盈利指标情况</w:t>
      </w:r>
    </w:p>
    <w:p>
      <w:pPr>
        <w:spacing w:after="150"/>
      </w:pPr>
      <w:r>
        <w:rPr/>
        <w:t xml:space="preserve">图表 宁波凯迪利电器有限公司资产运行指标状况</w:t>
      </w:r>
    </w:p>
    <w:p>
      <w:pPr>
        <w:spacing w:after="150"/>
      </w:pPr>
      <w:r>
        <w:rPr/>
        <w:t xml:space="preserve">图表 宁波凯迪利电器有限公司资产负债能力指标分析</w:t>
      </w:r>
    </w:p>
    <w:p>
      <w:pPr>
        <w:spacing w:after="150"/>
      </w:pPr>
      <w:r>
        <w:rPr/>
        <w:t xml:space="preserve">图表 宁波凯迪利电器有限公司盈利能力情况</w:t>
      </w:r>
    </w:p>
    <w:p>
      <w:pPr>
        <w:spacing w:after="150"/>
      </w:pPr>
      <w:r>
        <w:rPr/>
        <w:t xml:space="preserve">图表 宁波凯迪利电器有限公司销售收入情况</w:t>
      </w:r>
    </w:p>
    <w:p>
      <w:pPr>
        <w:spacing w:after="150"/>
      </w:pPr>
      <w:r>
        <w:rPr/>
        <w:t xml:space="preserve">图表 宁波凯迪利电器有限公司成本费用构成情况</w:t>
      </w:r>
    </w:p>
    <w:p>
      <w:pPr>
        <w:spacing w:after="150"/>
      </w:pPr>
      <w:r>
        <w:rPr/>
        <w:t xml:space="preserve">图表 2024-2029年中国料理机行业市场预测分析</w:t>
      </w:r>
    </w:p>
    <w:p>
      <w:pPr>
        <w:spacing w:after="150"/>
      </w:pPr>
      <w:r>
        <w:rPr/>
        <w:t xml:space="preserve">图表 2024-2029年中国料理机行业盈利预测分析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2024-2029年中国料理机行业市场发展趋势及投资观察咨询报告</dc:title>
  <dc:description>2024-2029年中国料理机行业市场发展趋势及投资观察咨询报告</dc:description>
  <dc:subject>2024-2029年中国料理机行业市场发展趋势及投资观察咨询报告</dc:subject>
  <cp:keywords>研究报告</cp:keywords>
  <cp:category>研究报告</cp:category>
  <cp:lastModifiedBy>北京中道泰和信息咨询有限公司</cp:lastModifiedBy>
  <dcterms:created xsi:type="dcterms:W3CDTF">2024-01-23T23:35:42+08:00</dcterms:created>
  <dcterms:modified xsi:type="dcterms:W3CDTF">2024-01-23T23:35:42+08:00</dcterms:modified>
</cp:coreProperties>
</file>

<file path=docProps/custom.xml><?xml version="1.0" encoding="utf-8"?>
<Properties xmlns="http://schemas.openxmlformats.org/officeDocument/2006/custom-properties" xmlns:vt="http://schemas.openxmlformats.org/officeDocument/2006/docPropsVTypes"/>
</file>