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2024-2029年中国仓储物流行业发展全景调研与投资趋势预测研究报告</w:t>
      </w:r>
    </w:p>
    <w:p>
      <w:pPr>
        <w:spacing w:after="150"/>
      </w:pPr>
      <w:r>
        <w:rPr>
          <w:b w:val="1"/>
          <w:bCs w:val="1"/>
        </w:rPr>
        <w:t xml:space="preserve">报告简介</w:t>
      </w:r>
    </w:p>
    <w:p>
      <w:pPr>
        <w:spacing w:after="150"/>
      </w:pPr>
      <w:r>
        <w:rPr/>
        <w:t xml:space="preserve">仓储行业是流通行业的重要子行业之一，储藏和保管商品就是主要业务形态。从供应链的角度来看，物流过程是由一系列的“供给”和“需求”组成。当供给和需求的节奏不一致时，即出现生产的产品不能及时消费或者存在需求不能被满足时，需要建立产品的储备来满足后来的需求。所以，仓储的出现是为了解决生产和需求在时间上的不一致。</w:t>
      </w:r>
    </w:p>
    <w:p>
      <w:pPr>
        <w:spacing w:after="150"/>
      </w:pPr>
      <w:r>
        <w:rPr/>
        <w:t xml:space="preserve">本研究咨询报告由中道泰和咨询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仓储物流及各子行业的发展状况、上下游行业发展状况、市场供需形势、新成果与技术等进行了分析，并重点分析了我国仓储物流行业发展状况和特点，以及中国仓储物流行业将面临的挑战、企业的发展策略等。报告还对全球的仓储物流行业发展态势作了详细分析，并对仓储物流行业进行了趋向研判，是仓储物流开发、经营企业、科研、投资机构等单位准确了解目前仓储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1、GDP增长情况分析</w:t>
      </w:r>
    </w:p>
    <w:p>
      <w:pPr>
        <w:spacing w:after="150"/>
      </w:pPr>
      <w:r>
        <w:rPr/>
        <w:t xml:space="preserve">2、仓储物流业和GDP的关联性分析</w:t>
      </w:r>
    </w:p>
    <w:p>
      <w:pPr>
        <w:spacing w:after="150"/>
      </w:pPr>
      <w:r>
        <w:rPr/>
        <w:t xml:space="preserve">二、仓储物流行业与工业经济增长的关联性分析</w:t>
      </w:r>
    </w:p>
    <w:p>
      <w:pPr>
        <w:spacing w:after="150"/>
      </w:pPr>
      <w:r>
        <w:rPr/>
        <w:t xml:space="preserve">1、工业经济增长分析</w:t>
      </w:r>
    </w:p>
    <w:p>
      <w:pPr>
        <w:spacing w:after="150"/>
      </w:pPr>
      <w:r>
        <w:rPr/>
        <w:t xml:space="preserve">2、仓储物流业和工业经济增长的关联性分析</w:t>
      </w:r>
    </w:p>
    <w:p>
      <w:pPr>
        <w:spacing w:after="150"/>
      </w:pPr>
      <w:r>
        <w:rPr/>
        <w:t xml:space="preserve">三、仓储物流行业与固定资产投资增长的关联性分析</w:t>
      </w:r>
    </w:p>
    <w:p>
      <w:pPr>
        <w:spacing w:after="150"/>
      </w:pPr>
      <w:r>
        <w:rPr/>
        <w:t xml:space="preserve">1、固定资产投资情况</w:t>
      </w:r>
    </w:p>
    <w:p>
      <w:pPr>
        <w:spacing w:after="150"/>
      </w:pPr>
      <w:r>
        <w:rPr/>
        <w:t xml:space="preserve">2、仓储物流业和固定资产投资的关联性分析</w:t>
      </w:r>
    </w:p>
    <w:p>
      <w:pPr>
        <w:spacing w:after="150"/>
      </w:pPr>
      <w:r>
        <w:rPr/>
        <w:t xml:space="preserve">四、仓储物流行业与社会消费品零售额增长的关联性分析</w:t>
      </w:r>
    </w:p>
    <w:p>
      <w:pPr>
        <w:spacing w:after="150"/>
      </w:pPr>
      <w:r>
        <w:rPr/>
        <w:t xml:space="preserve">1、社会消费品零售总额</w:t>
      </w:r>
    </w:p>
    <w:p>
      <w:pPr>
        <w:spacing w:after="150"/>
      </w:pPr>
      <w:r>
        <w:rPr/>
        <w:t xml:space="preserve">2、仓储物流业和社会消费品零售总额的关联性分析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第二部分 行业深度分析</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1、仓储物流服务和增值服务盈利模式</w:t>
      </w:r>
    </w:p>
    <w:p>
      <w:pPr>
        <w:spacing w:after="150"/>
      </w:pPr>
      <w:r>
        <w:rPr/>
        <w:t xml:space="preserve">2、仓储物流地产盈利模式</w:t>
      </w:r>
    </w:p>
    <w:p>
      <w:pPr>
        <w:spacing w:after="150"/>
      </w:pPr>
      <w:r>
        <w:rPr/>
        <w:t xml:space="preserve">第二节 仓储物流业运营状况分析</w:t>
      </w:r>
    </w:p>
    <w:p>
      <w:pPr>
        <w:spacing w:after="150"/>
      </w:pPr>
      <w:r>
        <w:rPr/>
        <w:t xml:space="preserve">一、仓储物流企业经营情况分析</w:t>
      </w:r>
    </w:p>
    <w:p>
      <w:pPr>
        <w:spacing w:after="150"/>
      </w:pPr>
      <w:r>
        <w:rPr/>
        <w:t xml:space="preserve">1、仓储物流企业主营收入分析</w:t>
      </w:r>
    </w:p>
    <w:p>
      <w:pPr>
        <w:spacing w:after="150"/>
      </w:pPr>
      <w:r>
        <w:rPr/>
        <w:t xml:space="preserve">2、仓储物流企业经营特点分析</w:t>
      </w:r>
    </w:p>
    <w:p>
      <w:pPr>
        <w:spacing w:after="150"/>
      </w:pPr>
      <w:r>
        <w:rPr/>
        <w:t xml:space="preserve">3、仓储物流企业仓库类型分析</w:t>
      </w:r>
    </w:p>
    <w:p>
      <w:pPr>
        <w:spacing w:after="150"/>
      </w:pPr>
      <w:r>
        <w:rPr/>
        <w:t xml:space="preserve">二、仓储物流业的发展前景展望</w:t>
      </w:r>
    </w:p>
    <w:p>
      <w:pPr>
        <w:spacing w:after="150"/>
      </w:pPr>
      <w:r>
        <w:rPr/>
        <w:t xml:space="preserve">1、仓储物流业存在的主要问题</w:t>
      </w:r>
    </w:p>
    <w:p>
      <w:pPr>
        <w:spacing w:after="150"/>
      </w:pPr>
      <w:r>
        <w:rPr/>
        <w:t xml:space="preserve">2、仓储物流业的发展对策分析</w:t>
      </w:r>
    </w:p>
    <w:p>
      <w:pPr>
        <w:spacing w:after="150"/>
      </w:pPr>
      <w:r>
        <w:rPr/>
        <w:t xml:space="preserve">3、2024-2029年仓储物流业前景预测</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二、仓储物流业市场竞争分析</w:t>
      </w:r>
    </w:p>
    <w:p>
      <w:pPr>
        <w:spacing w:after="150"/>
      </w:pPr>
      <w:r>
        <w:rPr/>
        <w:t xml:space="preserve">1、仓储物流业的集中度分析</w:t>
      </w:r>
    </w:p>
    <w:p>
      <w:pPr>
        <w:spacing w:after="150"/>
      </w:pPr>
      <w:r>
        <w:rPr/>
        <w:t xml:space="preserve">2、进入和退出壁垒分析</w:t>
      </w:r>
    </w:p>
    <w:p>
      <w:pPr>
        <w:spacing w:after="150"/>
      </w:pPr>
      <w:r>
        <w:rPr/>
        <w:t xml:space="preserve">三、仓储物流业五力竞争模型分析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第三章 我国仓储物流行业整体运行指标分析</w:t>
      </w:r>
    </w:p>
    <w:p>
      <w:pPr>
        <w:spacing w:after="150"/>
      </w:pPr>
      <w:r>
        <w:rPr/>
        <w:t xml:space="preserve">第一节 2019-2023年中国仓储物流行业总体规模分析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2019-2023年中国仓储物流行业财务指标总体分析</w:t>
      </w:r>
    </w:p>
    <w:p>
      <w:pPr>
        <w:spacing w:after="150"/>
      </w:pPr>
      <w:r>
        <w:rPr/>
        <w:t xml:space="preserve">一、行业盈利能力分析</w:t>
      </w:r>
    </w:p>
    <w:p>
      <w:pPr>
        <w:spacing w:after="150"/>
      </w:pPr>
      <w:r>
        <w:rPr/>
        <w:t xml:space="preserve">1、我国仓储物流行业销售利润率</w:t>
      </w:r>
    </w:p>
    <w:p>
      <w:pPr>
        <w:spacing w:after="150"/>
      </w:pPr>
      <w:r>
        <w:rPr/>
        <w:t xml:space="preserve">2、我国仓储物流行业成本费用利润率</w:t>
      </w:r>
    </w:p>
    <w:p>
      <w:pPr>
        <w:spacing w:after="150"/>
      </w:pPr>
      <w:r>
        <w:rPr/>
        <w:t xml:space="preserve">3、我国仓储物流行业亏损面</w:t>
      </w:r>
    </w:p>
    <w:p>
      <w:pPr>
        <w:spacing w:after="150"/>
      </w:pPr>
      <w:r>
        <w:rPr/>
        <w:t xml:space="preserve">二、行业偿债能力分析</w:t>
      </w:r>
    </w:p>
    <w:p>
      <w:pPr>
        <w:spacing w:after="150"/>
      </w:pPr>
      <w:r>
        <w:rPr/>
        <w:t xml:space="preserve">1、我国仓储物流行业资产负债比率</w:t>
      </w:r>
    </w:p>
    <w:p>
      <w:pPr>
        <w:spacing w:after="150"/>
      </w:pPr>
      <w:r>
        <w:rPr/>
        <w:t xml:space="preserve">2、我国仓储物流行业利息保障倍数</w:t>
      </w:r>
    </w:p>
    <w:p>
      <w:pPr>
        <w:spacing w:after="150"/>
      </w:pPr>
      <w:r>
        <w:rPr/>
        <w:t xml:space="preserve">三、行业营运能力分析</w:t>
      </w:r>
    </w:p>
    <w:p>
      <w:pPr>
        <w:spacing w:after="150"/>
      </w:pPr>
      <w:r>
        <w:rPr/>
        <w:t xml:space="preserve">1、我国仓储物流行业应收帐款周转率</w:t>
      </w:r>
    </w:p>
    <w:p>
      <w:pPr>
        <w:spacing w:after="150"/>
      </w:pPr>
      <w:r>
        <w:rPr/>
        <w:t xml:space="preserve">2、我国仓储物流行业总资产周转率</w:t>
      </w:r>
    </w:p>
    <w:p>
      <w:pPr>
        <w:spacing w:after="150"/>
      </w:pPr>
      <w:r>
        <w:rPr/>
        <w:t xml:space="preserve">3、我国仓储物流行业流动资产周转率</w:t>
      </w:r>
    </w:p>
    <w:p>
      <w:pPr>
        <w:spacing w:after="150"/>
      </w:pPr>
      <w:r>
        <w:rPr/>
        <w:t xml:space="preserve">四、行业发展能力分析</w:t>
      </w:r>
    </w:p>
    <w:p>
      <w:pPr>
        <w:spacing w:after="150"/>
      </w:pPr>
      <w:r>
        <w:rPr/>
        <w:t xml:space="preserve">1、我国仓储物流行业总资产增长率</w:t>
      </w:r>
    </w:p>
    <w:p>
      <w:pPr>
        <w:spacing w:after="150"/>
      </w:pPr>
      <w:r>
        <w:rPr/>
        <w:t xml:space="preserve">2、我国仓储物流行业利润总额增长率</w:t>
      </w:r>
    </w:p>
    <w:p>
      <w:pPr>
        <w:spacing w:after="150"/>
      </w:pPr>
      <w:r>
        <w:rPr/>
        <w:t xml:space="preserve">3、我国仓储物流行业主营业务收入增长率</w:t>
      </w:r>
    </w:p>
    <w:p>
      <w:pPr>
        <w:spacing w:after="150"/>
      </w:pPr>
      <w:r>
        <w:rPr/>
        <w:t xml:space="preserve">4、我国仓储物流行业资本保值增值率</w:t>
      </w:r>
    </w:p>
    <w:p>
      <w:pPr>
        <w:spacing w:after="150"/>
      </w:pPr>
      <w:r>
        <w:rPr>
          <w:b w:val="1"/>
          <w:bCs w:val="1"/>
        </w:rPr>
        <w:t xml:space="preserve">第三部分 市场全景调研</w:t>
      </w:r>
    </w:p>
    <w:p>
      <w:pPr>
        <w:spacing w:after="150"/>
      </w:pPr>
      <w:r>
        <w:rPr>
          <w:b w:val="1"/>
          <w:bCs w:val="1"/>
        </w:rPr>
        <w:t xml:space="preserve">第四章 中国仓储物流业细分市场分析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4、烟草仓储的发展前景展望</w:t>
      </w:r>
    </w:p>
    <w:p>
      <w:pPr>
        <w:spacing w:after="150"/>
      </w:pPr>
      <w:r>
        <w:rPr/>
        <w:t xml:space="preserve">五、钢材仓储市场发展分析</w:t>
      </w:r>
    </w:p>
    <w:p>
      <w:pPr>
        <w:spacing w:after="150"/>
      </w:pPr>
      <w:r>
        <w:rPr/>
        <w:t xml:space="preserve">1、全国钢材产量情况分析</w:t>
      </w:r>
    </w:p>
    <w:p>
      <w:pPr>
        <w:spacing w:after="150"/>
      </w:pPr>
      <w:r>
        <w:rPr/>
        <w:t xml:space="preserve">2、全国钢材库存情况分析</w:t>
      </w:r>
    </w:p>
    <w:p>
      <w:pPr>
        <w:spacing w:after="150"/>
      </w:pPr>
      <w:r>
        <w:rPr/>
        <w:t xml:space="preserve">3、钢材仓储业发展现状分析</w:t>
      </w:r>
    </w:p>
    <w:p>
      <w:pPr>
        <w:spacing w:after="150"/>
      </w:pPr>
      <w:r>
        <w:rPr/>
        <w:t xml:space="preserve">4、钢材仓储业盈利模式分析</w:t>
      </w:r>
    </w:p>
    <w:p>
      <w:pPr>
        <w:spacing w:after="150"/>
      </w:pPr>
      <w:r>
        <w:rPr/>
        <w:t xml:space="preserve">5、钢材仓储业发展前景展望</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第五章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二、常用货架市场分析</w:t>
      </w:r>
    </w:p>
    <w:p>
      <w:pPr>
        <w:spacing w:after="150"/>
      </w:pPr>
      <w:r>
        <w:rPr/>
        <w:t xml:space="preserve">1、托盘货架市场分析</w:t>
      </w:r>
    </w:p>
    <w:p>
      <w:pPr>
        <w:spacing w:after="150"/>
      </w:pPr>
      <w:r>
        <w:rPr/>
        <w:t xml:space="preserve">2、重力式货架市场分析</w:t>
      </w:r>
    </w:p>
    <w:p>
      <w:pPr>
        <w:spacing w:after="150"/>
      </w:pPr>
      <w:r>
        <w:rPr/>
        <w:t xml:space="preserve">3、悬臂式货架市场分析</w:t>
      </w:r>
    </w:p>
    <w:p>
      <w:pPr>
        <w:spacing w:after="150"/>
      </w:pPr>
      <w:r>
        <w:rPr/>
        <w:t xml:space="preserve">4、旋转式货架市场分析</w:t>
      </w:r>
    </w:p>
    <w:p>
      <w:pPr>
        <w:spacing w:after="150"/>
      </w:pPr>
      <w:r>
        <w:rPr/>
        <w:t xml:space="preserve">5、阁楼式货架市场分析</w:t>
      </w:r>
    </w:p>
    <w:p>
      <w:pPr>
        <w:spacing w:after="150"/>
      </w:pPr>
      <w:r>
        <w:rPr/>
        <w:t xml:space="preserve">6、移动货架市场分析</w:t>
      </w:r>
    </w:p>
    <w:p>
      <w:pPr>
        <w:spacing w:after="150"/>
      </w:pPr>
      <w:r>
        <w:rPr/>
        <w:t xml:space="preserve">7、驶入式货架市场分析</w:t>
      </w:r>
    </w:p>
    <w:p>
      <w:pPr>
        <w:spacing w:after="150"/>
      </w:pPr>
      <w:r>
        <w:rPr/>
        <w:t xml:space="preserve">8、驶出式货架市场分析</w:t>
      </w:r>
    </w:p>
    <w:p>
      <w:pPr>
        <w:spacing w:after="150"/>
      </w:pPr>
      <w:r>
        <w:rPr/>
        <w:t xml:space="preserve">三、货架行业发展前景分析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二、自动化立体仓库细分市场分析</w:t>
      </w:r>
    </w:p>
    <w:p>
      <w:pPr>
        <w:spacing w:after="150"/>
      </w:pPr>
      <w:r>
        <w:rPr/>
        <w:t xml:space="preserve">1、托盘单元式自动仓库分析</w:t>
      </w:r>
    </w:p>
    <w:p>
      <w:pPr>
        <w:spacing w:after="150"/>
      </w:pPr>
      <w:r>
        <w:rPr/>
        <w:t xml:space="preserve">2、箱盒式自动仓库市场分析</w:t>
      </w:r>
    </w:p>
    <w:p>
      <w:pPr>
        <w:spacing w:after="150"/>
      </w:pPr>
      <w:r>
        <w:rPr/>
        <w:t xml:space="preserve">3、拣选式高层货架仓库分析</w:t>
      </w:r>
    </w:p>
    <w:p>
      <w:pPr>
        <w:spacing w:after="150"/>
      </w:pPr>
      <w:r>
        <w:rPr/>
        <w:t xml:space="preserve">4、高架叉车仓库市场分析</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四、自动化立体仓库发展前景</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4、自动化立体仓库前景预测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1、木托盘市场分析</w:t>
      </w:r>
    </w:p>
    <w:p>
      <w:pPr>
        <w:spacing w:after="150"/>
      </w:pPr>
      <w:r>
        <w:rPr/>
        <w:t xml:space="preserve">2、塑料托盘市场分析</w:t>
      </w:r>
    </w:p>
    <w:p>
      <w:pPr>
        <w:spacing w:after="150"/>
      </w:pPr>
      <w:r>
        <w:rPr/>
        <w:t xml:space="preserve">3、金属托盘市场分析</w:t>
      </w:r>
    </w:p>
    <w:p>
      <w:pPr>
        <w:spacing w:after="150"/>
      </w:pPr>
      <w:r>
        <w:rPr/>
        <w:t xml:space="preserve">4、纸托盘市场分析</w:t>
      </w:r>
    </w:p>
    <w:p>
      <w:pPr>
        <w:spacing w:after="150"/>
      </w:pPr>
      <w:r>
        <w:rPr/>
        <w:t xml:space="preserve">5、复合托盘市场分析</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1、托盘行业竞争态势分析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六、托盘行业发展前景展望</w:t>
      </w:r>
    </w:p>
    <w:p>
      <w:pPr>
        <w:spacing w:after="150"/>
      </w:pPr>
      <w:r>
        <w:rPr/>
        <w:t xml:space="preserve">第四节 其它仓储设备市场分析</w:t>
      </w:r>
    </w:p>
    <w:p>
      <w:pPr>
        <w:spacing w:after="150"/>
      </w:pPr>
      <w:r>
        <w:rPr/>
        <w:t xml:space="preserve">一、计量设备市场分析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二、仓库养护设备市场分析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三、仓储安全设备市场分析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五、中国物流园区发展前景展望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3、物流园区的发展前景展望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仓储地产的发展前景展望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三、仓储地产的发展前景展望</w:t>
      </w:r>
    </w:p>
    <w:p>
      <w:pPr>
        <w:spacing w:after="150"/>
      </w:pPr>
      <w:r>
        <w:rPr>
          <w:b w:val="1"/>
          <w:bCs w:val="1"/>
        </w:rPr>
        <w:t xml:space="preserve">第四部分 竞争格局分析</w:t>
      </w:r>
    </w:p>
    <w:p>
      <w:pPr>
        <w:spacing w:after="150"/>
      </w:pPr>
      <w:r>
        <w:rPr>
          <w:b w:val="1"/>
          <w:bCs w:val="1"/>
        </w:rPr>
        <w:t xml:space="preserve">第七章 仓储物流产业集群发展及区域市场分析</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二、仓储物流重点区域市场分析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2024-2029年仓储物流行业领先企业经营形势分析</w:t>
      </w:r>
    </w:p>
    <w:p>
      <w:pPr>
        <w:spacing w:after="150"/>
      </w:pPr>
      <w:r>
        <w:rPr/>
        <w:t xml:space="preserve">第一节 四川省国都联保金融仓储有限责任公司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第二节 浙江涌金仓储股份有限公司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第三节 四川鑫联金融仓储股份有限公司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第五节 四川上辰金融仓储股份有限公司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第六节 河南藏金源仓储有限公司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第七节 上海宇培(集团)有限公司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第八节 深圳赤湾石油基地股份有限公司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1、仓储物流融资优势分析</w:t>
      </w:r>
    </w:p>
    <w:p>
      <w:pPr>
        <w:spacing w:after="150"/>
      </w:pPr>
      <w:r>
        <w:rPr/>
        <w:t xml:space="preserve">2、仓储物流融资保障措施</w:t>
      </w:r>
    </w:p>
    <w:p>
      <w:pPr>
        <w:spacing w:after="150"/>
      </w:pPr>
      <w:r>
        <w:rPr/>
        <w:t xml:space="preserve">第三节 中国仓储物流业授信建议</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四、仓储物流细分行业授信建议</w:t>
      </w:r>
    </w:p>
    <w:p>
      <w:pPr>
        <w:spacing w:after="150"/>
      </w:pPr>
      <w:r>
        <w:rPr/>
        <w:t xml:space="preserve">1、基本仓储物流服务授信建议</w:t>
      </w:r>
    </w:p>
    <w:p>
      <w:pPr>
        <w:spacing w:after="150"/>
      </w:pPr>
      <w:r>
        <w:rPr/>
        <w:t xml:space="preserve">2、仓储物流增值服务授信建议</w:t>
      </w:r>
    </w:p>
    <w:p>
      <w:pPr>
        <w:spacing w:after="150"/>
      </w:pPr>
      <w:r>
        <w:rPr/>
        <w:t xml:space="preserve">3、创新性仓储物流服务授信建议</w:t>
      </w:r>
    </w:p>
    <w:p>
      <w:pPr>
        <w:spacing w:after="150"/>
      </w:pPr>
      <w:r>
        <w:rPr/>
        <w:t xml:space="preserve">4、特殊品仓储物流服务授信建议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1、中小企业发展现状</w:t>
      </w:r>
    </w:p>
    <w:p>
      <w:pPr>
        <w:spacing w:after="150"/>
      </w:pPr>
      <w:r>
        <w:rPr/>
        <w:t xml:space="preserve">2、中小企业融资现状</w:t>
      </w:r>
    </w:p>
    <w:p>
      <w:pPr>
        <w:spacing w:after="150"/>
      </w:pPr>
      <w:r>
        <w:rPr/>
        <w:t xml:space="preserve">3、中小企业融资难原因</w:t>
      </w:r>
    </w:p>
    <w:p>
      <w:pPr>
        <w:spacing w:after="150"/>
      </w:pPr>
      <w:r>
        <w:rPr/>
        <w:t xml:space="preserve">4、中小企业融资需求预测</w:t>
      </w:r>
    </w:p>
    <w:p>
      <w:pPr>
        <w:spacing w:after="150"/>
      </w:pPr>
      <w:r>
        <w:rPr/>
        <w:t xml:space="preserve">5、中小企业融资创新模式</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1、金融仓储商品选择风险</w:t>
      </w:r>
    </w:p>
    <w:p>
      <w:pPr>
        <w:spacing w:after="150"/>
      </w:pPr>
      <w:r>
        <w:rPr/>
        <w:t xml:space="preserve">2、金融仓储仓单风险分析</w:t>
      </w:r>
    </w:p>
    <w:p>
      <w:pPr>
        <w:spacing w:after="150"/>
      </w:pPr>
      <w:r>
        <w:rPr/>
        <w:t xml:space="preserve">3、金融仓储法律风险分析</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1、中储股份金融仓储案例分析</w:t>
      </w:r>
    </w:p>
    <w:p>
      <w:pPr>
        <w:spacing w:after="150"/>
      </w:pPr>
      <w:r>
        <w:rPr/>
        <w:t xml:space="preserve">2、浙江金储金融仓储案例分析</w:t>
      </w:r>
    </w:p>
    <w:p>
      <w:pPr>
        <w:spacing w:after="150"/>
      </w:pPr>
      <w:r>
        <w:rPr/>
        <w:t xml:space="preserve">第五节 金融仓储发展前景展望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1、仓储物流产业投资经历的阶段</w:t>
      </w:r>
    </w:p>
    <w:p>
      <w:pPr>
        <w:spacing w:after="150"/>
      </w:pPr>
      <w:r>
        <w:rPr/>
        <w:t xml:space="preserve">2、2019-2023年仓储物流行业投资状况回顾</w:t>
      </w:r>
    </w:p>
    <w:p>
      <w:pPr>
        <w:spacing w:after="150"/>
      </w:pPr>
      <w:r>
        <w:rPr/>
        <w:t xml:space="preserve">3、2019-2023年中国仓储物流行业风险投资状况</w:t>
      </w:r>
    </w:p>
    <w:p>
      <w:pPr>
        <w:spacing w:after="150"/>
      </w:pPr>
      <w:r>
        <w:rPr/>
        <w:t xml:space="preserve">4、2024-2029年我国仓储物流行业的投资态势</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t xml:space="preserve">1、中国仓储物流企业IPO融资分析</w:t>
      </w:r>
    </w:p>
    <w:p>
      <w:pPr>
        <w:spacing w:after="150"/>
      </w:pPr>
      <w:r>
        <w:rPr/>
        <w:t xml:space="preserve">2、中国仓储物流企业再融资分析</w:t>
      </w:r>
    </w:p>
    <w:p>
      <w:pPr>
        <w:spacing w:after="150"/>
      </w:pPr>
      <w:r>
        <w:rPr>
          <w:b w:val="1"/>
          <w:bCs w:val="1"/>
        </w:rPr>
        <w:t xml:space="preserve">第六部分 发展战略研究</w:t>
      </w:r>
    </w:p>
    <w:p>
      <w:pPr>
        <w:spacing w:after="150"/>
      </w:pPr>
      <w:r>
        <w:rPr>
          <w:b w:val="1"/>
          <w:bCs w:val="1"/>
        </w:rPr>
        <w:t xml:space="preserve">第十二章 2024-2029年仓储物流行业面临的困境及对策</w:t>
      </w:r>
    </w:p>
    <w:p>
      <w:pPr>
        <w:spacing w:after="150"/>
      </w:pPr>
      <w:r>
        <w:rPr/>
        <w:t xml:space="preserve">第一节 2019-2023年仓储物流行业面临的困境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1、重点仓储物流企业面临的困境</w:t>
      </w:r>
    </w:p>
    <w:p>
      <w:pPr>
        <w:spacing w:after="150"/>
      </w:pPr>
      <w:r>
        <w:rPr/>
        <w:t xml:space="preserve">2、重点仓储物流企业对策探讨</w:t>
      </w:r>
    </w:p>
    <w:p>
      <w:pPr>
        <w:spacing w:after="150"/>
      </w:pPr>
      <w:r>
        <w:rPr/>
        <w:t xml:space="preserve">二、中小仓储物流企业发展困境及策略分析</w:t>
      </w:r>
    </w:p>
    <w:p>
      <w:pPr>
        <w:spacing w:after="150"/>
      </w:pPr>
      <w:r>
        <w:rPr/>
        <w:t xml:space="preserve">1、中小仓储物流企业面临的困境</w:t>
      </w:r>
    </w:p>
    <w:p>
      <w:pPr>
        <w:spacing w:after="150"/>
      </w:pPr>
      <w:r>
        <w:rPr/>
        <w:t xml:space="preserve">2、中小仓储物流企业对策探讨</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三、互联网下仓储物流行业面临的挑战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第三节 互联网思维下仓储行业企业转型突围策略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三、传统仓储企业互联网转型优秀案例研究</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中道泰和仓储物流行业投资建议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图表：2019-2023年全球仓储物流行业市场规模</w:t>
      </w:r>
    </w:p>
    <w:p>
      <w:pPr>
        <w:spacing w:after="150"/>
      </w:pPr>
      <w:r>
        <w:rPr/>
        <w:t xml:space="preserve">图表：2019-2023年中国仓储物流行业市场规模</w:t>
      </w:r>
    </w:p>
    <w:p>
      <w:pPr>
        <w:spacing w:after="150"/>
      </w:pPr>
      <w:r>
        <w:rPr/>
        <w:t xml:space="preserve">图表：2019-2023年仓储物流行业重要数据指标比较</w:t>
      </w:r>
    </w:p>
    <w:p>
      <w:pPr>
        <w:spacing w:after="150"/>
      </w:pPr>
      <w:r>
        <w:rPr/>
        <w:t xml:space="preserve">图表：2019-2023年中国仓储物流市场占全球份额比较</w:t>
      </w:r>
    </w:p>
    <w:p>
      <w:pPr>
        <w:spacing w:after="150"/>
      </w:pPr>
      <w:r>
        <w:rPr/>
        <w:t xml:space="preserve">图表：2019-2023年仓储物流行业销售收入</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图表：2019-2023年仓储物流行业竞争力分析</w:t>
      </w:r>
    </w:p>
    <w:p>
      <w:pPr>
        <w:spacing w:after="150"/>
      </w:pPr>
      <w:r>
        <w:rPr/>
        <w:t xml:space="preserve">图表：2019-2023年仓储物流市场价格走势</w:t>
      </w:r>
    </w:p>
    <w:p>
      <w:pPr>
        <w:spacing w:after="150"/>
      </w:pPr>
      <w:r>
        <w:rPr/>
        <w:t xml:space="preserve">图表：2019-2023年仓储物流行业主营业务收入</w:t>
      </w:r>
    </w:p>
    <w:p>
      <w:pPr>
        <w:spacing w:after="150"/>
      </w:pPr>
      <w:r>
        <w:rPr/>
        <w:t xml:space="preserve">图表：2019-2023年仓储物流行业主营业务成本</w:t>
      </w:r>
    </w:p>
    <w:p>
      <w:pPr>
        <w:spacing w:after="150"/>
      </w:pPr>
      <w:r>
        <w:rPr/>
        <w:t xml:space="preserve">图表：2019-2023年仓储物流行业销售费用分析</w:t>
      </w:r>
    </w:p>
    <w:p>
      <w:pPr>
        <w:spacing w:after="150"/>
      </w:pPr>
      <w:r>
        <w:rPr/>
        <w:t xml:space="preserve">图表：2019-2023年仓储物流行业管理费用分析</w:t>
      </w:r>
    </w:p>
    <w:p>
      <w:pPr>
        <w:spacing w:after="150"/>
      </w:pPr>
      <w:r>
        <w:rPr/>
        <w:t xml:space="preserve">图表：2019-2023年仓储物流行业财务费用分析</w:t>
      </w:r>
    </w:p>
    <w:p>
      <w:pPr>
        <w:spacing w:after="150"/>
      </w:pPr>
      <w:r>
        <w:rPr/>
        <w:t xml:space="preserve">图表：2019-2023年仓储物流行业销售毛利率分析</w:t>
      </w:r>
    </w:p>
    <w:p>
      <w:pPr>
        <w:spacing w:after="150"/>
      </w:pPr>
      <w:r>
        <w:rPr/>
        <w:t xml:space="preserve">图表：2019-2023年仓储物流行业销售利润率分析</w:t>
      </w:r>
    </w:p>
    <w:p>
      <w:pPr>
        <w:spacing w:after="150"/>
      </w:pPr>
      <w:r>
        <w:rPr/>
        <w:t xml:space="preserve">图表：2019-2023年仓储物流行业成本费用利润率分析</w:t>
      </w:r>
    </w:p>
    <w:p>
      <w:pPr>
        <w:spacing w:after="150"/>
      </w:pPr>
      <w:r>
        <w:rPr/>
        <w:t xml:space="preserve">图表：2019-2023年仓储物流行业总资产利润率分析</w:t>
      </w:r>
    </w:p>
    <w:p>
      <w:pPr>
        <w:spacing w:after="150"/>
      </w:pPr>
      <w:r>
        <w:rPr/>
        <w:t xml:space="preserve">图表：2019-2023年仓储物流行业需求分析</w:t>
      </w:r>
    </w:p>
    <w:p>
      <w:pPr>
        <w:spacing w:after="150"/>
      </w:pPr>
      <w:r>
        <w:rPr/>
        <w:t xml:space="preserve">图表：2019-2023年仓储物流行业集中度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2024-2029年中国仓储物流行业发展全景调研与投资趋势预测研究报告</dc:title>
  <dc:description>2024-2029年中国仓储物流行业发展全景调研与投资趋势预测研究报告</dc:description>
  <dc:subject>2024-2029年中国仓储物流行业发展全景调研与投资趋势预测研究报告</dc:subject>
  <cp:keywords>研究报告</cp:keywords>
  <cp:category>研究报告</cp:category>
  <cp:lastModifiedBy>北京中道泰和信息咨询有限公司</cp:lastModifiedBy>
  <dcterms:created xsi:type="dcterms:W3CDTF">2024-01-23T23:34:48+08:00</dcterms:created>
  <dcterms:modified xsi:type="dcterms:W3CDTF">2024-01-23T23:34:48+08:00</dcterms:modified>
</cp:coreProperties>
</file>

<file path=docProps/custom.xml><?xml version="1.0" encoding="utf-8"?>
<Properties xmlns="http://schemas.openxmlformats.org/officeDocument/2006/custom-properties" xmlns:vt="http://schemas.openxmlformats.org/officeDocument/2006/docPropsVTypes"/>
</file>