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十五五医药流通行业竞争格局分析与投资风险预测报告</w:t>
      </w:r>
    </w:p>
    <w:p>
      <w:pPr>
        <w:spacing w:after="150"/>
      </w:pPr>
      <w:r>
        <w:rPr>
          <w:b w:val="1"/>
          <w:bCs w:val="1"/>
        </w:rPr>
        <w:t xml:space="preserve">报告简介</w:t>
      </w:r>
    </w:p>
    <w:p>
      <w:pPr>
        <w:spacing w:after="150"/>
      </w:pPr>
      <w:r>
        <w:rPr/>
        <w:t xml:space="preserve">中国药品流通领域有三个环节：药品批发环节、药品零售企业和医院门诊药房。其中，医院门诊药房作为特殊的、具有垄断地位的零售环节，占据了80%以上的药品零售市场份额。经过多年发展，中国药品批发企业数量不断减少，医药流通企业规模不断壮大，市场集中度不断提高，区域经济势头明显。</w:t>
      </w:r>
    </w:p>
    <w:p>
      <w:pPr>
        <w:spacing w:after="150"/>
      </w:pPr>
      <w:r>
        <w:rPr/>
        <w:t xml:space="preserve">随着医药卫生体制改革的不断深入，药品流通行业积极顺应政策导向，呈现增长平稳、结构优化、质量升级的发展态势。2018年我国医药流通市场规模为21586亿元，2019年市场规模近23097亿元。我国医药流通行业销售主要以医疗机构端销售为主，2018年医疗机构端销售额为10413亿元，占总销售额比重为69.73%，2019年销售规模约16929亿元。我国主要医药流通区域为广东、北京、上海、浙江、江苏等地，七大类医药商品销售中西药类销售居主导地位。</w:t>
      </w:r>
    </w:p>
    <w:p>
      <w:pPr>
        <w:spacing w:after="150"/>
      </w:pPr>
      <w:r>
        <w:rPr/>
        <w:t xml:space="preserve">2021年1月28日，国务院办公厅印发《关于推动药品集中带量采购工作常态化制度化开展的意见》，要求将基本医保药品目录内用量大、采购金额高的药品纳入采购范围，逐步覆盖各类药品。所有公立医疗机构均应参与集中采购，保证群众的用药可及性。积极推进省级医药集中采购平台规范化、标准化建设，促进信息共享，推动形成全国统一开放的药品集中采购市场。2021年5月10日，国务院办公厅关于发布了《全面加强药品监管能力建设的实施意见》，明确六个方面18项重点工作，包括完善信息化追溯体系，提升“互联网+药品监管”应用服务水平;构建全国药品追溯协同平台，实现药品全生命周期追溯，逐步实施医疗器械唯一标识;加强药品、医疗器械和化妆品监管大数据应用，推进监管和产业数字化升级;推动工业互联网在疫苗、血液制品、特殊药品等监管领域的融合应用，推进审评审批和证照管理数字化、网络化，推进网络监测系统建设。</w:t>
      </w:r>
    </w:p>
    <w:p>
      <w:pPr>
        <w:spacing w:after="150"/>
      </w:pPr>
      <w:r>
        <w:rPr/>
        <w:t xml:space="preserve">未来几年，药品流通市场销售规模将保持稳步增长，行业结构将加速调整分化，资本将成为改变行业格局的重要力量。同时，医药电商发展模式日新月异，智慧供应链服务水平不断提升，专业化服务成为药品零售企业核心竞争力，药品流通行业和企业软实力日益增强。</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医药流通市场进行了分析研究。报告在总结中国医药流通发展历程的基础上，结合新时期的各方面因素，对中国医药流通的发展趋势给予了细致和审慎的预测论证。报告资料详实，图表丰富，既有深入的分析，又有直观的比较，为医药流通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十四五发展分析</w:t>
      </w:r>
    </w:p>
    <w:p>
      <w:pPr>
        <w:spacing w:before="75" w:after="0"/>
      </w:pPr>
      <w:r>
        <w:rPr>
          <w:b w:val="1"/>
          <w:bCs w:val="1"/>
        </w:rPr>
        <w:t xml:space="preserve">第一章 医药流通行业发展概述</w:t>
      </w:r>
    </w:p>
    <w:p>
      <w:pPr>
        <w:spacing w:before="75" w:after="0"/>
      </w:pPr>
      <w:r>
        <w:rPr/>
        <w:t xml:space="preserve">第一节 医药流通行业概述</w:t>
      </w:r>
    </w:p>
    <w:p>
      <w:pPr>
        <w:spacing w:before="75" w:after="0"/>
      </w:pPr>
      <w:r>
        <w:rPr/>
        <w:t xml:space="preserve">一、行业定义</w:t>
      </w:r>
    </w:p>
    <w:p>
      <w:pPr>
        <w:spacing w:before="75" w:after="0"/>
      </w:pPr>
      <w:r>
        <w:rPr/>
        <w:t xml:space="preserve">二、行业特性及分类</w:t>
      </w:r>
    </w:p>
    <w:p>
      <w:pPr>
        <w:spacing w:before="75" w:after="0"/>
      </w:pPr>
      <w:r>
        <w:rPr/>
        <w:t xml:space="preserve">三、行业地位重要性</w:t>
      </w:r>
    </w:p>
    <w:p>
      <w:pPr>
        <w:spacing w:before="75" w:after="0"/>
      </w:pPr>
      <w:r>
        <w:rPr/>
        <w:t xml:space="preserve">四、产业链与价值挖掘</w:t>
      </w:r>
    </w:p>
    <w:p>
      <w:pPr>
        <w:spacing w:before="75" w:after="0"/>
      </w:pPr>
      <w:r>
        <w:rPr/>
        <w:t xml:space="preserve">第二节 十四五中国医药流通行业经济指标分析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医药流通行业十三五规划概述</w:t>
      </w:r>
    </w:p>
    <w:p>
      <w:pPr>
        <w:spacing w:before="75" w:after="0"/>
      </w:pPr>
      <w:r>
        <w:rPr/>
        <w:t xml:space="preserve">第一节 十三五医药流通行业发展回顾</w:t>
      </w:r>
    </w:p>
    <w:p>
      <w:pPr>
        <w:spacing w:before="75" w:after="0"/>
      </w:pPr>
      <w:r>
        <w:rPr/>
        <w:t xml:space="preserve">一、十三五医药流通行业运行情况</w:t>
      </w:r>
    </w:p>
    <w:p>
      <w:pPr>
        <w:spacing w:before="75" w:after="0"/>
      </w:pPr>
      <w:r>
        <w:rPr/>
        <w:t xml:space="preserve">二、十三五医药流通行业发展特点</w:t>
      </w:r>
    </w:p>
    <w:p>
      <w:pPr>
        <w:spacing w:before="75" w:after="0"/>
      </w:pPr>
      <w:r>
        <w:rPr/>
        <w:t xml:space="preserve">三、十三五医药流通行业发展成就</w:t>
      </w:r>
    </w:p>
    <w:p>
      <w:pPr>
        <w:spacing w:before="75" w:after="0"/>
      </w:pPr>
      <w:r>
        <w:rPr/>
        <w:t xml:space="preserve">第二节 医药流通行业十三五总体规划</w:t>
      </w:r>
    </w:p>
    <w:p>
      <w:pPr>
        <w:spacing w:before="75" w:after="0"/>
      </w:pPr>
      <w:r>
        <w:rPr/>
        <w:t xml:space="preserve">一、医药流通行业十三五规划总体目标</w:t>
      </w:r>
    </w:p>
    <w:p>
      <w:pPr>
        <w:spacing w:before="75" w:after="0"/>
      </w:pPr>
      <w:r>
        <w:rPr/>
        <w:t xml:space="preserve">二、医药流通行业十三五规划指导思想</w:t>
      </w:r>
    </w:p>
    <w:p>
      <w:pPr>
        <w:spacing w:before="75" w:after="0"/>
      </w:pPr>
      <w:r>
        <w:rPr/>
        <w:t xml:space="preserve">三、医药流通行业十三五规划主要目标</w:t>
      </w:r>
    </w:p>
    <w:p>
      <w:pPr>
        <w:spacing w:before="75" w:after="0"/>
      </w:pPr>
      <w:r>
        <w:rPr/>
        <w:t xml:space="preserve">第三节 十三五规划解读</w:t>
      </w:r>
    </w:p>
    <w:p>
      <w:pPr>
        <w:spacing w:before="75" w:after="0"/>
      </w:pPr>
      <w:r>
        <w:rPr/>
        <w:t xml:space="preserve">一、十三五规划的总体战略布局</w:t>
      </w:r>
    </w:p>
    <w:p>
      <w:pPr>
        <w:spacing w:before="75" w:after="0"/>
      </w:pPr>
      <w:r>
        <w:rPr/>
        <w:t xml:space="preserve">二、十三五规划对经济发展的影响</w:t>
      </w:r>
    </w:p>
    <w:p>
      <w:pPr>
        <w:spacing w:before="75" w:after="0"/>
      </w:pPr>
      <w:r>
        <w:rPr/>
        <w:t xml:space="preserve">三、十三五规划的主要精神解读</w:t>
      </w:r>
    </w:p>
    <w:p>
      <w:pPr>
        <w:spacing w:before="75" w:after="0"/>
      </w:pPr>
      <w:r>
        <w:rPr>
          <w:b w:val="1"/>
          <w:bCs w:val="1"/>
        </w:rPr>
        <w:t xml:space="preserve">第二部分 产业环境透视</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六、十四五期间我国经济国际化预测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第四章 医药流通行业政策环境分析</w:t>
      </w:r>
    </w:p>
    <w:p>
      <w:pPr>
        <w:spacing w:before="75" w:after="0"/>
      </w:pPr>
      <w:r>
        <w:rPr/>
        <w:t xml:space="preserve">第一节 医药流通行业监管体制</w:t>
      </w:r>
    </w:p>
    <w:p>
      <w:pPr>
        <w:spacing w:before="75" w:after="0"/>
      </w:pPr>
      <w:r>
        <w:rPr/>
        <w:t xml:space="preserve">一、行业的主管部门和监管部门</w:t>
      </w:r>
    </w:p>
    <w:p>
      <w:pPr>
        <w:spacing w:before="75" w:after="0"/>
      </w:pPr>
      <w:r>
        <w:rPr/>
        <w:t xml:space="preserve">二、行业监管体制</w:t>
      </w:r>
    </w:p>
    <w:p>
      <w:pPr>
        <w:spacing w:before="75" w:after="0"/>
      </w:pPr>
      <w:r>
        <w:rPr/>
        <w:t xml:space="preserve">第二节 医药流通行业发展规划</w:t>
      </w:r>
    </w:p>
    <w:p>
      <w:pPr>
        <w:spacing w:before="75" w:after="0"/>
      </w:pPr>
      <w:r>
        <w:rPr/>
        <w:t xml:space="preserve">一、《全国药品流通行业发展规划纲要》</w:t>
      </w:r>
    </w:p>
    <w:p>
      <w:pPr>
        <w:spacing w:before="75" w:after="0"/>
      </w:pPr>
      <w:r>
        <w:rPr/>
        <w:t xml:space="preserve">二、《关于药品流通行业改革发展的意见》</w:t>
      </w:r>
    </w:p>
    <w:p>
      <w:pPr>
        <w:spacing w:before="75" w:after="0"/>
      </w:pPr>
      <w:r>
        <w:rPr/>
        <w:t xml:space="preserve">三、《药品经营质量管理规范》</w:t>
      </w:r>
    </w:p>
    <w:p>
      <w:pPr>
        <w:spacing w:before="75" w:after="0"/>
      </w:pPr>
      <w:r>
        <w:rPr/>
        <w:t xml:space="preserve">四、《2021-2026年度医改重点任务提升药品流通服务水平和效率工作的通知》</w:t>
      </w:r>
    </w:p>
    <w:p>
      <w:pPr>
        <w:spacing w:before="75" w:after="0"/>
      </w:pPr>
      <w:r>
        <w:rPr/>
        <w:t xml:space="preserve">第三节 新版GSP对医药流通行业影响分析</w:t>
      </w:r>
    </w:p>
    <w:p>
      <w:pPr>
        <w:spacing w:before="75" w:after="0"/>
      </w:pPr>
      <w:r>
        <w:rPr/>
        <w:t xml:space="preserve">一、中国GSP的发展历程分析</w:t>
      </w:r>
    </w:p>
    <w:p>
      <w:pPr>
        <w:spacing w:before="75" w:after="0"/>
      </w:pPr>
      <w:r>
        <w:rPr/>
        <w:t xml:space="preserve">二、中国推行GSP认证的目的</w:t>
      </w:r>
    </w:p>
    <w:p>
      <w:pPr>
        <w:spacing w:before="75" w:after="0"/>
      </w:pPr>
      <w:r>
        <w:rPr/>
        <w:t xml:space="preserve">三、新版GSP的基本内容介绍</w:t>
      </w:r>
    </w:p>
    <w:p>
      <w:pPr>
        <w:spacing w:before="75" w:after="0"/>
      </w:pPr>
      <w:r>
        <w:rPr/>
        <w:t xml:space="preserve">四、新版GSP的亮点及其难点</w:t>
      </w:r>
    </w:p>
    <w:p>
      <w:pPr>
        <w:spacing w:before="75" w:after="0"/>
      </w:pPr>
      <w:r>
        <w:rPr/>
        <w:t xml:space="preserve">五、新版GSP对医药流通行业的影响</w:t>
      </w:r>
    </w:p>
    <w:p>
      <w:pPr>
        <w:spacing w:before="75" w:after="0"/>
      </w:pPr>
      <w:r>
        <w:rPr>
          <w:b w:val="1"/>
          <w:bCs w:val="1"/>
        </w:rPr>
        <w:t xml:space="preserve">第五章 医药流通行业经济环境分析</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八、非制造业商务活动指数</w:t>
      </w:r>
    </w:p>
    <w:p>
      <w:pPr>
        <w:spacing w:before="75" w:after="0"/>
      </w:pPr>
      <w:r>
        <w:rPr/>
        <w:t xml:space="preserve">第三节 行业宏观经济环境分析</w:t>
      </w:r>
    </w:p>
    <w:p>
      <w:pPr>
        <w:spacing w:before="75" w:after="0"/>
      </w:pPr>
      <w:r>
        <w:rPr/>
        <w:t xml:space="preserve">一、GDP与医药流通的关联性分析</w:t>
      </w:r>
    </w:p>
    <w:p>
      <w:pPr>
        <w:spacing w:before="75" w:after="0"/>
      </w:pPr>
      <w:r>
        <w:rPr/>
        <w:t xml:space="preserve">二、GDP与医药流通增长速度对比</w:t>
      </w:r>
    </w:p>
    <w:p>
      <w:pPr>
        <w:spacing w:before="75" w:after="0"/>
      </w:pPr>
      <w:r>
        <w:rPr>
          <w:b w:val="1"/>
          <w:bCs w:val="1"/>
        </w:rPr>
        <w:t xml:space="preserve">第六章 医药流通行业需求环境分析</w:t>
      </w:r>
    </w:p>
    <w:p>
      <w:pPr>
        <w:spacing w:before="75" w:after="0"/>
      </w:pPr>
      <w:r>
        <w:rPr/>
        <w:t xml:space="preserve">第一节 民民支付能力</w:t>
      </w:r>
    </w:p>
    <w:p>
      <w:pPr>
        <w:spacing w:before="75" w:after="0"/>
      </w:pPr>
      <w:r>
        <w:rPr/>
        <w:t xml:space="preserve">一、卫生费用与医保支出</w:t>
      </w:r>
    </w:p>
    <w:p>
      <w:pPr>
        <w:spacing w:before="75" w:after="0"/>
      </w:pPr>
      <w:r>
        <w:rPr/>
        <w:t xml:space="preserve">二、居民医疗保障水平提高促进药品流通行业规模增长</w:t>
      </w:r>
    </w:p>
    <w:p>
      <w:pPr>
        <w:spacing w:before="75" w:after="0"/>
      </w:pPr>
      <w:r>
        <w:rPr/>
        <w:t xml:space="preserve">第二节 城镇化与医药流通</w:t>
      </w:r>
    </w:p>
    <w:p>
      <w:pPr>
        <w:spacing w:before="75" w:after="0"/>
      </w:pPr>
      <w:r>
        <w:rPr/>
        <w:t xml:space="preserve">一、城镇化进程</w:t>
      </w:r>
    </w:p>
    <w:p>
      <w:pPr>
        <w:spacing w:before="75" w:after="0"/>
      </w:pPr>
      <w:r>
        <w:rPr/>
        <w:t xml:space="preserve">二、城镇化进程提速促进药品流通行业渠道下沉</w:t>
      </w:r>
    </w:p>
    <w:p>
      <w:pPr>
        <w:spacing w:before="75" w:after="0"/>
      </w:pPr>
      <w:r>
        <w:rPr/>
        <w:t xml:space="preserve">第三节 老龄化与医药流通</w:t>
      </w:r>
    </w:p>
    <w:p>
      <w:pPr>
        <w:spacing w:before="75" w:after="0"/>
      </w:pPr>
      <w:r>
        <w:rPr/>
        <w:t xml:space="preserve">一、老龄化加速</w:t>
      </w:r>
    </w:p>
    <w:p>
      <w:pPr>
        <w:spacing w:before="75" w:after="0"/>
      </w:pPr>
      <w:r>
        <w:rPr/>
        <w:t xml:space="preserve">二、人口老龄化加快带动药品流通行业市场需求</w:t>
      </w:r>
    </w:p>
    <w:p>
      <w:pPr>
        <w:spacing w:before="75" w:after="0"/>
      </w:pPr>
      <w:r>
        <w:rPr>
          <w:b w:val="1"/>
          <w:bCs w:val="1"/>
        </w:rPr>
        <w:t xml:space="preserve">第三部分 产业深入分析</w:t>
      </w:r>
    </w:p>
    <w:p>
      <w:pPr>
        <w:spacing w:before="75" w:after="0"/>
      </w:pPr>
      <w:r>
        <w:rPr>
          <w:b w:val="1"/>
          <w:bCs w:val="1"/>
        </w:rPr>
        <w:t xml:space="preserve">第七章 全球医药流通行业发展状况分析</w:t>
      </w:r>
    </w:p>
    <w:p>
      <w:pPr>
        <w:spacing w:before="75" w:after="0"/>
      </w:pPr>
      <w:r>
        <w:rPr/>
        <w:t xml:space="preserve">第一节 全球医药流通行业发展分析</w:t>
      </w:r>
    </w:p>
    <w:p>
      <w:pPr>
        <w:spacing w:before="75" w:after="0"/>
      </w:pPr>
      <w:r>
        <w:rPr/>
        <w:t xml:space="preserve">一、全球医药流通法规与政策</w:t>
      </w:r>
    </w:p>
    <w:p>
      <w:pPr>
        <w:spacing w:before="75" w:after="0"/>
      </w:pPr>
      <w:r>
        <w:rPr/>
        <w:t xml:space="preserve">二、全球医药流通发展阶段</w:t>
      </w:r>
    </w:p>
    <w:p>
      <w:pPr>
        <w:spacing w:before="75" w:after="0"/>
      </w:pPr>
      <w:r>
        <w:rPr/>
        <w:t xml:space="preserve">三、全球医药流通发展现状</w:t>
      </w:r>
    </w:p>
    <w:p>
      <w:pPr>
        <w:spacing w:before="75" w:after="0"/>
      </w:pPr>
      <w:r>
        <w:rPr/>
        <w:t xml:space="preserve">四、全球医药流通发展趋势</w:t>
      </w:r>
    </w:p>
    <w:p>
      <w:pPr>
        <w:spacing w:before="75" w:after="0"/>
      </w:pPr>
      <w:r>
        <w:rPr/>
        <w:t xml:space="preserve">第二节 全球主要区域医药流通行业发展状况</w:t>
      </w:r>
    </w:p>
    <w:p>
      <w:pPr>
        <w:spacing w:before="75" w:after="0"/>
      </w:pPr>
      <w:r>
        <w:rPr/>
        <w:t xml:space="preserve">一、亚洲医药流通行业发展状况</w:t>
      </w:r>
    </w:p>
    <w:p>
      <w:pPr>
        <w:spacing w:before="75" w:after="0"/>
      </w:pPr>
      <w:r>
        <w:rPr/>
        <w:t xml:space="preserve">二、欧洲医药流通行业发展状况</w:t>
      </w:r>
    </w:p>
    <w:p>
      <w:pPr>
        <w:spacing w:before="75" w:after="0"/>
      </w:pPr>
      <w:r>
        <w:rPr/>
        <w:t xml:space="preserve">四、北美洲医药流通行业发展状况</w:t>
      </w:r>
    </w:p>
    <w:p>
      <w:pPr>
        <w:spacing w:before="75" w:after="0"/>
      </w:pPr>
      <w:r>
        <w:rPr/>
        <w:t xml:space="preserve">五、大洋洲医药流通行业发展状况</w:t>
      </w:r>
    </w:p>
    <w:p>
      <w:pPr>
        <w:spacing w:before="75" w:after="0"/>
      </w:pPr>
      <w:r>
        <w:rPr/>
        <w:t xml:space="preserve">第三节 全球主要国家医药流通行业发展状况</w:t>
      </w:r>
    </w:p>
    <w:p>
      <w:pPr>
        <w:spacing w:before="75" w:after="0"/>
      </w:pPr>
      <w:r>
        <w:rPr/>
        <w:t xml:space="preserve">一、欧盟医药流通发展状况</w:t>
      </w:r>
    </w:p>
    <w:p>
      <w:pPr>
        <w:spacing w:before="75" w:after="0"/>
      </w:pPr>
      <w:r>
        <w:rPr/>
        <w:t xml:space="preserve">二、美国医药流通发展状况</w:t>
      </w:r>
    </w:p>
    <w:p>
      <w:pPr>
        <w:spacing w:before="75" w:after="0"/>
      </w:pPr>
      <w:r>
        <w:rPr/>
        <w:t xml:space="preserve">三、瑞典医药流通发展状况</w:t>
      </w:r>
    </w:p>
    <w:p>
      <w:pPr>
        <w:spacing w:before="75" w:after="0"/>
      </w:pPr>
      <w:r>
        <w:rPr/>
        <w:t xml:space="preserve">四、爱尔兰医药流通发展状况</w:t>
      </w:r>
    </w:p>
    <w:p>
      <w:pPr>
        <w:spacing w:before="75" w:after="0"/>
      </w:pPr>
      <w:r>
        <w:rPr/>
        <w:t xml:space="preserve">五、日本医药流通发展状况</w:t>
      </w:r>
    </w:p>
    <w:p>
      <w:pPr>
        <w:spacing w:before="75" w:after="0"/>
      </w:pPr>
      <w:r>
        <w:rPr/>
        <w:t xml:space="preserve">六、韩国医药流通发展状况</w:t>
      </w:r>
    </w:p>
    <w:p>
      <w:pPr>
        <w:spacing w:before="75" w:after="0"/>
      </w:pPr>
      <w:r>
        <w:rPr/>
        <w:t xml:space="preserve">七、新加坡医药流通发展状况</w:t>
      </w:r>
    </w:p>
    <w:p>
      <w:pPr>
        <w:spacing w:before="75" w:after="0"/>
      </w:pPr>
      <w:r>
        <w:rPr/>
        <w:t xml:space="preserve">八、澳大利亚医药流通发展状况</w:t>
      </w:r>
    </w:p>
    <w:p>
      <w:pPr>
        <w:spacing w:before="75" w:after="0"/>
      </w:pPr>
      <w:r>
        <w:rPr/>
        <w:t xml:space="preserve">九、马来西亚医药流通发展状况</w:t>
      </w:r>
    </w:p>
    <w:p>
      <w:pPr>
        <w:spacing w:before="75" w:after="0"/>
      </w:pPr>
      <w:r>
        <w:rPr/>
        <w:t xml:space="preserve">第四节 全球医药流通行业模式与经验借鉴</w:t>
      </w:r>
    </w:p>
    <w:p>
      <w:pPr>
        <w:spacing w:before="75" w:after="0"/>
      </w:pPr>
      <w:r>
        <w:rPr/>
        <w:t xml:space="preserve">一、全球主要国家医药流通政策分析</w:t>
      </w:r>
    </w:p>
    <w:p>
      <w:pPr>
        <w:spacing w:before="75" w:after="0"/>
      </w:pPr>
      <w:r>
        <w:rPr/>
        <w:t xml:space="preserve">二、主要国家医药流通模式分析</w:t>
      </w:r>
    </w:p>
    <w:p>
      <w:pPr>
        <w:spacing w:before="75" w:after="0"/>
      </w:pPr>
      <w:r>
        <w:rPr/>
        <w:t xml:space="preserve">三、全球医药流通管理经验借鉴</w:t>
      </w:r>
    </w:p>
    <w:p>
      <w:pPr>
        <w:spacing w:before="75" w:after="0"/>
      </w:pPr>
      <w:r>
        <w:rPr>
          <w:b w:val="1"/>
          <w:bCs w:val="1"/>
        </w:rPr>
        <w:t xml:space="preserve">第八章 中国跨境电子商务行业发展状况分析</w:t>
      </w:r>
    </w:p>
    <w:p>
      <w:pPr>
        <w:spacing w:before="75" w:after="0"/>
      </w:pPr>
      <w:r>
        <w:rPr/>
        <w:t xml:space="preserve">第一节 中国跨境电子商务发展状况分析</w:t>
      </w:r>
    </w:p>
    <w:p>
      <w:pPr>
        <w:spacing w:before="75" w:after="0"/>
      </w:pPr>
      <w:r>
        <w:rPr/>
        <w:t xml:space="preserve">一、中国跨境电子商务的发展阶段分析</w:t>
      </w:r>
    </w:p>
    <w:p>
      <w:pPr>
        <w:spacing w:before="75" w:after="0"/>
      </w:pPr>
      <w:r>
        <w:rPr/>
        <w:t xml:space="preserve">二、中国跨境电子商务的市场影响因素</w:t>
      </w:r>
    </w:p>
    <w:p>
      <w:pPr>
        <w:spacing w:before="75" w:after="0"/>
      </w:pPr>
      <w:r>
        <w:rPr/>
        <w:t xml:space="preserve">1、有利因素</w:t>
      </w:r>
    </w:p>
    <w:p>
      <w:pPr>
        <w:spacing w:before="75" w:after="0"/>
      </w:pPr>
      <w:r>
        <w:rPr/>
        <w:t xml:space="preserve">2、不利因素</w:t>
      </w:r>
    </w:p>
    <w:p>
      <w:pPr>
        <w:spacing w:before="75" w:after="0"/>
      </w:pPr>
      <w:r>
        <w:rPr/>
        <w:t xml:space="preserve">三、中国跨境电子商务市场规模分析</w:t>
      </w:r>
    </w:p>
    <w:p>
      <w:pPr>
        <w:spacing w:before="75" w:after="0"/>
      </w:pPr>
      <w:r>
        <w:rPr/>
        <w:t xml:space="preserve">四、中国跨境电子商务发展模式分析</w:t>
      </w:r>
    </w:p>
    <w:p>
      <w:pPr>
        <w:spacing w:before="75" w:after="0"/>
      </w:pPr>
      <w:r>
        <w:rPr/>
        <w:t xml:space="preserve">五、关于中国跨境电子商务发展的建议</w:t>
      </w:r>
    </w:p>
    <w:p>
      <w:pPr>
        <w:spacing w:before="75" w:after="0"/>
      </w:pPr>
      <w:r>
        <w:rPr/>
        <w:t xml:space="preserve">第二节 中国跨境电子商务细分市场发展现状分析</w:t>
      </w:r>
    </w:p>
    <w:p>
      <w:pPr>
        <w:spacing w:before="75" w:after="0"/>
      </w:pPr>
      <w:r>
        <w:rPr/>
        <w:t xml:space="preserve">一、模式结构</w:t>
      </w:r>
    </w:p>
    <w:p>
      <w:pPr>
        <w:spacing w:before="75" w:after="0"/>
      </w:pPr>
      <w:r>
        <w:rPr/>
        <w:t xml:space="preserve">二、B2B模式</w:t>
      </w:r>
    </w:p>
    <w:p>
      <w:pPr>
        <w:spacing w:before="75" w:after="0"/>
      </w:pPr>
      <w:r>
        <w:rPr/>
        <w:t xml:space="preserve">三、B2C模式</w:t>
      </w:r>
    </w:p>
    <w:p>
      <w:pPr>
        <w:spacing w:before="75" w:after="0"/>
      </w:pPr>
      <w:r>
        <w:rPr/>
        <w:t xml:space="preserve">四、C2C模式</w:t>
      </w:r>
    </w:p>
    <w:p>
      <w:pPr>
        <w:spacing w:before="75" w:after="0"/>
      </w:pPr>
      <w:r>
        <w:rPr>
          <w:b w:val="1"/>
          <w:bCs w:val="1"/>
        </w:rPr>
        <w:t xml:space="preserve">第九章 中国医药流通行业商业模式分析</w:t>
      </w:r>
    </w:p>
    <w:p>
      <w:pPr>
        <w:spacing w:before="75" w:after="0"/>
      </w:pPr>
      <w:r>
        <w:rPr/>
        <w:t xml:space="preserve">第一节 医药流通行业盈利模式分析</w:t>
      </w:r>
    </w:p>
    <w:p>
      <w:pPr>
        <w:spacing w:before="75" w:after="0"/>
      </w:pPr>
      <w:r>
        <w:rPr/>
        <w:t xml:space="preserve">一、医药流通行业传统盈利模式</w:t>
      </w:r>
    </w:p>
    <w:p>
      <w:pPr>
        <w:spacing w:before="75" w:after="0"/>
      </w:pPr>
      <w:r>
        <w:rPr/>
        <w:t xml:space="preserve">二、医药流通行业新兴盈利模式</w:t>
      </w:r>
    </w:p>
    <w:p>
      <w:pPr>
        <w:spacing w:before="75" w:after="0"/>
      </w:pPr>
      <w:r>
        <w:rPr/>
        <w:t xml:space="preserve">三、医药流通行业成本分析</w:t>
      </w:r>
    </w:p>
    <w:p>
      <w:pPr>
        <w:spacing w:before="75" w:after="0"/>
      </w:pPr>
      <w:r>
        <w:rPr/>
        <w:t xml:space="preserve">四、医药流通行业盈利水平变化</w:t>
      </w:r>
    </w:p>
    <w:p>
      <w:pPr>
        <w:spacing w:before="75" w:after="0"/>
      </w:pPr>
      <w:r>
        <w:rPr/>
        <w:t xml:space="preserve">五、医药流通行业盈利影响因素</w:t>
      </w:r>
    </w:p>
    <w:p>
      <w:pPr>
        <w:spacing w:before="75" w:after="0"/>
      </w:pPr>
      <w:r>
        <w:rPr/>
        <w:t xml:space="preserve">第二节 医药流通行业经营模式分析</w:t>
      </w:r>
    </w:p>
    <w:p>
      <w:pPr>
        <w:spacing w:before="75" w:after="0"/>
      </w:pPr>
      <w:r>
        <w:rPr/>
        <w:t xml:space="preserve">第三节 医药流通行业营销模式分析</w:t>
      </w:r>
    </w:p>
    <w:p>
      <w:pPr>
        <w:spacing w:before="75" w:after="0"/>
      </w:pPr>
      <w:r>
        <w:rPr/>
        <w:t xml:space="preserve">第四节 医药流通行业融资模式分析</w:t>
      </w:r>
    </w:p>
    <w:p>
      <w:pPr>
        <w:spacing w:before="75" w:after="0"/>
      </w:pPr>
      <w:r>
        <w:rPr/>
        <w:t xml:space="preserve">一、医药流通行业融资现状分析</w:t>
      </w:r>
    </w:p>
    <w:p>
      <w:pPr>
        <w:spacing w:before="75" w:after="0"/>
      </w:pPr>
      <w:r>
        <w:rPr/>
        <w:t xml:space="preserve">二、医药流通行业上市融资渠道</w:t>
      </w:r>
    </w:p>
    <w:p>
      <w:pPr>
        <w:spacing w:before="75" w:after="0"/>
      </w:pPr>
      <w:r>
        <w:rPr/>
        <w:t xml:space="preserve">三、医药流通行业融资策略建议</w:t>
      </w:r>
    </w:p>
    <w:p>
      <w:pPr>
        <w:spacing w:before="75" w:after="0"/>
      </w:pPr>
      <w:r>
        <w:rPr>
          <w:b w:val="1"/>
          <w:bCs w:val="1"/>
        </w:rPr>
        <w:t xml:space="preserve">第四部分 产业竞争分析</w:t>
      </w:r>
    </w:p>
    <w:p>
      <w:pPr>
        <w:spacing w:before="75" w:after="0"/>
      </w:pPr>
      <w:r>
        <w:rPr>
          <w:b w:val="1"/>
          <w:bCs w:val="1"/>
        </w:rPr>
        <w:t xml:space="preserve">第十章 医药流通行业竞争力优势分析</w:t>
      </w:r>
    </w:p>
    <w:p>
      <w:pPr>
        <w:spacing w:before="75" w:after="0"/>
      </w:pPr>
      <w:r>
        <w:rPr/>
        <w:t xml:space="preserve">第一节 医药流通行业竞争力优势分析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第二节 中国医药流通行业竞争力分析</w:t>
      </w:r>
    </w:p>
    <w:p>
      <w:pPr>
        <w:spacing w:before="75" w:after="0"/>
      </w:pPr>
      <w:r>
        <w:rPr/>
        <w:t xml:space="preserve">一、我国医药流通行业竞争力剖析</w:t>
      </w:r>
    </w:p>
    <w:p>
      <w:pPr>
        <w:spacing w:before="75" w:after="0"/>
      </w:pPr>
      <w:r>
        <w:rPr/>
        <w:t xml:space="preserve">二、我国医药流通企业市场竞争的优势</w:t>
      </w:r>
    </w:p>
    <w:p>
      <w:pPr>
        <w:spacing w:before="75" w:after="0"/>
      </w:pPr>
      <w:r>
        <w:rPr/>
        <w:t xml:space="preserve">三、民企与外企比较分析</w:t>
      </w:r>
    </w:p>
    <w:p>
      <w:pPr>
        <w:spacing w:before="75" w:after="0"/>
      </w:pPr>
      <w:r>
        <w:rPr/>
        <w:t xml:space="preserve">四、国内医药流通企业竞争能力提升途径</w:t>
      </w:r>
    </w:p>
    <w:p>
      <w:pPr>
        <w:spacing w:before="75" w:after="0"/>
      </w:pPr>
      <w:r>
        <w:rPr/>
        <w:t xml:space="preserve">第三节 医药流通行业SWOT分析</w:t>
      </w:r>
    </w:p>
    <w:p>
      <w:pPr>
        <w:spacing w:before="75" w:after="0"/>
      </w:pPr>
      <w:r>
        <w:rPr/>
        <w:t xml:space="preserve">一、医药流通行业优势分析</w:t>
      </w:r>
    </w:p>
    <w:p>
      <w:pPr>
        <w:spacing w:before="75" w:after="0"/>
      </w:pPr>
      <w:r>
        <w:rPr/>
        <w:t xml:space="preserve">二、医药流通行业劣势分析</w:t>
      </w:r>
    </w:p>
    <w:p>
      <w:pPr>
        <w:spacing w:before="75" w:after="0"/>
      </w:pPr>
      <w:r>
        <w:rPr/>
        <w:t xml:space="preserve">三、医药流通行业机会分析</w:t>
      </w:r>
    </w:p>
    <w:p>
      <w:pPr>
        <w:spacing w:before="75" w:after="0"/>
      </w:pPr>
      <w:r>
        <w:rPr/>
        <w:t xml:space="preserve">四、医药流通行业威胁分析</w:t>
      </w:r>
    </w:p>
    <w:p>
      <w:pPr>
        <w:spacing w:before="75" w:after="0"/>
      </w:pPr>
      <w:r>
        <w:rPr>
          <w:b w:val="1"/>
          <w:bCs w:val="1"/>
        </w:rPr>
        <w:t xml:space="preserve">第十一章 十四五期间医药流通行业市场竞争策略分析</w:t>
      </w:r>
    </w:p>
    <w:p>
      <w:pPr>
        <w:spacing w:before="75" w:after="0"/>
      </w:pPr>
      <w:r>
        <w:rPr/>
        <w:t xml:space="preserve">第一节 行业总体市场竞争状况分析</w:t>
      </w:r>
    </w:p>
    <w:p>
      <w:pPr>
        <w:spacing w:before="75" w:after="0"/>
      </w:pPr>
      <w:r>
        <w:rPr/>
        <w:t xml:space="preserve">一、医药流通行业竞争结构分析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二、医药流通行业企业间竞争格局分析</w:t>
      </w:r>
    </w:p>
    <w:p>
      <w:pPr>
        <w:spacing w:before="75" w:after="0"/>
      </w:pPr>
      <w:r>
        <w:rPr/>
        <w:t xml:space="preserve">三、医药流通行业集中度分析</w:t>
      </w:r>
    </w:p>
    <w:p>
      <w:pPr>
        <w:spacing w:before="75" w:after="0"/>
      </w:pPr>
      <w:r>
        <w:rPr/>
        <w:t xml:space="preserve">第二节 中国医药流通行业竞争格局综述</w:t>
      </w:r>
    </w:p>
    <w:p>
      <w:pPr>
        <w:spacing w:before="75" w:after="0"/>
      </w:pPr>
      <w:r>
        <w:rPr/>
        <w:t xml:space="preserve">一、医药流通行业竞争概况</w:t>
      </w:r>
    </w:p>
    <w:p>
      <w:pPr>
        <w:spacing w:before="75" w:after="0"/>
      </w:pPr>
      <w:r>
        <w:rPr/>
        <w:t xml:space="preserve">1、中国医药流通行业品牌竞争格局</w:t>
      </w:r>
    </w:p>
    <w:p>
      <w:pPr>
        <w:spacing w:before="75" w:after="0"/>
      </w:pPr>
      <w:r>
        <w:rPr/>
        <w:t xml:space="preserve">2、医药流通业未来竞争格局和特点</w:t>
      </w:r>
    </w:p>
    <w:p>
      <w:pPr>
        <w:spacing w:before="75" w:after="0"/>
      </w:pPr>
      <w:r>
        <w:rPr/>
        <w:t xml:space="preserve">3、医药流通市场进入及竞争对手分析</w:t>
      </w:r>
    </w:p>
    <w:p>
      <w:pPr>
        <w:spacing w:before="75" w:after="0"/>
      </w:pPr>
      <w:r>
        <w:rPr/>
        <w:t xml:space="preserve">二、医药流通行业主要企业竞争力分析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医药流通企业竞争策略分析</w:t>
      </w:r>
    </w:p>
    <w:p>
      <w:pPr>
        <w:spacing w:before="75" w:after="0"/>
      </w:pPr>
      <w:r>
        <w:rPr/>
        <w:t xml:space="preserve">一、提高医药流通企业核心竞争力的对策</w:t>
      </w:r>
    </w:p>
    <w:p>
      <w:pPr>
        <w:spacing w:before="75" w:after="0"/>
      </w:pPr>
      <w:r>
        <w:rPr/>
        <w:t xml:space="preserve">二、影响医药流通企业核心竞争力的因素及提升途径</w:t>
      </w:r>
    </w:p>
    <w:p>
      <w:pPr>
        <w:spacing w:before="75" w:after="0"/>
      </w:pPr>
      <w:r>
        <w:rPr/>
        <w:t xml:space="preserve">三、提高医药流通企业竞争力的策略</w:t>
      </w:r>
    </w:p>
    <w:p>
      <w:pPr>
        <w:spacing w:before="75" w:after="0"/>
      </w:pPr>
      <w:r>
        <w:rPr>
          <w:b w:val="1"/>
          <w:bCs w:val="1"/>
        </w:rPr>
        <w:t xml:space="preserve">第十二章 中国医药流通行业企业经营状况分析</w:t>
      </w:r>
    </w:p>
    <w:p>
      <w:pPr>
        <w:spacing w:before="75" w:after="0"/>
      </w:pPr>
      <w:r>
        <w:rPr/>
        <w:t xml:space="preserve">第一节 跨国企业在华投资布局分析</w:t>
      </w:r>
    </w:p>
    <w:p>
      <w:pPr>
        <w:spacing w:before="75" w:after="0"/>
      </w:pPr>
      <w:r>
        <w:rPr/>
        <w:t xml:space="preserve">一、美国McKessonCorp公司</w:t>
      </w:r>
    </w:p>
    <w:p>
      <w:pPr>
        <w:spacing w:before="75" w:after="0"/>
      </w:pPr>
      <w:r>
        <w:rPr/>
        <w:t xml:space="preserve">1、企业基本概况分析</w:t>
      </w:r>
    </w:p>
    <w:p>
      <w:pPr>
        <w:spacing w:before="75" w:after="0"/>
      </w:pPr>
      <w:r>
        <w:rPr/>
        <w:t xml:space="preserve">2、企业医药流通模式分析</w:t>
      </w:r>
    </w:p>
    <w:p>
      <w:pPr>
        <w:spacing w:before="75" w:after="0"/>
      </w:pPr>
      <w:r>
        <w:rPr/>
        <w:t xml:space="preserve">3、企业经营业绩分析</w:t>
      </w:r>
    </w:p>
    <w:p>
      <w:pPr>
        <w:spacing w:before="75" w:after="0"/>
      </w:pPr>
      <w:r>
        <w:rPr/>
        <w:t xml:space="preserve">4、企业经营策略分析</w:t>
      </w:r>
    </w:p>
    <w:p>
      <w:pPr>
        <w:spacing w:before="75" w:after="0"/>
      </w:pPr>
      <w:r>
        <w:rPr/>
        <w:t xml:space="preserve">二、美国CardinalHealth公司</w:t>
      </w:r>
    </w:p>
    <w:p>
      <w:pPr>
        <w:spacing w:before="75" w:after="0"/>
      </w:pPr>
      <w:r>
        <w:rPr/>
        <w:t xml:space="preserve">1、企业基本概况分析</w:t>
      </w:r>
    </w:p>
    <w:p>
      <w:pPr>
        <w:spacing w:before="75" w:after="0"/>
      </w:pPr>
      <w:r>
        <w:rPr/>
        <w:t xml:space="preserve">2、企业医药流通模式分析</w:t>
      </w:r>
    </w:p>
    <w:p>
      <w:pPr>
        <w:spacing w:before="75" w:after="0"/>
      </w:pPr>
      <w:r>
        <w:rPr/>
        <w:t xml:space="preserve">3、企业经营业绩分析</w:t>
      </w:r>
    </w:p>
    <w:p>
      <w:pPr>
        <w:spacing w:before="75" w:after="0"/>
      </w:pPr>
      <w:r>
        <w:rPr/>
        <w:t xml:space="preserve">4、企业经营策略分析</w:t>
      </w:r>
    </w:p>
    <w:p>
      <w:pPr>
        <w:spacing w:before="75" w:after="0"/>
      </w:pPr>
      <w:r>
        <w:rPr/>
        <w:t xml:space="preserve">三、英国Allianceboots公司</w:t>
      </w:r>
    </w:p>
    <w:p>
      <w:pPr>
        <w:spacing w:before="75" w:after="0"/>
      </w:pPr>
      <w:r>
        <w:rPr/>
        <w:t xml:space="preserve">1、企业基本概况分析</w:t>
      </w:r>
    </w:p>
    <w:p>
      <w:pPr>
        <w:spacing w:before="75" w:after="0"/>
      </w:pPr>
      <w:r>
        <w:rPr/>
        <w:t xml:space="preserve">2、企业医药流通模式分析</w:t>
      </w:r>
    </w:p>
    <w:p>
      <w:pPr>
        <w:spacing w:before="75" w:after="0"/>
      </w:pPr>
      <w:r>
        <w:rPr/>
        <w:t xml:space="preserve">3、企业经营业绩分析</w:t>
      </w:r>
    </w:p>
    <w:p>
      <w:pPr>
        <w:spacing w:before="75" w:after="0"/>
      </w:pPr>
      <w:r>
        <w:rPr/>
        <w:t xml:space="preserve">4、企业战略合作分析</w:t>
      </w:r>
    </w:p>
    <w:p>
      <w:pPr>
        <w:spacing w:before="75" w:after="0"/>
      </w:pPr>
      <w:r>
        <w:rPr/>
        <w:t xml:space="preserve">四、日本MediceoPaltac公司</w:t>
      </w:r>
    </w:p>
    <w:p>
      <w:pPr>
        <w:spacing w:before="75" w:after="0"/>
      </w:pPr>
      <w:r>
        <w:rPr/>
        <w:t xml:space="preserve">1、企业基本概况分析</w:t>
      </w:r>
    </w:p>
    <w:p>
      <w:pPr>
        <w:spacing w:before="75" w:after="0"/>
      </w:pPr>
      <w:r>
        <w:rPr/>
        <w:t xml:space="preserve">2、企业医药流通模式分析</w:t>
      </w:r>
    </w:p>
    <w:p>
      <w:pPr>
        <w:spacing w:before="75" w:after="0"/>
      </w:pPr>
      <w:r>
        <w:rPr/>
        <w:t xml:space="preserve">3、企业经营业绩分析</w:t>
      </w:r>
    </w:p>
    <w:p>
      <w:pPr>
        <w:spacing w:before="75" w:after="0"/>
      </w:pPr>
      <w:r>
        <w:rPr/>
        <w:t xml:space="preserve">五、日本MatsumotoKiyoshi公司</w:t>
      </w:r>
    </w:p>
    <w:p>
      <w:pPr>
        <w:spacing w:before="75" w:after="0"/>
      </w:pPr>
      <w:r>
        <w:rPr/>
        <w:t xml:space="preserve">1、企业基本概况分析</w:t>
      </w:r>
    </w:p>
    <w:p>
      <w:pPr>
        <w:spacing w:before="75" w:after="0"/>
      </w:pPr>
      <w:r>
        <w:rPr/>
        <w:t xml:space="preserve">2、企业医药流通模式分析</w:t>
      </w:r>
    </w:p>
    <w:p>
      <w:pPr>
        <w:spacing w:before="75" w:after="0"/>
      </w:pPr>
      <w:r>
        <w:rPr/>
        <w:t xml:space="preserve">3、企业信息化技术分析</w:t>
      </w:r>
    </w:p>
    <w:p>
      <w:pPr>
        <w:spacing w:before="75" w:after="0"/>
      </w:pPr>
      <w:r>
        <w:rPr/>
        <w:t xml:space="preserve">4、企业经营策略分析</w:t>
      </w:r>
    </w:p>
    <w:p>
      <w:pPr>
        <w:spacing w:before="75" w:after="0"/>
      </w:pPr>
      <w:r>
        <w:rPr/>
        <w:t xml:space="preserve">第二节 中国医药流通行业领先企业分析</w:t>
      </w:r>
    </w:p>
    <w:p>
      <w:pPr>
        <w:spacing w:before="75" w:after="0"/>
      </w:pPr>
      <w:r>
        <w:rPr/>
        <w:t xml:space="preserve">一、国药控股股份有限公司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5、企业经营优势分析</w:t>
      </w:r>
    </w:p>
    <w:p>
      <w:pPr>
        <w:spacing w:before="75" w:after="0"/>
      </w:pPr>
      <w:r>
        <w:rPr/>
        <w:t xml:space="preserve">二、国药集团一致药业股份有限公司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5、企业经营优势分析</w:t>
      </w:r>
    </w:p>
    <w:p>
      <w:pPr>
        <w:spacing w:before="75" w:after="0"/>
      </w:pPr>
      <w:r>
        <w:rPr/>
        <w:t xml:space="preserve">6、企业最新发展动向</w:t>
      </w:r>
    </w:p>
    <w:p>
      <w:pPr>
        <w:spacing w:before="75" w:after="0"/>
      </w:pPr>
      <w:r>
        <w:rPr/>
        <w:t xml:space="preserve">三、国药集团药业股份有限公司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5、企业经营优势分析</w:t>
      </w:r>
    </w:p>
    <w:p>
      <w:pPr>
        <w:spacing w:before="75" w:after="0"/>
      </w:pPr>
      <w:r>
        <w:rPr/>
        <w:t xml:space="preserve">6、企业最新发展动向</w:t>
      </w:r>
    </w:p>
    <w:p>
      <w:pPr>
        <w:spacing w:before="75" w:after="0"/>
      </w:pPr>
      <w:r>
        <w:rPr/>
        <w:t xml:space="preserve">四、上海医药集团股份有限公司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5、企业经营优势分析</w:t>
      </w:r>
    </w:p>
    <w:p>
      <w:pPr>
        <w:spacing w:before="75" w:after="0"/>
      </w:pPr>
      <w:r>
        <w:rPr/>
        <w:t xml:space="preserve">6、企业最新发展动向</w:t>
      </w:r>
    </w:p>
    <w:p>
      <w:pPr>
        <w:spacing w:before="75" w:after="0"/>
      </w:pPr>
      <w:r>
        <w:rPr/>
        <w:t xml:space="preserve">五、南京医药股份有限公司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5、企业经营优势分析</w:t>
      </w:r>
    </w:p>
    <w:p>
      <w:pPr>
        <w:spacing w:before="75" w:after="0"/>
      </w:pPr>
      <w:r>
        <w:rPr/>
        <w:t xml:space="preserve">6、企业最新发展动向</w:t>
      </w:r>
    </w:p>
    <w:p>
      <w:pPr>
        <w:spacing w:before="75" w:after="0"/>
      </w:pPr>
      <w:r>
        <w:rPr>
          <w:b w:val="1"/>
          <w:bCs w:val="1"/>
        </w:rPr>
        <w:t xml:space="preserve">第五部分 产业前景趋势</w:t>
      </w:r>
    </w:p>
    <w:p>
      <w:pPr>
        <w:spacing w:before="75" w:after="0"/>
      </w:pPr>
      <w:r>
        <w:rPr>
          <w:b w:val="1"/>
          <w:bCs w:val="1"/>
        </w:rPr>
        <w:t xml:space="preserve">第十三章 十四五期间医药流通行业发展前景展望</w:t>
      </w:r>
    </w:p>
    <w:p>
      <w:pPr>
        <w:spacing w:before="75" w:after="0"/>
      </w:pPr>
      <w:r>
        <w:rPr/>
        <w:t xml:space="preserve">第一节 医药流通行业十四五投资机会分析</w:t>
      </w:r>
    </w:p>
    <w:p>
      <w:pPr>
        <w:spacing w:before="75" w:after="0"/>
      </w:pPr>
      <w:r>
        <w:rPr/>
        <w:t xml:space="preserve">一、医药流通投资项目分析</w:t>
      </w:r>
    </w:p>
    <w:p>
      <w:pPr>
        <w:spacing w:before="75" w:after="0"/>
      </w:pPr>
      <w:r>
        <w:rPr/>
        <w:t xml:space="preserve">二、可以投资的医药流通模式</w:t>
      </w:r>
    </w:p>
    <w:p>
      <w:pPr>
        <w:spacing w:before="75" w:after="0"/>
      </w:pPr>
      <w:r>
        <w:rPr/>
        <w:t xml:space="preserve">第二节 十四五期间医药流通行业发展预测分析</w:t>
      </w:r>
    </w:p>
    <w:p>
      <w:pPr>
        <w:spacing w:before="75" w:after="0"/>
      </w:pPr>
      <w:r>
        <w:rPr/>
        <w:t xml:space="preserve">一、十四五医药流通发展分析</w:t>
      </w:r>
    </w:p>
    <w:p>
      <w:pPr>
        <w:spacing w:before="75" w:after="0"/>
      </w:pPr>
      <w:r>
        <w:rPr/>
        <w:t xml:space="preserve">二、十四五医药流通行业发展方向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十四五规划将为医药流通行业找到新的增长点</w:t>
      </w:r>
    </w:p>
    <w:p>
      <w:pPr>
        <w:spacing w:before="75" w:after="0"/>
      </w:pPr>
      <w:r>
        <w:rPr>
          <w:b w:val="1"/>
          <w:bCs w:val="1"/>
        </w:rPr>
        <w:t xml:space="preserve">第十四章 十四五期间医药流通行业发展趋势及投资风险分析</w:t>
      </w:r>
    </w:p>
    <w:p>
      <w:pPr>
        <w:spacing w:before="75" w:after="0"/>
      </w:pPr>
      <w:r>
        <w:rPr/>
        <w:t xml:space="preserve">第一节 十四五医药流通存在的问题</w:t>
      </w:r>
    </w:p>
    <w:p>
      <w:pPr>
        <w:spacing w:before="75" w:after="0"/>
      </w:pPr>
      <w:r>
        <w:rPr/>
        <w:t xml:space="preserve">第二节 十四五发展预测分析</w:t>
      </w:r>
    </w:p>
    <w:p>
      <w:pPr>
        <w:spacing w:before="75" w:after="0"/>
      </w:pPr>
      <w:r>
        <w:rPr/>
        <w:t xml:space="preserve">一、十四五期间医药流通发展知道思想分析</w:t>
      </w:r>
    </w:p>
    <w:p>
      <w:pPr>
        <w:spacing w:before="75" w:after="0"/>
      </w:pPr>
      <w:r>
        <w:rPr/>
        <w:t xml:space="preserve">二、十四五期间医药流通行业发展规模预测</w:t>
      </w:r>
    </w:p>
    <w:p>
      <w:pPr>
        <w:spacing w:before="75" w:after="0"/>
      </w:pPr>
      <w:r>
        <w:rPr/>
        <w:t xml:space="preserve">第三节 十四五期间中国医药流通行业投资风险分析</w:t>
      </w:r>
    </w:p>
    <w:p>
      <w:pPr>
        <w:spacing w:before="75" w:after="0"/>
      </w:pPr>
      <w:r>
        <w:rPr/>
        <w:t xml:space="preserve">一、十四五期间医药流通行业进入壁垒分析</w:t>
      </w:r>
    </w:p>
    <w:p>
      <w:pPr>
        <w:spacing w:before="75" w:after="0"/>
      </w:pPr>
      <w:r>
        <w:rPr/>
        <w:t xml:space="preserve">二、十四五期间医药流通行业投资风险分析</w:t>
      </w:r>
    </w:p>
    <w:p>
      <w:pPr>
        <w:spacing w:before="75" w:after="0"/>
      </w:pPr>
      <w:r>
        <w:rPr/>
        <w:t xml:space="preserve">1、医药流通行业政策风险</w:t>
      </w:r>
    </w:p>
    <w:p>
      <w:pPr>
        <w:spacing w:before="75" w:after="0"/>
      </w:pPr>
      <w:r>
        <w:rPr/>
        <w:t xml:space="preserve">2、医药流通行业经济波动风险</w:t>
      </w:r>
    </w:p>
    <w:p>
      <w:pPr>
        <w:spacing w:before="75" w:after="0"/>
      </w:pPr>
      <w:r>
        <w:rPr/>
        <w:t xml:space="preserve">3、医药流通行业供需风险</w:t>
      </w:r>
    </w:p>
    <w:p>
      <w:pPr>
        <w:spacing w:before="75" w:after="0"/>
      </w:pPr>
      <w:r>
        <w:rPr/>
        <w:t xml:space="preserve">4、医药流通行业其他风险</w:t>
      </w:r>
    </w:p>
    <w:p>
      <w:pPr>
        <w:spacing w:before="75" w:after="0"/>
      </w:pPr>
      <w:r>
        <w:rPr>
          <w:b w:val="1"/>
          <w:bCs w:val="1"/>
        </w:rPr>
        <w:t xml:space="preserve">第十五章 医药流通行业十四五热点问题探讨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发展绿色经济和医药流通经济，增强可持续发展能力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十四五时期医药流通行业自身热点问题研究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b w:val="1"/>
          <w:bCs w:val="1"/>
        </w:rPr>
        <w:t xml:space="preserve">第十六章 十四五期间医药流通行业投资战略研究</w:t>
      </w:r>
    </w:p>
    <w:p>
      <w:pPr>
        <w:spacing w:before="75" w:after="0"/>
      </w:pPr>
      <w:r>
        <w:rPr/>
        <w:t xml:space="preserve">第一节 医药流通行业发展战略研究</w:t>
      </w:r>
    </w:p>
    <w:p>
      <w:pPr>
        <w:spacing w:before="75" w:after="0"/>
      </w:pPr>
      <w:r>
        <w:rPr/>
        <w:t xml:space="preserve">一、医药流通的安全性战略</w:t>
      </w:r>
    </w:p>
    <w:p>
      <w:pPr>
        <w:spacing w:before="75" w:after="0"/>
      </w:pPr>
      <w:r>
        <w:rPr/>
        <w:t xml:space="preserve">二、医药流通的一体化战略</w:t>
      </w:r>
    </w:p>
    <w:p>
      <w:pPr>
        <w:spacing w:before="75" w:after="0"/>
      </w:pPr>
      <w:r>
        <w:rPr/>
        <w:t xml:space="preserve">三、医药流通的优势化战略</w:t>
      </w:r>
    </w:p>
    <w:p>
      <w:pPr>
        <w:spacing w:before="75" w:after="0"/>
      </w:pPr>
      <w:r>
        <w:rPr/>
        <w:t xml:space="preserve">四、医药流通的四散化战略</w:t>
      </w:r>
    </w:p>
    <w:p>
      <w:pPr>
        <w:spacing w:before="75" w:after="0"/>
      </w:pPr>
      <w:r>
        <w:rPr/>
        <w:t xml:space="preserve">第二节 对我国医药流通品牌的战略思考</w:t>
      </w:r>
    </w:p>
    <w:p>
      <w:pPr>
        <w:spacing w:before="75" w:after="0"/>
      </w:pPr>
      <w:r>
        <w:rPr/>
        <w:t xml:space="preserve">一、医药流通品牌的重要性</w:t>
      </w:r>
    </w:p>
    <w:p>
      <w:pPr>
        <w:spacing w:before="75" w:after="0"/>
      </w:pPr>
      <w:r>
        <w:rPr/>
        <w:t xml:space="preserve">二、医药流通实施品牌战略的意义</w:t>
      </w:r>
    </w:p>
    <w:p>
      <w:pPr>
        <w:spacing w:before="75" w:after="0"/>
      </w:pPr>
      <w:r>
        <w:rPr/>
        <w:t xml:space="preserve">三、医药流通企业品牌的现状分析</w:t>
      </w:r>
    </w:p>
    <w:p>
      <w:pPr>
        <w:spacing w:before="75" w:after="0"/>
      </w:pPr>
      <w:r>
        <w:rPr/>
        <w:t xml:space="preserve">四、我国医药流通企业的品牌战略</w:t>
      </w:r>
    </w:p>
    <w:p>
      <w:pPr>
        <w:spacing w:before="75" w:after="0"/>
      </w:pPr>
      <w:r>
        <w:rPr/>
        <w:t xml:space="preserve">五、医药流通品牌战略管理的策略</w:t>
      </w:r>
    </w:p>
    <w:p>
      <w:pPr>
        <w:spacing w:before="75" w:after="0"/>
      </w:pPr>
      <w:r>
        <w:rPr/>
        <w:t xml:space="preserve">第三节 医药流通经营策略分析</w:t>
      </w:r>
    </w:p>
    <w:p>
      <w:pPr>
        <w:spacing w:before="75" w:after="0"/>
      </w:pPr>
      <w:r>
        <w:rPr/>
        <w:t xml:space="preserve">一、医药流通市场细分策略</w:t>
      </w:r>
    </w:p>
    <w:p>
      <w:pPr>
        <w:spacing w:before="75" w:after="0"/>
      </w:pPr>
      <w:r>
        <w:rPr/>
        <w:t xml:space="preserve">二、医药流通市场创新策略</w:t>
      </w:r>
    </w:p>
    <w:p>
      <w:pPr>
        <w:spacing w:before="75" w:after="0"/>
      </w:pPr>
      <w:r>
        <w:rPr/>
        <w:t xml:space="preserve">三、品牌定位与品类规划</w:t>
      </w:r>
    </w:p>
    <w:p>
      <w:pPr>
        <w:spacing w:before="75" w:after="0"/>
      </w:pPr>
      <w:r>
        <w:rPr/>
        <w:t xml:space="preserve">四、医药流通新产品差异化战略</w:t>
      </w:r>
    </w:p>
    <w:p>
      <w:pPr>
        <w:spacing w:before="75" w:after="0"/>
      </w:pPr>
      <w:r>
        <w:rPr/>
        <w:t xml:space="preserve">第四节 医药流通行业投资战略研究</w:t>
      </w:r>
    </w:p>
    <w:p>
      <w:pPr>
        <w:spacing w:before="75" w:after="0"/>
      </w:pPr>
      <w:r>
        <w:rPr/>
        <w:t xml:space="preserve">一、十四五期间医药流通行业投资战略</w:t>
      </w:r>
    </w:p>
    <w:p>
      <w:pPr>
        <w:spacing w:before="75" w:after="0"/>
      </w:pPr>
      <w:r>
        <w:rPr/>
        <w:t xml:space="preserve">二、十四五期间医药流通细分行业投资战略</w:t>
      </w:r>
    </w:p>
    <w:p>
      <w:pPr>
        <w:spacing w:before="75" w:after="0"/>
      </w:pPr>
      <w:r>
        <w:rPr>
          <w:b w:val="1"/>
          <w:bCs w:val="1"/>
        </w:rPr>
        <w:t xml:space="preserve">图表目录</w:t>
      </w:r>
    </w:p>
    <w:p>
      <w:pPr>
        <w:spacing w:before="75" w:after="0"/>
      </w:pPr>
      <w:r>
        <w:rPr/>
        <w:t xml:space="preserve">图表：医药商业——连接供给与需求的关键</w:t>
      </w:r>
    </w:p>
    <w:p>
      <w:pPr>
        <w:spacing w:before="75" w:after="0"/>
      </w:pPr>
      <w:r>
        <w:rPr/>
        <w:t xml:space="preserve">图表：2021-2026年主要新兴经济体的经济增长速度预测</w:t>
      </w:r>
    </w:p>
    <w:p>
      <w:pPr>
        <w:spacing w:before="75" w:after="0"/>
      </w:pPr>
      <w:r>
        <w:rPr/>
        <w:t xml:space="preserve">图表：2021-2026年和全年GDP初步核算数据</w:t>
      </w:r>
    </w:p>
    <w:p>
      <w:pPr>
        <w:spacing w:before="75" w:after="0"/>
      </w:pPr>
      <w:r>
        <w:rPr/>
        <w:t xml:space="preserve">图表：GDP同比增长速度</w:t>
      </w:r>
    </w:p>
    <w:p>
      <w:pPr>
        <w:spacing w:before="75" w:after="0"/>
      </w:pPr>
      <w:r>
        <w:rPr/>
        <w:t xml:space="preserve">图表：2021-2026年制造业PMI指数(经季节 调整)</w:t>
      </w:r>
    </w:p>
    <w:p>
      <w:pPr>
        <w:spacing w:before="75" w:after="0"/>
      </w:pPr>
      <w:r>
        <w:rPr/>
        <w:t xml:space="preserve">图表：2021-2026年非制造业商务活动指数(经季节 调整)</w:t>
      </w:r>
    </w:p>
    <w:p>
      <w:pPr>
        <w:spacing w:before="75" w:after="0"/>
      </w:pPr>
      <w:r>
        <w:rPr/>
        <w:t xml:space="preserve">图表：2021-2026年中国卫生费用总额及同比增速分析</w:t>
      </w:r>
    </w:p>
    <w:p>
      <w:pPr>
        <w:spacing w:before="75" w:after="0"/>
      </w:pPr>
      <w:r>
        <w:rPr/>
        <w:t xml:space="preserve">图表：2021-2026年中国人均卫生费用及同比增速分析</w:t>
      </w:r>
    </w:p>
    <w:p>
      <w:pPr>
        <w:spacing w:before="75" w:after="0"/>
      </w:pPr>
      <w:r>
        <w:rPr/>
        <w:t xml:space="preserve">图表：2021-2026年中国城镇化进程趋势分析</w:t>
      </w:r>
    </w:p>
    <w:p>
      <w:pPr>
        <w:spacing w:before="75" w:after="0"/>
      </w:pPr>
      <w:r>
        <w:rPr/>
        <w:t xml:space="preserve">图表：2021-2026年中国跨境电商市场结构</w:t>
      </w:r>
    </w:p>
    <w:p>
      <w:pPr>
        <w:spacing w:before="75" w:after="0"/>
      </w:pPr>
      <w:r>
        <w:rPr/>
        <w:t xml:space="preserve">图表：跨境进口零售电商模式格局</w:t>
      </w:r>
    </w:p>
    <w:p>
      <w:pPr>
        <w:spacing w:before="75" w:after="0"/>
      </w:pPr>
      <w:r>
        <w:rPr/>
        <w:t xml:space="preserve">图表：医药流通行业传统盈利模式</w:t>
      </w:r>
    </w:p>
    <w:p>
      <w:pPr>
        <w:spacing w:before="75" w:after="0"/>
      </w:pPr>
      <w:r>
        <w:rPr/>
        <w:t xml:space="preserve">图表：医药流通行业新兴盈利模式</w:t>
      </w:r>
    </w:p>
    <w:p>
      <w:pPr>
        <w:spacing w:before="75" w:after="0"/>
      </w:pPr>
      <w:r>
        <w:rPr/>
        <w:t xml:space="preserve">图表：医药流通行业上市融资渠道</w:t>
      </w:r>
    </w:p>
    <w:p>
      <w:pPr>
        <w:spacing w:before="75" w:after="0"/>
      </w:pPr>
      <w:r>
        <w:rPr/>
        <w:t xml:space="preserve">图表：我国与西方发达国家医疗流通企业融资渠道对比</w:t>
      </w:r>
    </w:p>
    <w:p>
      <w:pPr>
        <w:spacing w:before="75" w:after="0"/>
      </w:pPr>
      <w:r>
        <w:rPr/>
        <w:t xml:space="preserve">图表：2021-2026年医药流通行业重点企业资产总计对比</w:t>
      </w:r>
    </w:p>
    <w:p>
      <w:pPr>
        <w:spacing w:before="75" w:after="0"/>
      </w:pPr>
      <w:r>
        <w:rPr/>
        <w:t xml:space="preserve">图表：2021-2026年医药流通行业重点企业从业人员对比</w:t>
      </w:r>
    </w:p>
    <w:p>
      <w:pPr>
        <w:spacing w:before="75" w:after="0"/>
      </w:pPr>
      <w:r>
        <w:rPr/>
        <w:t xml:space="preserve">图表：2021-2026年医药流通行业重点企业营业收入对比</w:t>
      </w:r>
    </w:p>
    <w:p>
      <w:pPr>
        <w:spacing w:before="75" w:after="0"/>
      </w:pPr>
      <w:r>
        <w:rPr/>
        <w:t xml:space="preserve">图表：2021-2026年医药流通行业重点企业净利润对比</w:t>
      </w:r>
    </w:p>
    <w:p>
      <w:pPr>
        <w:spacing w:before="75" w:after="0"/>
      </w:pPr>
      <w:r>
        <w:rPr/>
        <w:t xml:space="preserve">图表：2021-2026年医药流通行业重点企业市盈率对比</w:t>
      </w:r>
    </w:p>
    <w:p>
      <w:pPr>
        <w:spacing w:before="75" w:after="0"/>
      </w:pPr>
      <w:r>
        <w:rPr/>
        <w:t xml:space="preserve">图表：2021-2026年麦克森公司主要经营指标分析</w:t>
      </w:r>
    </w:p>
    <w:p>
      <w:pPr>
        <w:spacing w:before="75" w:after="0"/>
      </w:pPr>
      <w:r>
        <w:rPr/>
        <w:t xml:space="preserve">图表：2021-2026年麦克森公司资产负债表分析</w:t>
      </w:r>
    </w:p>
    <w:p>
      <w:pPr>
        <w:spacing w:before="75" w:after="0"/>
      </w:pPr>
      <w:r>
        <w:rPr/>
        <w:t xml:space="preserve">图表：2021-2026年麦克森公司营收利润表分析</w:t>
      </w:r>
    </w:p>
    <w:p>
      <w:pPr>
        <w:spacing w:before="75" w:after="0"/>
      </w:pPr>
      <w:r>
        <w:rPr/>
        <w:t xml:space="preserve">图表：2021-2026年卡地纳健康集团主要经营指标分析</w:t>
      </w:r>
    </w:p>
    <w:p>
      <w:pPr>
        <w:spacing w:before="75" w:after="0"/>
      </w:pPr>
      <w:r>
        <w:rPr/>
        <w:t xml:space="preserve">图表：2021-2026年卡地纳健康集团资产负债表分析</w:t>
      </w:r>
    </w:p>
    <w:p>
      <w:pPr>
        <w:spacing w:before="75" w:after="0"/>
      </w:pPr>
      <w:r>
        <w:rPr/>
        <w:t xml:space="preserve">图表：2021-2026年卡地纳健康集团营收利润表分析</w:t>
      </w:r>
    </w:p>
    <w:p>
      <w:pPr>
        <w:spacing w:before="75" w:after="0"/>
      </w:pPr>
      <w:r>
        <w:rPr/>
        <w:t xml:space="preserve">图表：2021-2026年卡地纳健康集团现金流量表分析</w:t>
      </w:r>
    </w:p>
    <w:p>
      <w:pPr>
        <w:spacing w:before="75" w:after="0"/>
      </w:pPr>
      <w:r>
        <w:rPr/>
        <w:t xml:space="preserve">图表：财年联合博姿经营指标分析</w:t>
      </w:r>
    </w:p>
    <w:p>
      <w:pPr>
        <w:spacing w:before="75" w:after="0"/>
      </w:pPr>
      <w:r>
        <w:rPr/>
        <w:t xml:space="preserve">图表：国药控股组织架构图</w:t>
      </w:r>
    </w:p>
    <w:p>
      <w:pPr>
        <w:spacing w:before="75" w:after="0"/>
      </w:pPr>
      <w:r>
        <w:rPr/>
        <w:t xml:space="preserve">图表：2021-2026年国药控股主要经营指标分析</w:t>
      </w:r>
    </w:p>
    <w:p>
      <w:pPr>
        <w:spacing w:before="75" w:after="0"/>
      </w:pPr>
      <w:r>
        <w:rPr/>
        <w:t xml:space="preserve">图表：2021-2026年国药控股营收利润表分析</w:t>
      </w:r>
    </w:p>
    <w:p>
      <w:pPr>
        <w:spacing w:before="75" w:after="0"/>
      </w:pPr>
      <w:r>
        <w:rPr/>
        <w:t xml:space="preserve">图表：2021-2026年国药控股资产负债表分析</w:t>
      </w:r>
    </w:p>
    <w:p>
      <w:pPr>
        <w:spacing w:before="75" w:after="0"/>
      </w:pPr>
      <w:r>
        <w:rPr/>
        <w:t xml:space="preserve">图表：2021-2026年国药控股现金流量表分析</w:t>
      </w:r>
    </w:p>
    <w:p>
      <w:pPr>
        <w:spacing w:before="75" w:after="0"/>
      </w:pPr>
      <w:r>
        <w:rPr/>
        <w:t xml:space="preserve">图表：国药一致组织结构图</w:t>
      </w:r>
    </w:p>
    <w:p>
      <w:pPr>
        <w:spacing w:before="75" w:after="0"/>
      </w:pPr>
      <w:r>
        <w:rPr/>
        <w:t xml:space="preserve">图表：2021-2026年国药一致主要经营指标分析</w:t>
      </w:r>
    </w:p>
    <w:p>
      <w:pPr>
        <w:spacing w:before="75" w:after="0"/>
      </w:pPr>
      <w:r>
        <w:rPr/>
        <w:t xml:space="preserve">图表：2021-2026年国药一致盈利能力分析</w:t>
      </w:r>
    </w:p>
    <w:p>
      <w:pPr>
        <w:spacing w:before="75" w:after="0"/>
      </w:pPr>
      <w:r>
        <w:rPr/>
        <w:t xml:space="preserve">图表：2021-2026年国药一致偿债能力分析</w:t>
      </w:r>
    </w:p>
    <w:p>
      <w:pPr>
        <w:spacing w:before="75" w:after="0"/>
      </w:pPr>
      <w:r>
        <w:rPr/>
        <w:t xml:space="preserve">图表：2021-2026年国药一致运营能力分析</w:t>
      </w:r>
    </w:p>
    <w:p>
      <w:pPr>
        <w:spacing w:before="75" w:after="0"/>
      </w:pPr>
      <w:r>
        <w:rPr/>
        <w:t xml:space="preserve">图表：2021-2026年国药一致发展能力分析</w:t>
      </w:r>
    </w:p>
    <w:p>
      <w:pPr>
        <w:spacing w:before="75" w:after="0"/>
      </w:pPr>
      <w:r>
        <w:rPr/>
        <w:t xml:space="preserve">图表：国药股份组织架构图</w:t>
      </w:r>
    </w:p>
    <w:p>
      <w:pPr>
        <w:spacing w:before="75" w:after="0"/>
      </w:pPr>
      <w:r>
        <w:rPr/>
        <w:t xml:space="preserve">图表：2021-2026年国药股份主要经营指标分析</w:t>
      </w:r>
    </w:p>
    <w:p>
      <w:pPr>
        <w:spacing w:before="75" w:after="0"/>
      </w:pPr>
      <w:r>
        <w:rPr/>
        <w:t xml:space="preserve">图表：2021-2026年国药股份盈利能力分析</w:t>
      </w:r>
    </w:p>
    <w:p>
      <w:pPr>
        <w:spacing w:before="75" w:after="0"/>
      </w:pPr>
      <w:r>
        <w:rPr/>
        <w:t xml:space="preserve">图表：2021-2026年国药股份偿债能力分析</w:t>
      </w:r>
    </w:p>
    <w:p>
      <w:pPr>
        <w:spacing w:before="75" w:after="0"/>
      </w:pPr>
      <w:r>
        <w:rPr/>
        <w:t xml:space="preserve">图表：2021-2026年国药股份运营能力分析</w:t>
      </w:r>
    </w:p>
    <w:p>
      <w:pPr>
        <w:spacing w:before="75" w:after="0"/>
      </w:pPr>
      <w:r>
        <w:rPr/>
        <w:t xml:space="preserve">图表：2021-2026年国药股份发展能力分析</w:t>
      </w:r>
    </w:p>
    <w:p>
      <w:pPr>
        <w:spacing w:before="75" w:after="0"/>
      </w:pPr>
      <w:r>
        <w:rPr/>
        <w:t xml:space="preserve">图表：上海医药组织架构图</w:t>
      </w:r>
    </w:p>
    <w:p>
      <w:pPr>
        <w:spacing w:before="75" w:after="0"/>
      </w:pPr>
      <w:r>
        <w:rPr/>
        <w:t xml:space="preserve">图表：2021-2026年上海医药主要经营指标分析</w:t>
      </w:r>
    </w:p>
    <w:p>
      <w:pPr>
        <w:spacing w:before="75" w:after="0"/>
      </w:pPr>
      <w:r>
        <w:rPr/>
        <w:t xml:space="preserve">图表：2021-2026年上海医药盈利能力分析</w:t>
      </w:r>
    </w:p>
    <w:p>
      <w:pPr>
        <w:spacing w:before="75" w:after="0"/>
      </w:pPr>
      <w:r>
        <w:rPr/>
        <w:t xml:space="preserve">图表：2021-2026年上海医药偿债能力分析</w:t>
      </w:r>
    </w:p>
    <w:p>
      <w:pPr>
        <w:spacing w:before="75" w:after="0"/>
      </w:pPr>
      <w:r>
        <w:rPr/>
        <w:t xml:space="preserve">图表：2021-2026年上海医药运营能力分析</w:t>
      </w:r>
    </w:p>
    <w:p>
      <w:pPr>
        <w:spacing w:before="75" w:after="0"/>
      </w:pPr>
      <w:r>
        <w:rPr/>
        <w:t xml:space="preserve">图表：2021-2026年上海医药发展能力分析</w:t>
      </w:r>
    </w:p>
    <w:p>
      <w:pPr>
        <w:spacing w:before="75" w:after="0"/>
      </w:pPr>
      <w:r>
        <w:rPr/>
        <w:t xml:space="preserve">图表：南京医药组织架构图</w:t>
      </w:r>
    </w:p>
    <w:p>
      <w:pPr>
        <w:spacing w:before="75" w:after="0"/>
      </w:pPr>
      <w:r>
        <w:rPr/>
        <w:t xml:space="preserve">图表：2021-2026年南京医药主要经营指标分析</w:t>
      </w:r>
    </w:p>
    <w:p>
      <w:pPr>
        <w:spacing w:before="75" w:after="0"/>
      </w:pPr>
      <w:r>
        <w:rPr/>
        <w:t xml:space="preserve">图表：2021-2026年南京医药盈利能力分析</w:t>
      </w:r>
    </w:p>
    <w:p>
      <w:pPr>
        <w:spacing w:before="75" w:after="0"/>
      </w:pPr>
      <w:r>
        <w:rPr/>
        <w:t xml:space="preserve">图表：2021-2026年南京医药偿债能力分析</w:t>
      </w:r>
    </w:p>
    <w:p>
      <w:pPr>
        <w:spacing w:before="75" w:after="0"/>
      </w:pPr>
      <w:r>
        <w:rPr/>
        <w:t xml:space="preserve">图表：2021-2026年南京医药运营能力分析</w:t>
      </w:r>
    </w:p>
    <w:p>
      <w:pPr>
        <w:spacing w:before="75" w:after="0"/>
      </w:pPr>
      <w:r>
        <w:rPr/>
        <w:t xml:space="preserve">图表：2021-2026年南京医药发展能力分析</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十五五医药流通行业竞争格局分析与投资风险预测报告</dc:title>
  <dc:description>十五五医药流通行业竞争格局分析与投资风险预测报告</dc:description>
  <dc:subject>十五五医药流通行业竞争格局分析与投资风险预测报告</dc:subject>
  <cp:keywords>研究报告</cp:keywords>
  <cp:category>研究报告</cp:category>
  <cp:lastModifiedBy>北京中道泰和信息咨询有限公司</cp:lastModifiedBy>
  <dcterms:created xsi:type="dcterms:W3CDTF">2026-03-27T01:32:16+08:00</dcterms:created>
  <dcterms:modified xsi:type="dcterms:W3CDTF">2026-03-27T01:32:16+08:00</dcterms:modified>
</cp:coreProperties>
</file>

<file path=docProps/custom.xml><?xml version="1.0" encoding="utf-8"?>
<Properties xmlns="http://schemas.openxmlformats.org/officeDocument/2006/custom-properties" xmlns:vt="http://schemas.openxmlformats.org/officeDocument/2006/docPropsVTypes"/>
</file>