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2024-2029年合成氨行业发展策略研究报告</w:t>
      </w:r>
    </w:p>
    <w:p>
      <w:pPr>
        <w:spacing w:after="150"/>
      </w:pPr>
      <w:r>
        <w:rPr>
          <w:b w:val="1"/>
          <w:bCs w:val="1"/>
        </w:rPr>
        <w:t xml:space="preserve">报告简介</w:t>
      </w:r>
    </w:p>
    <w:p>
      <w:pPr>
        <w:spacing w:after="150"/>
      </w:pPr>
      <w:r>
        <w:rPr/>
        <w:t xml:space="preserve">合成氨指由氮和氢在高温高压和催化剂存在下直接合成的氨，为一种基本无机化工流程。现代化学工业中，氨是化肥工业和基本有机化工的主要原料。合成氨工业在20世纪初期形成，开始用氨作火炸药工业的原料，为战争服务，第一次世界大战结束后，转向为农业、工业服务。随着科学技术的发展，对氨的需要量日益增长。</w:t>
      </w:r>
    </w:p>
    <w:p>
      <w:pPr>
        <w:spacing w:after="150"/>
      </w:pPr>
      <w:r>
        <w:rPr/>
        <w:t xml:space="preserve">氨是重要的无机化工产品之一，在国民经济中占有重要地位，其中约有80%氨用来生产化学肥料，20%为其它化工产品的原料。氨主要用于制造氮肥和复合肥料，例如尿素、硝酸铵、磷酸铵、氯化铵以及各种含氮复合肥，都是以氨为原料的。氨作为工业原料和氨化饲料，用量约占世界产量的1/2。硝酸、各种含氮的无机盐及有机中间体、磺胺药、聚氨酯、聚酰胺纤维和丁腈橡胶等都需直接以氨为原料。液氨常用作制冷剂，贮运商品氨中有一部分是以液态由制造厂运往外地。此外，为保证制造厂内合成氨和氨加工车间之间的供需平衡，防止因短期事故而停产，需设置液氨库。液氨库根据容量大小不同，有不冷冻、半冷冻和全冷冻三种类型。液氨的运输方式有海运、驳船运、管道运、槽车运、卡车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合成氨行业及各子行业的发展状况、上下游行业发展状况、市场供需形势、新产品与技术等进行了分析，并重点分析了我国合成氨行业发展状况和特点，以及中国合成氨行业将面临的挑战、企业的发展策略等。报告还对全球合成氨行业发展态势作了详细分析，并对合成氨行业进行了趋向研判，是合成氨生产、经营企业，科研、投资机构等单位准确了解目前合成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合成氨行业发展概述</w:t>
      </w:r>
    </w:p>
    <w:p>
      <w:pPr>
        <w:spacing w:after="150"/>
      </w:pPr>
      <w:r>
        <w:rPr/>
        <w:t xml:space="preserve">第一节 合成氨的概念</w:t>
      </w:r>
    </w:p>
    <w:p>
      <w:pPr>
        <w:spacing w:after="150"/>
      </w:pPr>
      <w:r>
        <w:rPr/>
        <w:t xml:space="preserve">一、合成氨的定义</w:t>
      </w:r>
    </w:p>
    <w:p>
      <w:pPr>
        <w:spacing w:after="150"/>
      </w:pPr>
      <w:r>
        <w:rPr/>
        <w:t xml:space="preserve">二、合成氨的分类</w:t>
      </w:r>
    </w:p>
    <w:p>
      <w:pPr>
        <w:spacing w:after="150"/>
      </w:pPr>
      <w:r>
        <w:rPr/>
        <w:t xml:space="preserve">三、合成氨在国民经济中的地位</w:t>
      </w:r>
    </w:p>
    <w:p>
      <w:pPr>
        <w:spacing w:after="150"/>
      </w:pPr>
      <w:r>
        <w:rPr/>
        <w:t xml:space="preserve">第二节 我国合成氨市场概况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合成氨行业国际市场分析</w:t>
      </w:r>
    </w:p>
    <w:p>
      <w:pPr>
        <w:spacing w:after="150"/>
      </w:pPr>
      <w:r>
        <w:rPr/>
        <w:t xml:space="preserve">第一节 国际合成氨行业发展分析</w:t>
      </w:r>
    </w:p>
    <w:p>
      <w:pPr>
        <w:spacing w:after="150"/>
      </w:pPr>
      <w:r>
        <w:rPr/>
        <w:t xml:space="preserve">一、合成氨行业发展现状分析</w:t>
      </w:r>
    </w:p>
    <w:p>
      <w:pPr>
        <w:spacing w:after="150"/>
      </w:pPr>
      <w:r>
        <w:rPr/>
        <w:t xml:space="preserve">二、合成氨行业发展规模分析</w:t>
      </w:r>
    </w:p>
    <w:p>
      <w:pPr>
        <w:spacing w:after="150"/>
      </w:pPr>
      <w:r>
        <w:rPr/>
        <w:t xml:space="preserve">三、合成氨行业发展趋势分析</w:t>
      </w:r>
    </w:p>
    <w:p>
      <w:pPr>
        <w:spacing w:after="150"/>
      </w:pPr>
      <w:r>
        <w:rPr/>
        <w:t xml:space="preserve">第二节 合成氨行业区域发展分析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三、合成氨行业发展重点企业介绍</w:t>
      </w:r>
    </w:p>
    <w:p>
      <w:pPr>
        <w:spacing w:after="150"/>
      </w:pPr>
      <w:r>
        <w:rPr/>
        <w:t xml:space="preserve">四、合成氨行业发展成功案例分析</w:t>
      </w:r>
    </w:p>
    <w:p>
      <w:pPr>
        <w:spacing w:after="150"/>
      </w:pPr>
      <w:r>
        <w:rPr>
          <w:b w:val="1"/>
          <w:bCs w:val="1"/>
        </w:rPr>
        <w:t xml:space="preserve">第四章 中国合成氨行业整体运行现状分析</w:t>
      </w:r>
    </w:p>
    <w:p>
      <w:pPr>
        <w:spacing w:after="150"/>
      </w:pPr>
      <w:r>
        <w:rPr/>
        <w:t xml:space="preserve">第一节 合成氨行业产业链概况</w:t>
      </w:r>
    </w:p>
    <w:p>
      <w:pPr>
        <w:spacing w:after="150"/>
      </w:pPr>
      <w:r>
        <w:rPr/>
        <w:t xml:space="preserve">一、合成氨行业上游发展现状</w:t>
      </w:r>
    </w:p>
    <w:p>
      <w:pPr>
        <w:spacing w:after="150"/>
      </w:pPr>
      <w:r>
        <w:rPr/>
        <w:t xml:space="preserve">二、合成氨行业上游发展趋势</w:t>
      </w:r>
    </w:p>
    <w:p>
      <w:pPr>
        <w:spacing w:after="150"/>
      </w:pPr>
      <w:r>
        <w:rPr/>
        <w:t xml:space="preserve">三、合成氨行业下游发展现状</w:t>
      </w:r>
    </w:p>
    <w:p>
      <w:pPr>
        <w:spacing w:after="150"/>
      </w:pPr>
      <w:r>
        <w:rPr/>
        <w:t xml:space="preserve">四、合成氨行业下游发展趋势</w:t>
      </w:r>
    </w:p>
    <w:p>
      <w:pPr>
        <w:spacing w:after="150"/>
      </w:pPr>
      <w:r>
        <w:rPr/>
        <w:t xml:space="preserve">第二节 合成氨行业市场供需情况分析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2019-2023年国内合成氨行业发展现状</w:t>
      </w:r>
    </w:p>
    <w:p>
      <w:pPr>
        <w:spacing w:after="150"/>
      </w:pPr>
      <w:r>
        <w:rPr/>
        <w:t xml:space="preserve">一、合成氨行业价格现状</w:t>
      </w:r>
    </w:p>
    <w:p>
      <w:pPr>
        <w:spacing w:after="150"/>
      </w:pPr>
      <w:r>
        <w:rPr/>
        <w:t xml:space="preserve">二、合成氨行业产销状况分析</w:t>
      </w:r>
    </w:p>
    <w:p>
      <w:pPr>
        <w:spacing w:after="150"/>
      </w:pPr>
      <w:r>
        <w:rPr/>
        <w:t xml:space="preserve">三、合成氨行业市场盈利能力分析</w:t>
      </w:r>
    </w:p>
    <w:p>
      <w:pPr>
        <w:spacing w:after="150"/>
      </w:pPr>
      <w:r>
        <w:rPr>
          <w:b w:val="1"/>
          <w:bCs w:val="1"/>
        </w:rPr>
        <w:t xml:space="preserve">第五章 合成氨行业区域市场分析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2019-2023年中国合成氨行业竞争格局分析</w:t>
      </w:r>
    </w:p>
    <w:p>
      <w:pPr>
        <w:spacing w:after="150"/>
      </w:pPr>
      <w:r>
        <w:rPr/>
        <w:t xml:space="preserve">第一节 合成氨行业竞争结构分析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2019-2023年合成氨行业竞争格局分析</w:t>
      </w:r>
    </w:p>
    <w:p>
      <w:pPr>
        <w:spacing w:after="150"/>
      </w:pPr>
      <w:r>
        <w:rPr/>
        <w:t xml:space="preserve">一、国内外合成氨竞争分析</w:t>
      </w:r>
    </w:p>
    <w:p>
      <w:pPr>
        <w:spacing w:after="150"/>
      </w:pPr>
      <w:r>
        <w:rPr/>
        <w:t xml:space="preserve">二、我国合成氨市场竞争分析</w:t>
      </w:r>
    </w:p>
    <w:p>
      <w:pPr>
        <w:spacing w:after="150"/>
      </w:pPr>
      <w:r>
        <w:rPr/>
        <w:t xml:space="preserve">三、国内主要合成氨企业动向</w:t>
      </w:r>
    </w:p>
    <w:p>
      <w:pPr>
        <w:spacing w:after="150"/>
      </w:pPr>
      <w:r>
        <w:rPr/>
        <w:t xml:space="preserve">四、国内行业竞争趋势发展分析</w:t>
      </w:r>
    </w:p>
    <w:p>
      <w:pPr>
        <w:spacing w:after="150"/>
      </w:pPr>
      <w:r>
        <w:rPr>
          <w:b w:val="1"/>
          <w:bCs w:val="1"/>
        </w:rPr>
        <w:t xml:space="preserve">第七章 2019-2023年合成氨行业企业竞争格局分析</w:t>
      </w:r>
    </w:p>
    <w:p>
      <w:pPr>
        <w:spacing w:after="150"/>
      </w:pPr>
      <w:r>
        <w:rPr/>
        <w:t xml:space="preserve">第一节 山东普金肥料有限公司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新疆新化化肥有限责任公司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陕西陕化化肥股份有限公司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云南云维集团有限公司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天脊煤化工集团有限公司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建德市新化化工有限责任公司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吉林长山化肥集团公司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中国石油天燃气股份有限公司大庆分公司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川化集团有限责任公司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贵州赤天化集团有限责任公司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未来合成氨行业发展预测分析</w:t>
      </w:r>
    </w:p>
    <w:p>
      <w:pPr>
        <w:spacing w:after="150"/>
      </w:pPr>
      <w:r>
        <w:rPr/>
        <w:t xml:space="preserve">第一节 2024-2029年合成氨行业市场预测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2024-2029年中国合成氨行业供需预测</w:t>
      </w:r>
    </w:p>
    <w:p>
      <w:pPr>
        <w:spacing w:after="150"/>
      </w:pPr>
      <w:r>
        <w:rPr/>
        <w:t xml:space="preserve">一、中国合成氨供给预测</w:t>
      </w:r>
    </w:p>
    <w:p>
      <w:pPr>
        <w:spacing w:after="150"/>
      </w:pPr>
      <w:r>
        <w:rPr/>
        <w:t xml:space="preserve">二、中国合成氨产量预测</w:t>
      </w:r>
    </w:p>
    <w:p>
      <w:pPr>
        <w:spacing w:after="150"/>
      </w:pPr>
      <w:r>
        <w:rPr/>
        <w:t xml:space="preserve">三、中国合成氨需求预测</w:t>
      </w:r>
    </w:p>
    <w:p>
      <w:pPr>
        <w:spacing w:after="150"/>
      </w:pPr>
      <w:r>
        <w:rPr/>
        <w:t xml:space="preserve">四、中国合成氨供需平衡预测</w:t>
      </w:r>
    </w:p>
    <w:p>
      <w:pPr>
        <w:spacing w:after="150"/>
      </w:pPr>
      <w:r>
        <w:rPr/>
        <w:t xml:space="preserve">第三节 2024-2029年合成氨行业发展前景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消费市场对合成氨行业的影响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对合成氨行业投资机会与风险分析</w:t>
      </w:r>
    </w:p>
    <w:p>
      <w:pPr>
        <w:spacing w:after="150"/>
      </w:pPr>
      <w:r>
        <w:rPr/>
        <w:t xml:space="preserve">第一节 合成氨行业投资机会分析</w:t>
      </w:r>
    </w:p>
    <w:p>
      <w:pPr>
        <w:spacing w:after="150"/>
      </w:pPr>
      <w:r>
        <w:rPr/>
        <w:t xml:space="preserve">一、合成氨投资项目分析</w:t>
      </w:r>
    </w:p>
    <w:p>
      <w:pPr>
        <w:spacing w:after="150"/>
      </w:pPr>
      <w:r>
        <w:rPr/>
        <w:t xml:space="preserve">二、可以投资的合成氨模式</w:t>
      </w:r>
    </w:p>
    <w:p>
      <w:pPr>
        <w:spacing w:after="150"/>
      </w:pPr>
      <w:r>
        <w:rPr/>
        <w:t xml:space="preserve">三、2019-2023年合成氨投资机会</w:t>
      </w:r>
    </w:p>
    <w:p>
      <w:pPr>
        <w:spacing w:after="150"/>
      </w:pPr>
      <w:r>
        <w:rPr/>
        <w:t xml:space="preserve">四、2019-2023年合成氨投资新方向</w:t>
      </w:r>
    </w:p>
    <w:p>
      <w:pPr>
        <w:spacing w:after="150"/>
      </w:pPr>
      <w:r>
        <w:rPr/>
        <w:t xml:space="preserve">五、2024-2029年合成氨行业投资的建议</w:t>
      </w:r>
    </w:p>
    <w:p>
      <w:pPr>
        <w:spacing w:after="150"/>
      </w:pPr>
      <w:r>
        <w:rPr/>
        <w:t xml:space="preserve">第二节 影响合成氨行业发展的主要因素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合成氨行业投资风险及控制策略分析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业内专家对中国合成氨行业总结及企业重点客户管理建议</w:t>
      </w:r>
    </w:p>
    <w:p>
      <w:pPr>
        <w:spacing w:after="150"/>
      </w:pPr>
      <w:r>
        <w:rPr/>
        <w:t xml:space="preserve">第一节 合成氨行业企业问题总结</w:t>
      </w:r>
    </w:p>
    <w:p>
      <w:pPr>
        <w:spacing w:after="150"/>
      </w:pPr>
      <w:r>
        <w:rPr/>
        <w:t xml:space="preserve">第二节 合成氨企业应对策略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合成氨市场的重点客户战略实施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合成氨项目投资建议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图表：合成氨产业链分析</w:t>
      </w:r>
    </w:p>
    <w:p>
      <w:pPr>
        <w:spacing w:after="150"/>
      </w:pPr>
      <w:r>
        <w:rPr/>
        <w:t xml:space="preserve">图表：合成氨行业生命周期</w:t>
      </w:r>
    </w:p>
    <w:p>
      <w:pPr>
        <w:spacing w:after="150"/>
      </w:pPr>
      <w:r>
        <w:rPr/>
        <w:t xml:space="preserve">图表：2019-2023年中国合成氨行业市场规模</w:t>
      </w:r>
    </w:p>
    <w:p>
      <w:pPr>
        <w:spacing w:after="150"/>
      </w:pPr>
      <w:r>
        <w:rPr/>
        <w:t xml:space="preserve">图表：2019-2023年全球合成氨产业市场规模</w:t>
      </w:r>
    </w:p>
    <w:p>
      <w:pPr>
        <w:spacing w:after="150"/>
      </w:pPr>
      <w:r>
        <w:rPr/>
        <w:t xml:space="preserve">图表：2019-2023年合成氨重要数据指标比较</w:t>
      </w:r>
    </w:p>
    <w:p>
      <w:pPr>
        <w:spacing w:after="150"/>
      </w:pPr>
      <w:r>
        <w:rPr/>
        <w:t xml:space="preserve">图表：2019-2023年中国合成氨行业利润情况分析</w:t>
      </w:r>
    </w:p>
    <w:p>
      <w:pPr>
        <w:spacing w:after="150"/>
      </w:pPr>
      <w:r>
        <w:rPr/>
        <w:t xml:space="preserve">图表：2019-2023年中国合成氨行业资产情况分析</w:t>
      </w:r>
    </w:p>
    <w:p>
      <w:pPr>
        <w:spacing w:after="150"/>
      </w:pPr>
      <w:r>
        <w:rPr/>
        <w:t xml:space="preserve">图表：2019-2023年中国合成氨竞争力分析</w:t>
      </w:r>
    </w:p>
    <w:p>
      <w:pPr>
        <w:spacing w:after="150"/>
      </w:pPr>
      <w:r>
        <w:rPr/>
        <w:t xml:space="preserve">图表：2024-2029年中国合成氨市场前景预测</w:t>
      </w:r>
    </w:p>
    <w:p>
      <w:pPr>
        <w:spacing w:after="150"/>
      </w:pPr>
      <w:r>
        <w:rPr/>
        <w:t xml:space="preserve">图表：2024-2029年中国合成氨市场价格走势预测</w:t>
      </w:r>
    </w:p>
    <w:p>
      <w:pPr>
        <w:spacing w:after="150"/>
      </w:pPr>
      <w:r>
        <w:rPr/>
        <w:t xml:space="preserve">图表：2024-2029年中国合成氨发展前景预测</w:t>
      </w:r>
    </w:p>
    <w:p>
      <w:pPr>
        <w:spacing w:after="150"/>
      </w:pPr>
      <w:r>
        <w:rPr/>
        <w:t xml:space="preserve">图表：2019-2023年合成氨行业行业集中度分析</w:t>
      </w:r>
    </w:p>
    <w:p>
      <w:pPr>
        <w:spacing w:after="150"/>
      </w:pPr>
      <w:r>
        <w:rPr/>
        <w:t xml:space="preserve">图表：2019-2023年合成氨行业区域集中度分析</w:t>
      </w:r>
    </w:p>
    <w:p>
      <w:pPr>
        <w:spacing w:after="150"/>
      </w:pPr>
      <w:r>
        <w:rPr/>
        <w:t xml:space="preserve">图表：2019-2023年合成氨行业企业集中度分析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图表：2019-2023年合成氨行业资产分析</w:t>
      </w:r>
    </w:p>
    <w:p>
      <w:pPr>
        <w:spacing w:after="150"/>
      </w:pPr>
      <w:r>
        <w:rPr/>
        <w:t xml:space="preserve">图表：2019-2023年合成氨行业负债分析</w:t>
      </w:r>
    </w:p>
    <w:p>
      <w:pPr>
        <w:spacing w:after="150"/>
      </w:pPr>
      <w:r>
        <w:rPr/>
        <w:t xml:space="preserve">图表：2019-2023年合成氨行业偿债能力分析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图表：2024-2029年合成氨行业发展规模分析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2024-2029年合成氨行业发展策略研究报告</dc:title>
  <dc:description>2024-2029年合成氨行业发展策略研究报告</dc:description>
  <dc:subject>2024-2029年合成氨行业发展策略研究报告</dc:subject>
  <cp:keywords>研究报告</cp:keywords>
  <cp:category>研究报告</cp:category>
  <cp:lastModifiedBy>北京中道泰和信息咨询有限公司</cp:lastModifiedBy>
  <dcterms:created xsi:type="dcterms:W3CDTF">2024-01-23T22:48:52+08:00</dcterms:created>
  <dcterms:modified xsi:type="dcterms:W3CDTF">2024-01-23T22:48:52+08:00</dcterms:modified>
</cp:coreProperties>
</file>

<file path=docProps/custom.xml><?xml version="1.0" encoding="utf-8"?>
<Properties xmlns="http://schemas.openxmlformats.org/officeDocument/2006/custom-properties" xmlns:vt="http://schemas.openxmlformats.org/officeDocument/2006/docPropsVTypes"/>
</file>