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2026-2031年中国主题公园产业深度调研及未来发展现状趋势预测报告</w:t>
      </w:r>
    </w:p>
    <w:p>
      <w:pPr>
        <w:spacing w:after="150"/>
      </w:pPr>
      <w:r>
        <w:rPr>
          <w:b w:val="1"/>
          <w:bCs w:val="1"/>
        </w:rPr>
        <w:t xml:space="preserve">报告简介</w:t>
      </w:r>
    </w:p>
    <w:p>
      <w:pPr>
        <w:spacing w:after="150"/>
      </w:pPr>
      <w:r>
        <w:rPr/>
        <w:t xml:space="preserve">中国主题公园发展正迎来“黄金时代”。特别是“十四五”规划纲要提出“文化产业成为国民经济支柱性产业”的目标，经测算，至2020年，中国文化产业占GDP比重将达5%以上，文化及相关产业增加值将在4.5万亿元人民币以上。作为“旅游+文化+体验”的文化消费，主题公园旅游近年来快速崛起，未来会继续乘势而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主题公园行业及各子行业的发展状况、上下游行业发展状况、市场供需形势、新产品与技术等进行了分析，并重点分析了我国主题公园行业发展状况和特点，以及中国主题公园行业将面临的挑战、企业的发展策略等。报告还对全球主题公园行业发展态势作了详细分析，并对主题公园行业进行了趋向研判，是主题公园生产、经营企业，科研、投资机构等单位准确了解目前主题公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主题公园行业发展概述</w:t>
      </w:r>
    </w:p>
    <w:p>
      <w:pPr>
        <w:spacing w:before="75" w:after="0"/>
      </w:pPr>
      <w:r>
        <w:rPr/>
        <w:t xml:space="preserve">第一节 主题公园的概念</w:t>
      </w:r>
    </w:p>
    <w:p>
      <w:pPr>
        <w:spacing w:before="75" w:after="0"/>
      </w:pPr>
      <w:r>
        <w:rPr/>
        <w:t xml:space="preserve">一、主题公园的定义</w:t>
      </w:r>
    </w:p>
    <w:p>
      <w:pPr>
        <w:spacing w:before="75" w:after="0"/>
      </w:pPr>
      <w:r>
        <w:rPr/>
        <w:t xml:space="preserve">二、主题公园的分类</w:t>
      </w:r>
    </w:p>
    <w:p>
      <w:pPr>
        <w:spacing w:before="75" w:after="0"/>
      </w:pPr>
      <w:r>
        <w:rPr/>
        <w:t xml:space="preserve">三、主题公园在国民经济中的地位</w:t>
      </w:r>
    </w:p>
    <w:p>
      <w:pPr>
        <w:spacing w:before="75" w:after="0"/>
      </w:pPr>
      <w:r>
        <w:rPr/>
        <w:t xml:space="preserve">第二节 我国主题公园市场概况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主题公园行业国际市场分析</w:t>
      </w:r>
    </w:p>
    <w:p>
      <w:pPr>
        <w:spacing w:before="75" w:after="0"/>
      </w:pPr>
      <w:r>
        <w:rPr/>
        <w:t xml:space="preserve">第一节 国际主题公园行业发展分析</w:t>
      </w:r>
    </w:p>
    <w:p>
      <w:pPr>
        <w:spacing w:before="75" w:after="0"/>
      </w:pPr>
      <w:r>
        <w:rPr/>
        <w:t xml:space="preserve">一、主题公园行业发展现状分析</w:t>
      </w:r>
    </w:p>
    <w:p>
      <w:pPr>
        <w:spacing w:before="75" w:after="0"/>
      </w:pPr>
      <w:r>
        <w:rPr/>
        <w:t xml:space="preserve">二、主题公园行业发展规模分析</w:t>
      </w:r>
    </w:p>
    <w:p>
      <w:pPr>
        <w:spacing w:before="75" w:after="0"/>
      </w:pPr>
      <w:r>
        <w:rPr/>
        <w:t xml:space="preserve">三、主题公园行业发展趋势分析</w:t>
      </w:r>
    </w:p>
    <w:p>
      <w:pPr>
        <w:spacing w:before="75" w:after="0"/>
      </w:pPr>
      <w:r>
        <w:rPr/>
        <w:t xml:space="preserve">第二节 主题公园行业区域发展分析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三、主题公园行业发展重点企业介绍</w:t>
      </w:r>
    </w:p>
    <w:p>
      <w:pPr>
        <w:spacing w:before="75" w:after="0"/>
      </w:pPr>
      <w:r>
        <w:rPr/>
        <w:t xml:space="preserve">四、主题公园行业发展成功案例分析</w:t>
      </w:r>
    </w:p>
    <w:p>
      <w:pPr>
        <w:spacing w:before="75" w:after="0"/>
      </w:pPr>
      <w:r>
        <w:rPr>
          <w:b w:val="1"/>
          <w:bCs w:val="1"/>
        </w:rPr>
        <w:t xml:space="preserve">第四章 中国主题公园行业整体运行现状分析</w:t>
      </w:r>
    </w:p>
    <w:p>
      <w:pPr>
        <w:spacing w:before="75" w:after="0"/>
      </w:pPr>
      <w:r>
        <w:rPr/>
        <w:t xml:space="preserve">第一节 主题公园行业产业链概况</w:t>
      </w:r>
    </w:p>
    <w:p>
      <w:pPr>
        <w:spacing w:before="75" w:after="0"/>
      </w:pPr>
      <w:r>
        <w:rPr/>
        <w:t xml:space="preserve">一、主题公园行业上游发展现状</w:t>
      </w:r>
    </w:p>
    <w:p>
      <w:pPr>
        <w:spacing w:before="75" w:after="0"/>
      </w:pPr>
      <w:r>
        <w:rPr/>
        <w:t xml:space="preserve">二、主题公园行业上游发展趋势</w:t>
      </w:r>
    </w:p>
    <w:p>
      <w:pPr>
        <w:spacing w:before="75" w:after="0"/>
      </w:pPr>
      <w:r>
        <w:rPr/>
        <w:t xml:space="preserve">三、主题公园行业下游发展现状</w:t>
      </w:r>
    </w:p>
    <w:p>
      <w:pPr>
        <w:spacing w:before="75" w:after="0"/>
      </w:pPr>
      <w:r>
        <w:rPr/>
        <w:t xml:space="preserve">四、主题公园行业下游发展趋势</w:t>
      </w:r>
    </w:p>
    <w:p>
      <w:pPr>
        <w:spacing w:before="75" w:after="0"/>
      </w:pPr>
      <w:r>
        <w:rPr/>
        <w:t xml:space="preserve">第二节 主题公园行业市场供需情况分析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2021-2026年国内主题公园行业发展现状</w:t>
      </w:r>
    </w:p>
    <w:p>
      <w:pPr>
        <w:spacing w:before="75" w:after="0"/>
      </w:pPr>
      <w:r>
        <w:rPr/>
        <w:t xml:space="preserve">一、主题公园行业价格现状</w:t>
      </w:r>
    </w:p>
    <w:p>
      <w:pPr>
        <w:spacing w:before="75" w:after="0"/>
      </w:pPr>
      <w:r>
        <w:rPr/>
        <w:t xml:space="preserve">二、主题公园行业产销状况分析</w:t>
      </w:r>
    </w:p>
    <w:p>
      <w:pPr>
        <w:spacing w:before="75" w:after="0"/>
      </w:pPr>
      <w:r>
        <w:rPr/>
        <w:t xml:space="preserve">三、主题公园行业市场盈利能力分析</w:t>
      </w:r>
    </w:p>
    <w:p>
      <w:pPr>
        <w:spacing w:before="75" w:after="0"/>
      </w:pPr>
      <w:r>
        <w:rPr>
          <w:b w:val="1"/>
          <w:bCs w:val="1"/>
        </w:rPr>
        <w:t xml:space="preserve">第五章 主题公园行业区域市场分析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2026-2031年中国主题公园行业消费者偏好调查</w:t>
      </w:r>
    </w:p>
    <w:p>
      <w:pPr>
        <w:spacing w:before="75" w:after="0"/>
      </w:pPr>
      <w:r>
        <w:rPr/>
        <w:t xml:space="preserve">第一节 主题公园的品牌市场调查</w:t>
      </w:r>
    </w:p>
    <w:p>
      <w:pPr>
        <w:spacing w:before="75" w:after="0"/>
      </w:pPr>
      <w:r>
        <w:rPr/>
        <w:t xml:space="preserve">一、消费者对主题公园品牌认知度宏观调查</w:t>
      </w:r>
    </w:p>
    <w:p>
      <w:pPr>
        <w:spacing w:before="75" w:after="0"/>
      </w:pPr>
      <w:r>
        <w:rPr/>
        <w:t xml:space="preserve">二、消费者对主题公园的品牌偏好调查</w:t>
      </w:r>
    </w:p>
    <w:p>
      <w:pPr>
        <w:spacing w:before="75" w:after="0"/>
      </w:pPr>
      <w:r>
        <w:rPr/>
        <w:t xml:space="preserve">三、消费者对主题公园品牌的首要认知渠道</w:t>
      </w:r>
    </w:p>
    <w:p>
      <w:pPr>
        <w:spacing w:before="75" w:after="0"/>
      </w:pPr>
      <w:r>
        <w:rPr/>
        <w:t xml:space="preserve">四、消费者经常购买的品牌调查</w:t>
      </w:r>
    </w:p>
    <w:p>
      <w:pPr>
        <w:spacing w:before="75" w:after="0"/>
      </w:pPr>
      <w:r>
        <w:rPr/>
        <w:t xml:space="preserve">五、主题公园品牌忠诚度调查</w:t>
      </w:r>
    </w:p>
    <w:p>
      <w:pPr>
        <w:spacing w:before="75" w:after="0"/>
      </w:pPr>
      <w:r>
        <w:rPr/>
        <w:t xml:space="preserve">六、主题公园品牌市场占有率调查</w:t>
      </w:r>
    </w:p>
    <w:p>
      <w:pPr>
        <w:spacing w:before="75" w:after="0"/>
      </w:pPr>
      <w:r>
        <w:rPr/>
        <w:t xml:space="preserve">七、消费者的消费理念调研</w:t>
      </w:r>
    </w:p>
    <w:p>
      <w:pPr>
        <w:spacing w:before="75" w:after="0"/>
      </w:pPr>
      <w:r>
        <w:rPr>
          <w:b w:val="1"/>
          <w:bCs w:val="1"/>
        </w:rPr>
        <w:t xml:space="preserve">第三部分 竞争格局分析</w:t>
      </w:r>
    </w:p>
    <w:p>
      <w:pPr>
        <w:spacing w:before="75" w:after="0"/>
      </w:pPr>
      <w:r>
        <w:rPr>
          <w:b w:val="1"/>
          <w:bCs w:val="1"/>
        </w:rPr>
        <w:t xml:space="preserve">第七章 2021-2026年中国主题公园行业竞争格局分析</w:t>
      </w:r>
    </w:p>
    <w:p>
      <w:pPr>
        <w:spacing w:before="75" w:after="0"/>
      </w:pPr>
      <w:r>
        <w:rPr/>
        <w:t xml:space="preserve">第一节 主题公园行业竞争结构分析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主题公园行业集中度分析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2021-2026年主题公园行业竞争格局分析</w:t>
      </w:r>
    </w:p>
    <w:p>
      <w:pPr>
        <w:spacing w:before="75" w:after="0"/>
      </w:pPr>
      <w:r>
        <w:rPr/>
        <w:t xml:space="preserve">一、国内外主题公园竞争分析</w:t>
      </w:r>
    </w:p>
    <w:p>
      <w:pPr>
        <w:spacing w:before="75" w:after="0"/>
      </w:pPr>
      <w:r>
        <w:rPr/>
        <w:t xml:space="preserve">二、我国主题公园市场竞争分析</w:t>
      </w:r>
    </w:p>
    <w:p>
      <w:pPr>
        <w:spacing w:before="75" w:after="0"/>
      </w:pPr>
      <w:r>
        <w:rPr/>
        <w:t xml:space="preserve">三、国内主要主题公园企业动向</w:t>
      </w:r>
    </w:p>
    <w:p>
      <w:pPr>
        <w:spacing w:before="75" w:after="0"/>
      </w:pPr>
      <w:r>
        <w:rPr/>
        <w:t xml:space="preserve">四、国内行业竞争趋势发展分析</w:t>
      </w:r>
    </w:p>
    <w:p>
      <w:pPr>
        <w:spacing w:before="75" w:after="0"/>
      </w:pPr>
      <w:r>
        <w:rPr>
          <w:b w:val="1"/>
          <w:bCs w:val="1"/>
        </w:rPr>
        <w:t xml:space="preserve">第八章 2021-2026年主题公园行业企业竞争格局分析</w:t>
      </w:r>
    </w:p>
    <w:p>
      <w:pPr>
        <w:spacing w:before="75" w:after="0"/>
      </w:pPr>
      <w:r>
        <w:rPr/>
        <w:t xml:space="preserve">第一节 迪士尼</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香港海洋公园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欢乐谷</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长隆欢乐世界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环球恐龙城</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方特欢乐世界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世界之窗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海昌极地海洋世界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宋城公园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大唐芙蓉园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未来主题公园行业发展预测分析</w:t>
      </w:r>
    </w:p>
    <w:p>
      <w:pPr>
        <w:spacing w:before="75" w:after="0"/>
      </w:pPr>
      <w:r>
        <w:rPr/>
        <w:t xml:space="preserve">第一节 2026-2031年主题公园行业市场预测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2026-2031年中国主题公园行业供需预测</w:t>
      </w:r>
    </w:p>
    <w:p>
      <w:pPr>
        <w:spacing w:before="75" w:after="0"/>
      </w:pPr>
      <w:r>
        <w:rPr/>
        <w:t xml:space="preserve">一、中国主题公园供给预测</w:t>
      </w:r>
    </w:p>
    <w:p>
      <w:pPr>
        <w:spacing w:before="75" w:after="0"/>
      </w:pPr>
      <w:r>
        <w:rPr/>
        <w:t xml:space="preserve">二、中国主题公园产量预测</w:t>
      </w:r>
    </w:p>
    <w:p>
      <w:pPr>
        <w:spacing w:before="75" w:after="0"/>
      </w:pPr>
      <w:r>
        <w:rPr/>
        <w:t xml:space="preserve">三、中国主题公园需求预测</w:t>
      </w:r>
    </w:p>
    <w:p>
      <w:pPr>
        <w:spacing w:before="75" w:after="0"/>
      </w:pPr>
      <w:r>
        <w:rPr/>
        <w:t xml:space="preserve">四、中国主题公园供需平衡预测</w:t>
      </w:r>
    </w:p>
    <w:p>
      <w:pPr>
        <w:spacing w:before="75" w:after="0"/>
      </w:pPr>
      <w:r>
        <w:rPr/>
        <w:t xml:space="preserve">第三节 2026-2031年主题公园行业发展前景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消费市场对主题公园行业的影响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中国主题公园行业投资风险分析</w:t>
      </w:r>
    </w:p>
    <w:p>
      <w:pPr>
        <w:spacing w:before="75" w:after="0"/>
      </w:pPr>
      <w:r>
        <w:rPr/>
        <w:t xml:space="preserve">第一节 中国主题公园行业内部风险分析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中国主题公园行业外部风险分析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主题公园行业发展趋势与投资战略研究</w:t>
      </w:r>
    </w:p>
    <w:p>
      <w:pPr>
        <w:spacing w:before="75" w:after="0"/>
      </w:pPr>
      <w:r>
        <w:rPr/>
        <w:t xml:space="preserve">第一节 主题公园市场发展潜力分析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主题公园行业发展趋势分析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主题公园行业发展战略研究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图表：主题公园产业链分析</w:t>
      </w:r>
    </w:p>
    <w:p>
      <w:pPr>
        <w:spacing w:before="75" w:after="0"/>
      </w:pPr>
      <w:r>
        <w:rPr/>
        <w:t xml:space="preserve">图表：主题公园行业生命周期</w:t>
      </w:r>
    </w:p>
    <w:p>
      <w:pPr>
        <w:spacing w:before="75" w:after="0"/>
      </w:pPr>
      <w:r>
        <w:rPr/>
        <w:t xml:space="preserve">图表：2021-2026年中国主题公园行业市场规模</w:t>
      </w:r>
    </w:p>
    <w:p>
      <w:pPr>
        <w:spacing w:before="75" w:after="0"/>
      </w:pPr>
      <w:r>
        <w:rPr/>
        <w:t xml:space="preserve">图表：2021-2026年全球主题公园产业市场规模</w:t>
      </w:r>
    </w:p>
    <w:p>
      <w:pPr>
        <w:spacing w:before="75" w:after="0"/>
      </w:pPr>
      <w:r>
        <w:rPr/>
        <w:t xml:space="preserve">图表：2021-2026年主题公园重要数据指标比较</w:t>
      </w:r>
    </w:p>
    <w:p>
      <w:pPr>
        <w:spacing w:before="75" w:after="0"/>
      </w:pPr>
      <w:r>
        <w:rPr/>
        <w:t xml:space="preserve">图表：2021-2026年中国主题公园行业利润情况分析</w:t>
      </w:r>
    </w:p>
    <w:p>
      <w:pPr>
        <w:spacing w:before="75" w:after="0"/>
      </w:pPr>
      <w:r>
        <w:rPr/>
        <w:t xml:space="preserve">图表：2021-2026年中国主题公园行业资产情况分析</w:t>
      </w:r>
    </w:p>
    <w:p>
      <w:pPr>
        <w:spacing w:before="75" w:after="0"/>
      </w:pPr>
      <w:r>
        <w:rPr/>
        <w:t xml:space="preserve">图表：2021-2026年中国主题公园竞争力分析</w:t>
      </w:r>
    </w:p>
    <w:p>
      <w:pPr>
        <w:spacing w:before="75" w:after="0"/>
      </w:pPr>
      <w:r>
        <w:rPr/>
        <w:t xml:space="preserve">图表：2026-2031年中国主题公园市场前景预测</w:t>
      </w:r>
    </w:p>
    <w:p>
      <w:pPr>
        <w:spacing w:before="75" w:after="0"/>
      </w:pPr>
      <w:r>
        <w:rPr/>
        <w:t xml:space="preserve">图表：2026-2031年中国主题公园市场价格走势预测</w:t>
      </w:r>
    </w:p>
    <w:p>
      <w:pPr>
        <w:spacing w:before="75" w:after="0"/>
      </w:pPr>
      <w:r>
        <w:rPr/>
        <w:t xml:space="preserve">图表：2026-2031年中国主题公园发展前景预测</w:t>
      </w:r>
    </w:p>
    <w:p>
      <w:pPr>
        <w:spacing w:before="75" w:after="0"/>
      </w:pPr>
      <w:r>
        <w:rPr/>
        <w:t xml:space="preserve">图表：2021-2026年主题公园行业行业集中度分析</w:t>
      </w:r>
    </w:p>
    <w:p>
      <w:pPr>
        <w:spacing w:before="75" w:after="0"/>
      </w:pPr>
      <w:r>
        <w:rPr/>
        <w:t xml:space="preserve">图表：2021-2026年主题公园行业区域集中度分析</w:t>
      </w:r>
    </w:p>
    <w:p>
      <w:pPr>
        <w:spacing w:before="75" w:after="0"/>
      </w:pPr>
      <w:r>
        <w:rPr/>
        <w:t xml:space="preserve">图表：2021-2026年主题公园行业企业集中度分析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图表：2021-2026年主题公园行业资产分析</w:t>
      </w:r>
    </w:p>
    <w:p>
      <w:pPr>
        <w:spacing w:before="75" w:after="0"/>
      </w:pPr>
      <w:r>
        <w:rPr/>
        <w:t xml:space="preserve">图表：2021-2026年主题公园行业负债分析</w:t>
      </w:r>
    </w:p>
    <w:p>
      <w:pPr>
        <w:spacing w:before="75" w:after="0"/>
      </w:pPr>
      <w:r>
        <w:rPr/>
        <w:t xml:space="preserve">图表：2021-2026年主题公园行业偿债能力分析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2026-2031年中国主题公园产业深度调研及未来发展现状趋势预测报告</dc:title>
  <dc:description>2026-2031年中国主题公园产业深度调研及未来发展现状趋势预测报告</dc:description>
  <dc:subject>2026-2031年中国主题公园产业深度调研及未来发展现状趋势预测报告</dc:subject>
  <cp:keywords>研究报告</cp:keywords>
  <cp:category>研究报告</cp:category>
  <cp:lastModifiedBy>北京中道泰和信息咨询有限公司</cp:lastModifiedBy>
  <dcterms:created xsi:type="dcterms:W3CDTF">2026-03-27T01:35:22+08:00</dcterms:created>
  <dcterms:modified xsi:type="dcterms:W3CDTF">2026-03-27T01:35:22+08:00</dcterms:modified>
</cp:coreProperties>
</file>

<file path=docProps/custom.xml><?xml version="1.0" encoding="utf-8"?>
<Properties xmlns="http://schemas.openxmlformats.org/officeDocument/2006/custom-properties" xmlns:vt="http://schemas.openxmlformats.org/officeDocument/2006/docPropsVTypes"/>
</file>