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2026-2031年中国智能家具行业市场格局分析报告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智能家具行业发展综述</w:t>
      </w:r>
    </w:p>
    <w:p>
      <w:pPr>
        <w:spacing w:before="75" w:after="0"/>
      </w:pPr>
      <w:r>
        <w:rPr/>
        <w:t xml:space="preserve">第一节 智能家具行业定义及特征等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二、行业发展进程</w:t>
      </w:r>
    </w:p>
    <w:p>
      <w:pPr>
        <w:spacing w:before="75" w:after="0"/>
      </w:pPr>
      <w:r>
        <w:rPr/>
        <w:t xml:space="preserve">三、行业产品分类</w:t>
      </w:r>
    </w:p>
    <w:p>
      <w:pPr>
        <w:spacing w:before="75" w:after="0"/>
      </w:pPr>
      <w:r>
        <w:rPr/>
        <w:t xml:space="preserve">四、行业特征分析</w:t>
      </w:r>
    </w:p>
    <w:p>
      <w:pPr>
        <w:spacing w:before="75" w:after="0"/>
      </w:pPr>
      <w:r>
        <w:rPr/>
        <w:t xml:space="preserve">五、智能家具的优势</w:t>
      </w:r>
    </w:p>
    <w:p>
      <w:pPr>
        <w:spacing w:before="75" w:after="0"/>
      </w:pPr>
      <w:r>
        <w:rPr/>
        <w:t xml:space="preserve">第二节 智能家具行业经济指标分析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>
          <w:b w:val="1"/>
          <w:bCs w:val="1"/>
        </w:rPr>
        <w:t xml:space="preserve">第二章 智能家具行业经营模式与运营数据分析</w:t>
      </w:r>
    </w:p>
    <w:p>
      <w:pPr>
        <w:spacing w:before="75" w:after="0"/>
      </w:pPr>
      <w:r>
        <w:rPr/>
        <w:t xml:space="preserve">第一节 智能家具行业产品价格分析</w:t>
      </w:r>
    </w:p>
    <w:p>
      <w:pPr>
        <w:spacing w:before="75" w:after="0"/>
      </w:pPr>
      <w:r>
        <w:rPr/>
        <w:t xml:space="preserve">第二节 智能家具供需情况</w:t>
      </w:r>
    </w:p>
    <w:p>
      <w:pPr>
        <w:spacing w:before="75" w:after="0"/>
      </w:pPr>
      <w:r>
        <w:rPr/>
        <w:t xml:space="preserve">一、销售情况</w:t>
      </w:r>
    </w:p>
    <w:p>
      <w:pPr>
        <w:spacing w:before="75" w:after="0"/>
      </w:pPr>
      <w:r>
        <w:rPr/>
        <w:t xml:space="preserve">二、产量情况</w:t>
      </w:r>
    </w:p>
    <w:p>
      <w:pPr>
        <w:spacing w:before="75" w:after="0"/>
      </w:pPr>
      <w:r>
        <w:rPr/>
        <w:t xml:space="preserve">第三节 智能家具行业营销分析</w:t>
      </w:r>
    </w:p>
    <w:p>
      <w:pPr>
        <w:spacing w:before="75" w:after="0"/>
      </w:pPr>
      <w:r>
        <w:rPr/>
        <w:t xml:space="preserve">一、营销模式分析</w:t>
      </w:r>
    </w:p>
    <w:p>
      <w:pPr>
        <w:spacing w:before="75" w:after="0"/>
      </w:pPr>
      <w:r>
        <w:rPr/>
        <w:t xml:space="preserve">二、营销创新分析</w:t>
      </w:r>
    </w:p>
    <w:p>
      <w:pPr>
        <w:spacing w:before="75" w:after="0"/>
      </w:pPr>
      <w:r>
        <w:rPr/>
        <w:t xml:space="preserve">三、营销渠道</w:t>
      </w:r>
    </w:p>
    <w:p>
      <w:pPr>
        <w:spacing w:before="75" w:after="0"/>
      </w:pPr>
      <w:r>
        <w:rPr/>
        <w:t xml:space="preserve">第四节 智能家具细分市场分析</w:t>
      </w:r>
    </w:p>
    <w:p>
      <w:pPr>
        <w:spacing w:before="75" w:after="0"/>
      </w:pPr>
      <w:r>
        <w:rPr/>
        <w:t xml:space="preserve">一、细分企业现状</w:t>
      </w:r>
    </w:p>
    <w:p>
      <w:pPr>
        <w:spacing w:before="75" w:after="0"/>
      </w:pPr>
      <w:r>
        <w:rPr/>
        <w:t xml:space="preserve">二、细分行业竞争状况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/>
        <w:t xml:space="preserve">第五节 2021-2026年智能家具行业运营数据</w:t>
      </w:r>
    </w:p>
    <w:p>
      <w:pPr>
        <w:spacing w:before="75" w:after="0"/>
      </w:pPr>
      <w:r>
        <w:rPr/>
        <w:t xml:space="preserve">一、2021-2026年智能家具行业规模状况</w:t>
      </w:r>
    </w:p>
    <w:p>
      <w:pPr>
        <w:spacing w:before="75" w:after="0"/>
      </w:pPr>
      <w:r>
        <w:rPr/>
        <w:t xml:space="preserve">二、2021-2026年智能家具行业负债状况</w:t>
      </w:r>
    </w:p>
    <w:p>
      <w:pPr>
        <w:spacing w:before="75" w:after="0"/>
      </w:pPr>
      <w:r>
        <w:rPr/>
        <w:t xml:space="preserve">三、2021-2026年智能家具行业成长性分析</w:t>
      </w:r>
    </w:p>
    <w:p>
      <w:pPr>
        <w:spacing w:before="75" w:after="0"/>
      </w:pPr>
      <w:r>
        <w:rPr/>
        <w:t xml:space="preserve">四、2021-2026年智能家具行业经营能力分析</w:t>
      </w:r>
    </w:p>
    <w:p>
      <w:pPr>
        <w:spacing w:before="75" w:after="0"/>
      </w:pPr>
      <w:r>
        <w:rPr>
          <w:b w:val="1"/>
          <w:bCs w:val="1"/>
        </w:rPr>
        <w:t xml:space="preserve">第二部分 行业环境透视</w:t>
      </w:r>
    </w:p>
    <w:p>
      <w:pPr>
        <w:spacing w:before="75" w:after="0"/>
      </w:pPr>
      <w:r>
        <w:rPr>
          <w:b w:val="1"/>
          <w:bCs w:val="1"/>
        </w:rPr>
        <w:t xml:space="preserve">第三章 2021-2026年智能家具行业运行环境分析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一、2021-2026年中国GDP分析</w:t>
      </w:r>
    </w:p>
    <w:p>
      <w:pPr>
        <w:spacing w:before="75" w:after="0"/>
      </w:pPr>
      <w:r>
        <w:rPr/>
        <w:t xml:space="preserve">二、2021-2026年消费价格指数分析</w:t>
      </w:r>
    </w:p>
    <w:p>
      <w:pPr>
        <w:spacing w:before="75" w:after="0"/>
      </w:pPr>
      <w:r>
        <w:rPr/>
        <w:t xml:space="preserve">三、2021-2026年城乡居民收入分析</w:t>
      </w:r>
    </w:p>
    <w:p>
      <w:pPr>
        <w:spacing w:before="75" w:after="0"/>
      </w:pPr>
      <w:r>
        <w:rPr/>
        <w:t xml:space="preserve">四、2021-2026年全社会固定资产投资分析</w:t>
      </w:r>
    </w:p>
    <w:p>
      <w:pPr>
        <w:spacing w:before="75" w:after="0"/>
      </w:pPr>
      <w:r>
        <w:rPr/>
        <w:t xml:space="preserve">第二节 2021-2026年智能家具行业政策环境分析</w:t>
      </w:r>
    </w:p>
    <w:p>
      <w:pPr>
        <w:spacing w:before="75" w:after="0"/>
      </w:pPr>
      <w:r>
        <w:rPr/>
        <w:t xml:space="preserve">一、产业政策分析</w:t>
      </w:r>
    </w:p>
    <w:p>
      <w:pPr>
        <w:spacing w:before="75" w:after="0"/>
      </w:pPr>
      <w:r>
        <w:rPr/>
        <w:t xml:space="preserve">二、国家政策、法规对行业的影响</w:t>
      </w:r>
    </w:p>
    <w:p>
      <w:pPr>
        <w:spacing w:before="75" w:after="0"/>
      </w:pPr>
      <w:r>
        <w:rPr/>
        <w:t xml:space="preserve">1、促进作用</w:t>
      </w:r>
    </w:p>
    <w:p>
      <w:pPr>
        <w:spacing w:before="75" w:after="0"/>
      </w:pPr>
      <w:r>
        <w:rPr/>
        <w:t xml:space="preserve">2、抑制作用</w:t>
      </w:r>
    </w:p>
    <w:p>
      <w:pPr>
        <w:spacing w:before="75" w:after="0"/>
      </w:pPr>
      <w:r>
        <w:rPr/>
        <w:t xml:space="preserve">第三节 2021-2026年智能家具行业社会环境分析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第四节 智能家具行业技术环境分析</w:t>
      </w:r>
    </w:p>
    <w:p>
      <w:pPr>
        <w:spacing w:before="75" w:after="0"/>
      </w:pPr>
      <w:r>
        <w:rPr/>
        <w:t xml:space="preserve">一、行业标准</w:t>
      </w:r>
    </w:p>
    <w:p>
      <w:pPr>
        <w:spacing w:before="75" w:after="0"/>
      </w:pPr>
      <w:r>
        <w:rPr/>
        <w:t xml:space="preserve">二、行业技术水平</w:t>
      </w:r>
    </w:p>
    <w:p>
      <w:pPr>
        <w:spacing w:before="75" w:after="0"/>
      </w:pPr>
      <w:r>
        <w:rPr/>
        <w:t xml:space="preserve">三、国内外技术比较分析</w:t>
      </w:r>
    </w:p>
    <w:p>
      <w:pPr>
        <w:spacing w:before="75" w:after="0"/>
      </w:pPr>
      <w:r>
        <w:rPr>
          <w:b w:val="1"/>
          <w:bCs w:val="1"/>
        </w:rPr>
        <w:t xml:space="preserve">第四章 中国智能家具行业产业链分析</w:t>
      </w:r>
    </w:p>
    <w:p>
      <w:pPr>
        <w:spacing w:before="75" w:after="0"/>
      </w:pPr>
      <w:r>
        <w:rPr/>
        <w:t xml:space="preserve">第一节 智能家具行业产业链概述</w:t>
      </w:r>
    </w:p>
    <w:p>
      <w:pPr>
        <w:spacing w:before="75" w:after="0"/>
      </w:pPr>
      <w:r>
        <w:rPr/>
        <w:t xml:space="preserve">第二节 智能家具上游产业发展状况分析</w:t>
      </w:r>
    </w:p>
    <w:p>
      <w:pPr>
        <w:spacing w:before="75" w:after="0"/>
      </w:pPr>
      <w:r>
        <w:rPr/>
        <w:t xml:space="preserve">一、行业企业发展现状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三、产品价格走势分析</w:t>
      </w:r>
    </w:p>
    <w:p>
      <w:pPr>
        <w:spacing w:before="75" w:after="0"/>
      </w:pPr>
      <w:r>
        <w:rPr/>
        <w:t xml:space="preserve">四、原料价格预测分析</w:t>
      </w:r>
    </w:p>
    <w:p>
      <w:pPr>
        <w:spacing w:before="75" w:after="0"/>
      </w:pPr>
      <w:r>
        <w:rPr/>
        <w:t xml:space="preserve">第三节 智能家具下游产业发展情况分析</w:t>
      </w:r>
    </w:p>
    <w:p>
      <w:pPr>
        <w:spacing w:before="75" w:after="0"/>
      </w:pPr>
      <w:r>
        <w:rPr/>
        <w:t xml:space="preserve">一、行业发展现状概况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第五章 各地区智能家具行业市场竞争分析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中国智能家具行业细分领域分析</w:t>
      </w:r>
    </w:p>
    <w:p>
      <w:pPr>
        <w:spacing w:before="75" w:after="0"/>
      </w:pPr>
      <w:r>
        <w:rPr/>
        <w:t xml:space="preserve">第一节 细分领域一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/>
        <w:t xml:space="preserve">第二节 细分领域二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/>
        <w:t xml:space="preserve">第三节 细分领域三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>
          <w:b w:val="1"/>
          <w:bCs w:val="1"/>
        </w:rPr>
        <w:t xml:space="preserve">第七章 中国智能家具行业竞争状况分析</w:t>
      </w:r>
    </w:p>
    <w:p>
      <w:pPr>
        <w:spacing w:before="75" w:after="0"/>
      </w:pPr>
      <w:r>
        <w:rPr/>
        <w:t xml:space="preserve">第一节 智能家具行业竞争结构波特模型分析</w:t>
      </w:r>
    </w:p>
    <w:p>
      <w:pPr>
        <w:spacing w:before="75" w:after="0"/>
      </w:pPr>
      <w:r>
        <w:rPr/>
        <w:t xml:space="preserve">一、现有竞争者分析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五、客户的议价能力分析</w:t>
      </w:r>
    </w:p>
    <w:p>
      <w:pPr>
        <w:spacing w:before="75" w:after="0"/>
      </w:pPr>
      <w:r>
        <w:rPr/>
        <w:t xml:space="preserve">第二节 中国智能家具行业市场竞争状况分析</w:t>
      </w:r>
    </w:p>
    <w:p>
      <w:pPr>
        <w:spacing w:before="75" w:after="0"/>
      </w:pPr>
      <w:r>
        <w:rPr/>
        <w:t xml:space="preserve">一、成本竞争分析</w:t>
      </w:r>
    </w:p>
    <w:p>
      <w:pPr>
        <w:spacing w:before="75" w:after="0"/>
      </w:pPr>
      <w:r>
        <w:rPr/>
        <w:t xml:space="preserve">二、价格竞争分析</w:t>
      </w:r>
    </w:p>
    <w:p>
      <w:pPr>
        <w:spacing w:before="75" w:after="0"/>
      </w:pPr>
      <w:r>
        <w:rPr/>
        <w:t xml:space="preserve">三、技术竞争分析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2021-2026年智能家具进出口数据分析</w:t>
      </w:r>
    </w:p>
    <w:p>
      <w:pPr>
        <w:spacing w:before="75" w:after="0"/>
      </w:pPr>
      <w:r>
        <w:rPr/>
        <w:t xml:space="preserve">第一节 2021-2026年智能家具进口分析</w:t>
      </w:r>
    </w:p>
    <w:p>
      <w:pPr>
        <w:spacing w:before="75" w:after="0"/>
      </w:pPr>
      <w:r>
        <w:rPr/>
        <w:t xml:space="preserve">一、智能家具进口数量情况</w:t>
      </w:r>
    </w:p>
    <w:p>
      <w:pPr>
        <w:spacing w:before="75" w:after="0"/>
      </w:pPr>
      <w:r>
        <w:rPr/>
        <w:t xml:space="preserve">二、智能家具进口金额分析</w:t>
      </w:r>
    </w:p>
    <w:p>
      <w:pPr>
        <w:spacing w:before="75" w:after="0"/>
      </w:pPr>
      <w:r>
        <w:rPr/>
        <w:t xml:space="preserve">三、智能家具进口来源分析</w:t>
      </w:r>
    </w:p>
    <w:p>
      <w:pPr>
        <w:spacing w:before="75" w:after="0"/>
      </w:pPr>
      <w:r>
        <w:rPr/>
        <w:t xml:space="preserve">四、智能家具进口价格分析</w:t>
      </w:r>
    </w:p>
    <w:p>
      <w:pPr>
        <w:spacing w:before="75" w:after="0"/>
      </w:pPr>
      <w:r>
        <w:rPr/>
        <w:t xml:space="preserve">第二节 2021-2026年智能家具出口分析</w:t>
      </w:r>
    </w:p>
    <w:p>
      <w:pPr>
        <w:spacing w:before="75" w:after="0"/>
      </w:pPr>
      <w:r>
        <w:rPr/>
        <w:t xml:space="preserve">一、智能家具出口数量情况</w:t>
      </w:r>
    </w:p>
    <w:p>
      <w:pPr>
        <w:spacing w:before="75" w:after="0"/>
      </w:pPr>
      <w:r>
        <w:rPr/>
        <w:t xml:space="preserve">二、智能家具出口金额分析</w:t>
      </w:r>
    </w:p>
    <w:p>
      <w:pPr>
        <w:spacing w:before="75" w:after="0"/>
      </w:pPr>
      <w:r>
        <w:rPr/>
        <w:t xml:space="preserve">三、智能家具出口流向分析</w:t>
      </w:r>
    </w:p>
    <w:p>
      <w:pPr>
        <w:spacing w:before="75" w:after="0"/>
      </w:pPr>
      <w:r>
        <w:rPr/>
        <w:t xml:space="preserve">四、智能家具出口价格分析</w:t>
      </w:r>
    </w:p>
    <w:p>
      <w:pPr>
        <w:spacing w:before="75" w:after="0"/>
      </w:pPr>
      <w:r>
        <w:rPr>
          <w:b w:val="1"/>
          <w:bCs w:val="1"/>
        </w:rPr>
        <w:t xml:space="preserve">第九章 智能家具主要生产企业分析</w:t>
      </w:r>
    </w:p>
    <w:p>
      <w:pPr>
        <w:spacing w:before="75" w:after="0"/>
      </w:pPr>
      <w:r>
        <w:rPr/>
        <w:t xml:space="preserve">第一节 华歌DVACO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/>
        <w:t xml:space="preserve">第二节 瑞讯科技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/>
        <w:t xml:space="preserve">第三节 东莞御飞冠榕物联网科技有限公司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/>
        <w:t xml:space="preserve">第四节 快思聪亚洲有限公司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/>
        <w:t xml:space="preserve">第五节 罗格朗Bticino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/>
        <w:t xml:space="preserve">第六节 深圳市波创科技发展有限公司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/>
        <w:t xml:space="preserve">第七节 海尔u-home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/>
        <w:t xml:space="preserve">第八节 广东安居宝数码科技股份有限公司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/>
        <w:t xml:space="preserve">第九节 天龙科技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/>
        <w:t xml:space="preserve">第十节 物联智家科技有限公司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>
          <w:b w:val="1"/>
          <w:bCs w:val="1"/>
        </w:rPr>
        <w:t xml:space="preserve">第四部分 行业投资建议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2026-2031年中国智能家具市场前景预测分析</w:t>
      </w:r>
    </w:p>
    <w:p>
      <w:pPr>
        <w:spacing w:before="75" w:after="0"/>
      </w:pPr>
      <w:r>
        <w:rPr/>
        <w:t xml:space="preserve">第一节 2026-2031年中国智能家具行业投资前景分析</w:t>
      </w:r>
    </w:p>
    <w:p>
      <w:pPr>
        <w:spacing w:before="75" w:after="0"/>
      </w:pPr>
      <w:r>
        <w:rPr/>
        <w:t xml:space="preserve">一、智能家具行业投资环境分析</w:t>
      </w:r>
    </w:p>
    <w:p>
      <w:pPr>
        <w:spacing w:before="75" w:after="0"/>
      </w:pPr>
      <w:r>
        <w:rPr/>
        <w:t xml:space="preserve">二、智能家具行业市场前景预测</w:t>
      </w:r>
    </w:p>
    <w:p>
      <w:pPr>
        <w:spacing w:before="75" w:after="0"/>
      </w:pPr>
      <w:r>
        <w:rPr/>
        <w:t xml:space="preserve">三、智能家具市场投资机会分析</w:t>
      </w:r>
    </w:p>
    <w:p>
      <w:pPr>
        <w:spacing w:before="75" w:after="0"/>
      </w:pPr>
      <w:r>
        <w:rPr/>
        <w:t xml:space="preserve">第二节 2026-2031年中国智能家具行业投资风险分析</w:t>
      </w:r>
    </w:p>
    <w:p>
      <w:pPr>
        <w:spacing w:before="75" w:after="0"/>
      </w:pPr>
      <w:r>
        <w:rPr/>
        <w:t xml:space="preserve">一、产业政策分析</w:t>
      </w:r>
    </w:p>
    <w:p>
      <w:pPr>
        <w:spacing w:before="75" w:after="0"/>
      </w:pPr>
      <w:r>
        <w:rPr/>
        <w:t xml:space="preserve">二、原材料的风险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四、技术风险分析</w:t>
      </w:r>
    </w:p>
    <w:p>
      <w:pPr>
        <w:spacing w:before="75" w:after="0"/>
      </w:pPr>
      <w:r>
        <w:rPr/>
        <w:t xml:space="preserve">第三节 2026-2031年智能家具行业投资策略及建议</w:t>
      </w:r>
    </w:p>
    <w:p>
      <w:pPr>
        <w:spacing w:before="75" w:after="0"/>
      </w:pPr>
      <w:r>
        <w:rPr/>
        <w:t xml:space="preserve">一、企业并购融资方法渠道分析</w:t>
      </w:r>
    </w:p>
    <w:p>
      <w:pPr>
        <w:spacing w:before="75" w:after="0"/>
      </w:pPr>
      <w:r>
        <w:rPr/>
        <w:t xml:space="preserve">二、利用股权融资谋划发展机遇</w:t>
      </w:r>
    </w:p>
    <w:p>
      <w:pPr>
        <w:spacing w:before="75" w:after="0"/>
      </w:pPr>
      <w:r>
        <w:rPr/>
        <w:t xml:space="preserve">三、利用政府杠杆拓展融资渠道</w:t>
      </w:r>
    </w:p>
    <w:p>
      <w:pPr>
        <w:spacing w:before="75" w:after="0"/>
      </w:pPr>
      <w:r>
        <w:rPr/>
        <w:t xml:space="preserve">四、适度债权融资配置资本结构</w:t>
      </w:r>
    </w:p>
    <w:p>
      <w:pPr>
        <w:spacing w:before="75" w:after="0"/>
      </w:pPr>
      <w:r>
        <w:rPr/>
        <w:t xml:space="preserve">五、关注民资和外资的投资动向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第十一章 智能家具企业投融资战略规划分析</w:t>
      </w:r>
    </w:p>
    <w:p>
      <w:pPr>
        <w:spacing w:before="75" w:after="0"/>
      </w:pPr>
      <w:r>
        <w:rPr/>
        <w:t xml:space="preserve">第一节 智能家具企业发展战略规划背景意义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智能家具企业发展战略规划的制定原则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第三节 智能家具企业战略规划制定依据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第四节 智能家具企业战略规划策略分析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第十二章 智能家具行业投资机会与投资建议</w:t>
      </w:r>
    </w:p>
    <w:p>
      <w:pPr>
        <w:spacing w:before="75" w:after="0"/>
      </w:pPr>
      <w:r>
        <w:rPr/>
        <w:t xml:space="preserve">第一节 行业发展机会</w:t>
      </w:r>
    </w:p>
    <w:p>
      <w:pPr>
        <w:spacing w:before="75" w:after="0"/>
      </w:pPr>
      <w:r>
        <w:rPr/>
        <w:t xml:space="preserve">一、行业前景分析</w:t>
      </w:r>
    </w:p>
    <w:p>
      <w:pPr>
        <w:spacing w:before="75" w:after="0"/>
      </w:pPr>
      <w:r>
        <w:rPr/>
        <w:t xml:space="preserve">二、行业潜力分析</w:t>
      </w:r>
    </w:p>
    <w:p>
      <w:pPr>
        <w:spacing w:before="75" w:after="0"/>
      </w:pPr>
      <w:r>
        <w:rPr/>
        <w:t xml:space="preserve">三、行业发展趋势分析</w:t>
      </w:r>
    </w:p>
    <w:p>
      <w:pPr>
        <w:spacing w:before="75" w:after="0"/>
      </w:pPr>
      <w:r>
        <w:rPr/>
        <w:t xml:space="preserve">第二节 中道泰和行业发展建议</w:t>
      </w:r>
    </w:p>
    <w:p>
      <w:pPr>
        <w:spacing w:before="75" w:after="0"/>
      </w:pPr>
      <w:r>
        <w:rPr/>
        <w:t xml:space="preserve">一、行业投资方向建议</w:t>
      </w:r>
    </w:p>
    <w:p>
      <w:pPr>
        <w:spacing w:before="75" w:after="0"/>
      </w:pPr>
      <w:r>
        <w:rPr/>
        <w:t xml:space="preserve">二、行业投资方式建议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图表：2021-2026年全球智能家具市场规模</w:t>
      </w:r>
    </w:p>
    <w:p>
      <w:pPr>
        <w:spacing w:before="75" w:after="0"/>
      </w:pPr>
      <w:r>
        <w:rPr/>
        <w:t xml:space="preserve">图表：2021-2026年全球智能家具产量</w:t>
      </w:r>
    </w:p>
    <w:p>
      <w:pPr>
        <w:spacing w:before="75" w:after="0"/>
      </w:pPr>
      <w:r>
        <w:rPr/>
        <w:t xml:space="preserve">图表：2021-2026年全球智能家具销量</w:t>
      </w:r>
    </w:p>
    <w:p>
      <w:pPr>
        <w:spacing w:before="75" w:after="0"/>
      </w:pPr>
      <w:r>
        <w:rPr/>
        <w:t xml:space="preserve">图表：2021-2026年我国智能家具市场规模</w:t>
      </w:r>
    </w:p>
    <w:p>
      <w:pPr>
        <w:spacing w:before="75" w:after="0"/>
      </w:pPr>
      <w:r>
        <w:rPr/>
        <w:t xml:space="preserve">图表：2021-2026年我国智能家具市场需求</w:t>
      </w:r>
    </w:p>
    <w:p>
      <w:pPr>
        <w:spacing w:before="75" w:after="0"/>
      </w:pPr>
      <w:r>
        <w:rPr/>
        <w:t xml:space="preserve">图表：2021-2026年我国智能家具市场销量</w:t>
      </w:r>
    </w:p>
    <w:p>
      <w:pPr>
        <w:spacing w:before="75" w:after="0"/>
      </w:pPr>
      <w:r>
        <w:rPr/>
        <w:t xml:space="preserve">图表：2021-2026年我国智能家具企业集中度</w:t>
      </w:r>
    </w:p>
    <w:p>
      <w:pPr>
        <w:spacing w:before="75" w:after="0"/>
      </w:pPr>
      <w:r>
        <w:rPr/>
        <w:t xml:space="preserve">图表：2021-2026年我国智能家具区域集中度</w:t>
      </w:r>
    </w:p>
    <w:p>
      <w:pPr>
        <w:spacing w:before="75" w:after="0"/>
      </w:pPr>
      <w:r>
        <w:rPr/>
        <w:t xml:space="preserve">图表：2021-2026年我国智能家具重点企业资产总计对比</w:t>
      </w:r>
    </w:p>
    <w:p>
      <w:pPr>
        <w:spacing w:before="75" w:after="0"/>
      </w:pPr>
      <w:r>
        <w:rPr/>
        <w:t xml:space="preserve">图表：2021-2026年我国智能家具重点企业从业人员对比</w:t>
      </w:r>
    </w:p>
    <w:p>
      <w:pPr>
        <w:spacing w:before="75" w:after="0"/>
      </w:pPr>
      <w:r>
        <w:rPr/>
        <w:t xml:space="preserve">图表：2021-2026年我国智能家具重点企业营业收入对比</w:t>
      </w:r>
    </w:p>
    <w:p>
      <w:pPr>
        <w:spacing w:before="75" w:after="0"/>
      </w:pPr>
      <w:r>
        <w:rPr/>
        <w:t xml:space="preserve">图表：2021-2026年我国智能家具重点企业利润总额对比</w:t>
      </w:r>
    </w:p>
    <w:p>
      <w:pPr>
        <w:spacing w:before="75" w:after="0"/>
      </w:pPr>
      <w:r>
        <w:rPr/>
        <w:t xml:space="preserve">图表：2021-2026年我国智能家具企业数量结构</w:t>
      </w:r>
    </w:p>
    <w:p>
      <w:pPr>
        <w:spacing w:before="75" w:after="0"/>
      </w:pPr>
      <w:r>
        <w:rPr/>
        <w:t xml:space="preserve">图表：2021-2026年我国智能家具行业生产规模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本文地址：https://www.51baogao.cn/bg/20170216/45663.shtml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5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2026-2031年中国智能家具行业市场格局分析报告</dc:title>
  <dc:description>2026-2031年中国智能家具行业市场格局分析报告</dc:description>
  <dc:subject>2026-2031年中国智能家具行业市场格局分析报告</dc:subject>
  <cp:keywords>研究报告</cp:keywords>
  <cp:category>研究报告</cp:category>
  <cp:lastModifiedBy>北京中道泰和信息咨询有限公司</cp:lastModifiedBy>
  <dcterms:created xsi:type="dcterms:W3CDTF">2026-03-27T01:50:23+08:00</dcterms:created>
  <dcterms:modified xsi:type="dcterms:W3CDTF">2026-03-27T01:50:23+08:00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