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2024-2029年中国实心电位器行业市场调研与投资前景预测报告</w:t>
      </w:r>
    </w:p>
    <w:p>
      <w:pPr>
        <w:spacing w:after="150"/>
      </w:pPr>
      <w:r>
        <w:rPr>
          <w:b w:val="1"/>
          <w:bCs w:val="1"/>
        </w:rPr>
        <w:t xml:space="preserve">报告简介</w:t>
      </w:r>
    </w:p>
    <w:p>
      <w:pPr>
        <w:spacing w:after="150"/>
      </w:pPr>
      <w:r>
        <w:rPr/>
        <w:t xml:space="preserve">实心电位器是可变电阻器的一种。通常是由电阻体与转动或滑动系统组成，即靠一个动触点在电阻体上移动，获得部分电压输出。实心电位器的电阻体是用炭黑、石英粉、有机粘合粉等材料混合加热后，压入塑料基体上，再经过加热聚合而成。实心电位器按类型可分为小型实心电位器、直线式实心电位器、对数式实心电位器等。其具有耐磨性好、分辨率高、可靠性高、阻值范围宽、体积小等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实心电位器行业及各子行业的发展状况、上下游行业发展状况、市场供需形势、新产品与技术等进行了分析，并重点分析了我国实心电位器行业发展状况和特点，以及中国实心电位器行业将面临的挑战、企业的发展策略等。报告还对全球实心电位器行业发展态势作了详细分析，并对实心电位器行业进行了趋向研判，是实心电位器生产、经营企业，科研、投资机构等单位准确了解目前实心电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实心电位器行业发展综述</w:t>
      </w:r>
    </w:p>
    <w:p>
      <w:pPr>
        <w:spacing w:after="150"/>
      </w:pPr>
      <w:r>
        <w:rPr/>
        <w:t xml:space="preserve">第一节 实心电位器行业相关概述</w:t>
      </w:r>
    </w:p>
    <w:p>
      <w:pPr>
        <w:spacing w:after="150"/>
      </w:pPr>
      <w:r>
        <w:rPr/>
        <w:t xml:space="preserve">一、行业定义与研究范围界定</w:t>
      </w:r>
    </w:p>
    <w:p>
      <w:pPr>
        <w:spacing w:after="150"/>
      </w:pPr>
      <w:r>
        <w:rPr/>
        <w:t xml:space="preserve">二、实心电位器分类</w:t>
      </w:r>
    </w:p>
    <w:p>
      <w:pPr>
        <w:spacing w:after="150"/>
      </w:pPr>
      <w:r>
        <w:rPr/>
        <w:t xml:space="preserve">三、实心电位器行业特点分析</w:t>
      </w:r>
    </w:p>
    <w:p>
      <w:pPr>
        <w:spacing w:after="150"/>
      </w:pPr>
      <w:r>
        <w:rPr/>
        <w:t xml:space="preserve">第二节 实心电位器行业发展环境分析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国际实心电位器行业发展分析</w:t>
      </w:r>
    </w:p>
    <w:p>
      <w:pPr>
        <w:spacing w:after="150"/>
      </w:pPr>
      <w:r>
        <w:rPr/>
        <w:t xml:space="preserve">第一节 国际实心电位器行业发展环境分析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实心电位器行业国际发展现状分析</w:t>
      </w:r>
    </w:p>
    <w:p>
      <w:pPr>
        <w:spacing w:after="150"/>
      </w:pPr>
      <w:r>
        <w:rPr/>
        <w:t xml:space="preserve">一、实心电位器行业国际发展概况</w:t>
      </w:r>
    </w:p>
    <w:p>
      <w:pPr>
        <w:spacing w:after="150"/>
      </w:pPr>
      <w:r>
        <w:rPr/>
        <w:t xml:space="preserve">二、实心电位器行业主要国家经济效益分析</w:t>
      </w:r>
    </w:p>
    <w:p>
      <w:pPr>
        <w:spacing w:after="150"/>
      </w:pPr>
      <w:r>
        <w:rPr/>
        <w:t xml:space="preserve">三、国际发展趋势分析</w:t>
      </w:r>
    </w:p>
    <w:p>
      <w:pPr>
        <w:spacing w:after="150"/>
      </w:pPr>
      <w:r>
        <w:rPr/>
        <w:t xml:space="preserve">第三节 实心电位器行业主要国家及地区发展状况及经验借鉴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当代背景下实心电位器的发展分析</w:t>
      </w:r>
    </w:p>
    <w:p>
      <w:pPr>
        <w:spacing w:after="150"/>
      </w:pPr>
      <w:r>
        <w:rPr/>
        <w:t xml:space="preserve">第一节 实心电位器政策及其实施情况</w:t>
      </w:r>
    </w:p>
    <w:p>
      <w:pPr>
        <w:spacing w:after="150"/>
      </w:pPr>
      <w:r>
        <w:rPr/>
        <w:t xml:space="preserve">一、实心电位器相关政策解读</w:t>
      </w:r>
    </w:p>
    <w:p>
      <w:pPr>
        <w:spacing w:after="150"/>
      </w:pPr>
      <w:r>
        <w:rPr/>
        <w:t xml:space="preserve">二、实心电位器计划实施成果解读</w:t>
      </w:r>
    </w:p>
    <w:p>
      <w:pPr>
        <w:spacing w:after="150"/>
      </w:pPr>
      <w:r>
        <w:rPr/>
        <w:t xml:space="preserve">第二节 实心电位器在国民经济中的地位及作用分析</w:t>
      </w:r>
    </w:p>
    <w:p>
      <w:pPr>
        <w:spacing w:after="150"/>
      </w:pPr>
      <w:r>
        <w:rPr/>
        <w:t xml:space="preserve">一、实心电位器内涵与特征</w:t>
      </w:r>
    </w:p>
    <w:p>
      <w:pPr>
        <w:spacing w:after="150"/>
      </w:pPr>
      <w:r>
        <w:rPr/>
        <w:t xml:space="preserve">二、实心电位器与经济的关系分析</w:t>
      </w:r>
    </w:p>
    <w:p>
      <w:pPr>
        <w:spacing w:after="150"/>
      </w:pPr>
      <w:r>
        <w:rPr/>
        <w:t xml:space="preserve">第三节 国内环境背景下实心电位器发展SWOT分析</w:t>
      </w:r>
    </w:p>
    <w:p>
      <w:pPr>
        <w:spacing w:after="150"/>
      </w:pPr>
      <w:r>
        <w:rPr/>
        <w:t xml:space="preserve">一、国家战略对实心电位器产业的影响分析</w:t>
      </w:r>
    </w:p>
    <w:p>
      <w:pPr>
        <w:spacing w:after="150"/>
      </w:pPr>
      <w:r>
        <w:rPr/>
        <w:t xml:space="preserve">1、实心电位器市场资源配置的影响</w:t>
      </w:r>
    </w:p>
    <w:p>
      <w:pPr>
        <w:spacing w:after="150"/>
      </w:pPr>
      <w:r>
        <w:rPr/>
        <w:t xml:space="preserve">2、实心电位器产业市场格局的影响</w:t>
      </w:r>
    </w:p>
    <w:p>
      <w:pPr>
        <w:spacing w:after="150"/>
      </w:pPr>
      <w:r>
        <w:rPr/>
        <w:t xml:space="preserve">3、实心电位器产业发展方式的影响</w:t>
      </w:r>
    </w:p>
    <w:p>
      <w:pPr>
        <w:spacing w:after="150"/>
      </w:pPr>
      <w:r>
        <w:rPr/>
        <w:t xml:space="preserve">二、国家战略背景下实心电位器发展的SWOT分析</w:t>
      </w:r>
    </w:p>
    <w:p>
      <w:pPr>
        <w:spacing w:after="150"/>
      </w:pPr>
      <w:r>
        <w:rPr/>
        <w:t xml:space="preserve">1、实心电位器发展的优势分析</w:t>
      </w:r>
    </w:p>
    <w:p>
      <w:pPr>
        <w:spacing w:after="150"/>
      </w:pPr>
      <w:r>
        <w:rPr/>
        <w:t xml:space="preserve">2、实心电位器发展的劣势分析</w:t>
      </w:r>
    </w:p>
    <w:p>
      <w:pPr>
        <w:spacing w:after="150"/>
      </w:pPr>
      <w:r>
        <w:rPr/>
        <w:t xml:space="preserve">3、实心电位器发展的机遇分析</w:t>
      </w:r>
    </w:p>
    <w:p>
      <w:pPr>
        <w:spacing w:after="150"/>
      </w:pPr>
      <w:r>
        <w:rPr/>
        <w:t xml:space="preserve">4、实心电位器发展面临的挑战</w:t>
      </w:r>
    </w:p>
    <w:p>
      <w:pPr>
        <w:spacing w:after="150"/>
      </w:pPr>
      <w:r>
        <w:rPr>
          <w:b w:val="1"/>
          <w:bCs w:val="1"/>
        </w:rPr>
        <w:t xml:space="preserve">第四章 互联网对实心电位器的影响分析</w:t>
      </w:r>
    </w:p>
    <w:p>
      <w:pPr>
        <w:spacing w:after="150"/>
      </w:pPr>
      <w:r>
        <w:rPr/>
        <w:t xml:space="preserve">第一节 互联网对实心电位器行业的影响</w:t>
      </w:r>
    </w:p>
    <w:p>
      <w:pPr>
        <w:spacing w:after="150"/>
      </w:pPr>
      <w:r>
        <w:rPr/>
        <w:t xml:space="preserve">一、智能实心电位器设备发展情况分析</w:t>
      </w:r>
    </w:p>
    <w:p>
      <w:pPr>
        <w:spacing w:after="150"/>
      </w:pPr>
      <w:r>
        <w:rPr/>
        <w:t xml:space="preserve">1、智能实心电位器设备发展概况</w:t>
      </w:r>
    </w:p>
    <w:p>
      <w:pPr>
        <w:spacing w:after="150"/>
      </w:pPr>
      <w:r>
        <w:rPr/>
        <w:t xml:space="preserve">2、主要实心电位器APP应用情况</w:t>
      </w:r>
    </w:p>
    <w:p>
      <w:pPr>
        <w:spacing w:after="150"/>
      </w:pPr>
      <w:r>
        <w:rPr/>
        <w:t xml:space="preserve">二、实心电位器智能设备经营模式分析</w:t>
      </w:r>
    </w:p>
    <w:p>
      <w:pPr>
        <w:spacing w:after="150"/>
      </w:pPr>
      <w:r>
        <w:rPr/>
        <w:t xml:space="preserve">1、智能硬件模式</w:t>
      </w:r>
    </w:p>
    <w:p>
      <w:pPr>
        <w:spacing w:after="150"/>
      </w:pPr>
      <w:r>
        <w:rPr/>
        <w:t xml:space="preserve">2、实心电位器APP模式</w:t>
      </w:r>
    </w:p>
    <w:p>
      <w:pPr>
        <w:spacing w:after="150"/>
      </w:pPr>
      <w:r>
        <w:rPr/>
        <w:t xml:space="preserve">3、虚实结合模式</w:t>
      </w:r>
    </w:p>
    <w:p>
      <w:pPr>
        <w:spacing w:after="150"/>
      </w:pPr>
      <w:r>
        <w:rPr/>
        <w:t xml:space="preserve">4、个性化资讯模式</w:t>
      </w:r>
    </w:p>
    <w:p>
      <w:pPr>
        <w:spacing w:after="150"/>
      </w:pPr>
      <w:r>
        <w:rPr/>
        <w:t xml:space="preserve">三、智能设备对实心电位器行业的影响分析</w:t>
      </w:r>
    </w:p>
    <w:p>
      <w:pPr>
        <w:spacing w:after="150"/>
      </w:pPr>
      <w:r>
        <w:rPr/>
        <w:t xml:space="preserve">1、智能设备对实心电位器行业的影响</w:t>
      </w:r>
    </w:p>
    <w:p>
      <w:pPr>
        <w:spacing w:after="150"/>
      </w:pPr>
      <w:r>
        <w:rPr/>
        <w:t xml:space="preserve">2、实心电位器智能设备的发展趋势分析</w:t>
      </w:r>
    </w:p>
    <w:p>
      <w:pPr>
        <w:spacing w:after="150"/>
      </w:pPr>
      <w:r>
        <w:rPr/>
        <w:t xml:space="preserve">第二节 互联网+实心电位器发展模式分析</w:t>
      </w:r>
    </w:p>
    <w:p>
      <w:pPr>
        <w:spacing w:after="150"/>
      </w:pPr>
      <w:r>
        <w:rPr/>
        <w:t xml:space="preserve">一、互联网+实心电位器商业模式解析</w:t>
      </w:r>
    </w:p>
    <w:p>
      <w:pPr>
        <w:spacing w:after="150"/>
      </w:pPr>
      <w:r>
        <w:rPr/>
        <w:t xml:space="preserve">1、实心电位器O2O模式分析</w:t>
      </w:r>
    </w:p>
    <w:p>
      <w:pPr>
        <w:spacing w:after="150"/>
      </w:pPr>
      <w:r>
        <w:rPr/>
        <w:t xml:space="preserve">2、智能联网模式</w:t>
      </w:r>
    </w:p>
    <w:p>
      <w:pPr>
        <w:spacing w:after="150"/>
      </w:pPr>
      <w:r>
        <w:rPr/>
        <w:t xml:space="preserve">二、互联网+实心电位器案例分析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三、互联网背景下实心电位器行业发展趋势分析</w:t>
      </w:r>
    </w:p>
    <w:p>
      <w:pPr>
        <w:spacing w:after="150"/>
      </w:pPr>
      <w:r>
        <w:rPr>
          <w:b w:val="1"/>
          <w:bCs w:val="1"/>
        </w:rPr>
        <w:t xml:space="preserve">第五章 中国实心电位器需求与消费者偏好调查</w:t>
      </w:r>
    </w:p>
    <w:p>
      <w:pPr>
        <w:spacing w:after="150"/>
      </w:pPr>
      <w:r>
        <w:rPr/>
        <w:t xml:space="preserve">第一节 实心电位器产品目标客户群体调查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实心电位器产品的品牌市场调查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不同客户购买实心电位器态度及影响分析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2019-2023年中国实心电位器行业发展现状分析</w:t>
      </w:r>
    </w:p>
    <w:p>
      <w:pPr>
        <w:spacing w:after="150"/>
      </w:pPr>
      <w:r>
        <w:rPr/>
        <w:t xml:space="preserve">第一节 中国实心电位器行业发展概况</w:t>
      </w:r>
    </w:p>
    <w:p>
      <w:pPr>
        <w:spacing w:after="150"/>
      </w:pPr>
      <w:r>
        <w:rPr/>
        <w:t xml:space="preserve">一、中国实心电位器行业发展历程</w:t>
      </w:r>
    </w:p>
    <w:p>
      <w:pPr>
        <w:spacing w:after="150"/>
      </w:pPr>
      <w:r>
        <w:rPr/>
        <w:t xml:space="preserve">二、中国实心电位器发展状况</w:t>
      </w:r>
    </w:p>
    <w:p>
      <w:pPr>
        <w:spacing w:after="150"/>
      </w:pPr>
      <w:r>
        <w:rPr/>
        <w:t xml:space="preserve">1、实心电位器行业发展规模</w:t>
      </w:r>
    </w:p>
    <w:p>
      <w:pPr>
        <w:spacing w:after="150"/>
      </w:pPr>
      <w:r>
        <w:rPr/>
        <w:t xml:space="preserve">2、实心电位器行业供需状况</w:t>
      </w:r>
    </w:p>
    <w:p>
      <w:pPr>
        <w:spacing w:after="150"/>
      </w:pPr>
      <w:r>
        <w:rPr/>
        <w:t xml:space="preserve">第二节 中国实心电位器运营分析</w:t>
      </w:r>
    </w:p>
    <w:p>
      <w:pPr>
        <w:spacing w:after="150"/>
      </w:pPr>
      <w:r>
        <w:rPr/>
        <w:t xml:space="preserve">一、中国实心电位器经营模式分析</w:t>
      </w:r>
    </w:p>
    <w:p>
      <w:pPr>
        <w:spacing w:after="150"/>
      </w:pPr>
      <w:r>
        <w:rPr/>
        <w:t xml:space="preserve">二、中国实心电位器经营项目分析</w:t>
      </w:r>
    </w:p>
    <w:p>
      <w:pPr>
        <w:spacing w:after="150"/>
      </w:pPr>
      <w:r>
        <w:rPr/>
        <w:t xml:space="preserve">三、中国实心电位器运营存在的问题</w:t>
      </w:r>
    </w:p>
    <w:p>
      <w:pPr>
        <w:spacing w:after="150"/>
      </w:pPr>
      <w:r>
        <w:rPr>
          <w:b w:val="1"/>
          <w:bCs w:val="1"/>
        </w:rPr>
        <w:t xml:space="preserve">第三部分 竞争格局分析</w:t>
      </w:r>
    </w:p>
    <w:p>
      <w:pPr>
        <w:spacing w:after="150"/>
      </w:pPr>
      <w:r>
        <w:rPr>
          <w:b w:val="1"/>
          <w:bCs w:val="1"/>
        </w:rPr>
        <w:t xml:space="preserve">第七章 2019-2023年中国实心电位器行业重点城市市场分析</w:t>
      </w:r>
    </w:p>
    <w:p>
      <w:pPr>
        <w:spacing w:after="150"/>
      </w:pPr>
      <w:r>
        <w:rPr/>
        <w:t xml:space="preserve">第一节 北京市实心电位器市场分析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上海市实心电位器市场分析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天津市实心电位器市场分析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深圳市实心电位器市场分析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广州市实心电位器市场分析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2019-2023年中国实心电位器行业重点企业分析</w:t>
      </w:r>
    </w:p>
    <w:p>
      <w:pPr>
        <w:spacing w:after="150"/>
      </w:pPr>
      <w:r>
        <w:rPr/>
        <w:t xml:space="preserve">第一节 2019-2023年中国实心电位器总体状况分析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企业一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行业前景预测</w:t>
      </w:r>
    </w:p>
    <w:p>
      <w:pPr>
        <w:spacing w:after="150"/>
      </w:pPr>
      <w:r>
        <w:rPr>
          <w:b w:val="1"/>
          <w:bCs w:val="1"/>
        </w:rPr>
        <w:t xml:space="preserve">第九章 中国实心电位器市场前景及发展策略建议</w:t>
      </w:r>
    </w:p>
    <w:p>
      <w:pPr>
        <w:spacing w:after="150"/>
      </w:pPr>
      <w:r>
        <w:rPr/>
        <w:t xml:space="preserve">第一节 中国实心电位器营销策略</w:t>
      </w:r>
    </w:p>
    <w:p>
      <w:pPr>
        <w:spacing w:after="150"/>
      </w:pPr>
      <w:r>
        <w:rPr/>
        <w:t xml:space="preserve">一、实心电位器企业价格策略</w:t>
      </w:r>
    </w:p>
    <w:p>
      <w:pPr>
        <w:spacing w:after="150"/>
      </w:pPr>
      <w:r>
        <w:rPr/>
        <w:t xml:space="preserve">二、实心电位器企业渠道建设与管理策略</w:t>
      </w:r>
    </w:p>
    <w:p>
      <w:pPr>
        <w:spacing w:after="150"/>
      </w:pPr>
      <w:r>
        <w:rPr/>
        <w:t xml:space="preserve">三、实心电位器企业品牌策略</w:t>
      </w:r>
    </w:p>
    <w:p>
      <w:pPr>
        <w:spacing w:after="150"/>
      </w:pPr>
      <w:r>
        <w:rPr/>
        <w:t xml:space="preserve">第二节 实心电位器投资策略</w:t>
      </w:r>
    </w:p>
    <w:p>
      <w:pPr>
        <w:spacing w:after="150"/>
      </w:pPr>
      <w:r>
        <w:rPr/>
        <w:t xml:space="preserve">一、实心电位器子行业投资策略</w:t>
      </w:r>
    </w:p>
    <w:p>
      <w:pPr>
        <w:spacing w:after="150"/>
      </w:pPr>
      <w:r>
        <w:rPr/>
        <w:t xml:space="preserve">二、实心电位器区域投资策略</w:t>
      </w:r>
    </w:p>
    <w:p>
      <w:pPr>
        <w:spacing w:after="150"/>
      </w:pPr>
      <w:r>
        <w:rPr/>
        <w:t xml:space="preserve">三、实心电位器产业链投资策略</w:t>
      </w:r>
    </w:p>
    <w:p>
      <w:pPr>
        <w:spacing w:after="150"/>
      </w:pPr>
      <w:r>
        <w:rPr>
          <w:b w:val="1"/>
          <w:bCs w:val="1"/>
        </w:rPr>
        <w:t xml:space="preserve">第十章 中国实心电位器行业投资策略</w:t>
      </w:r>
    </w:p>
    <w:p>
      <w:pPr>
        <w:spacing w:after="150"/>
      </w:pPr>
      <w:r>
        <w:rPr/>
        <w:t xml:space="preserve">第一节 中国实心电位器行业投资风险分析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2024-2029年中国实心电位器行业投资特性分析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2024-2029年中国实心电位器行业投资潜力分析</w:t>
      </w:r>
    </w:p>
    <w:p>
      <w:pPr>
        <w:spacing w:after="150"/>
      </w:pPr>
      <w:r>
        <w:rPr/>
        <w:t xml:space="preserve">一、行业投资机会分析</w:t>
      </w:r>
    </w:p>
    <w:p>
      <w:pPr>
        <w:spacing w:after="150"/>
      </w:pPr>
      <w:r>
        <w:rPr/>
        <w:t xml:space="preserve">二、华经视点专家投资建议</w:t>
      </w:r>
    </w:p>
    <w:p>
      <w:pPr>
        <w:spacing w:after="150"/>
      </w:pPr>
      <w:r>
        <w:rPr/>
        <w:t xml:space="preserve">第四节 2024-2029年中国实心电位器行业前景预测</w:t>
      </w:r>
    </w:p>
    <w:p>
      <w:pPr>
        <w:spacing w:after="150"/>
      </w:pPr>
      <w:r>
        <w:rPr/>
        <w:t xml:space="preserve">一、实心电位器市场规模预测</w:t>
      </w:r>
    </w:p>
    <w:p>
      <w:pPr>
        <w:spacing w:after="150"/>
      </w:pPr>
      <w:r>
        <w:rPr/>
        <w:t xml:space="preserve">二、实心电位器市场发展预测</w:t>
      </w:r>
    </w:p>
    <w:p>
      <w:pPr>
        <w:spacing w:after="150"/>
      </w:pPr>
      <w:r>
        <w:rPr>
          <w:b w:val="1"/>
          <w:bCs w:val="1"/>
        </w:rPr>
        <w:t xml:space="preserve">第十一章 中道泰和包装行业投资建议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图表：实心电位器市场产品构成图</w:t>
      </w:r>
    </w:p>
    <w:p>
      <w:pPr>
        <w:spacing w:after="150"/>
      </w:pPr>
      <w:r>
        <w:rPr/>
        <w:t xml:space="preserve">图表：实心电位器市场生命周期示意图</w:t>
      </w:r>
    </w:p>
    <w:p>
      <w:pPr>
        <w:spacing w:after="150"/>
      </w:pPr>
      <w:r>
        <w:rPr/>
        <w:t xml:space="preserve">图表：实心电位器市场产销规模对比</w:t>
      </w:r>
    </w:p>
    <w:p>
      <w:pPr>
        <w:spacing w:after="150"/>
      </w:pPr>
      <w:r>
        <w:rPr/>
        <w:t xml:space="preserve">图表：实心电位器市场企业竞争格局</w:t>
      </w:r>
    </w:p>
    <w:p>
      <w:pPr>
        <w:spacing w:after="150"/>
      </w:pPr>
      <w:r>
        <w:rPr/>
        <w:t xml:space="preserve">图表：实心电位器市场上游供给情况</w:t>
      </w:r>
    </w:p>
    <w:p>
      <w:pPr>
        <w:spacing w:after="150"/>
      </w:pPr>
      <w:r>
        <w:rPr/>
        <w:t xml:space="preserve">图表：实心电位器市场下游消费市场构成图</w:t>
      </w:r>
    </w:p>
    <w:p>
      <w:pPr>
        <w:spacing w:after="150"/>
      </w:pPr>
      <w:r>
        <w:rPr/>
        <w:t xml:space="preserve">图表：实心电位器市场企业市场占有率对比</w:t>
      </w:r>
    </w:p>
    <w:p>
      <w:pPr>
        <w:spacing w:after="150"/>
      </w:pPr>
      <w:r>
        <w:rPr/>
        <w:t xml:space="preserve">图表：2019-2023年实心电位器市场投资规模</w:t>
      </w:r>
    </w:p>
    <w:p>
      <w:pPr>
        <w:spacing w:after="150"/>
      </w:pPr>
      <w:r>
        <w:rPr/>
        <w:t xml:space="preserve">图表：2019-2023年中国实心电位器市场规模</w:t>
      </w:r>
    </w:p>
    <w:p>
      <w:pPr>
        <w:spacing w:after="150"/>
      </w:pPr>
      <w:r>
        <w:rPr/>
        <w:t xml:space="preserve">图表：2019-2023年我国实心电位器供应情况</w:t>
      </w:r>
    </w:p>
    <w:p>
      <w:pPr>
        <w:spacing w:after="150"/>
      </w:pPr>
      <w:r>
        <w:rPr/>
        <w:t xml:space="preserve">图表：2019-2023年我国实心电位器需求情况</w:t>
      </w:r>
    </w:p>
    <w:p>
      <w:pPr>
        <w:spacing w:after="150"/>
      </w:pPr>
      <w:r>
        <w:rPr/>
        <w:t xml:space="preserve">图表：2024-2029年中国实心电位器市场规模预测</w:t>
      </w:r>
    </w:p>
    <w:p>
      <w:pPr>
        <w:spacing w:after="150"/>
      </w:pPr>
      <w:r>
        <w:rPr/>
        <w:t xml:space="preserve">图表：2024-2029年我国实心电位器供应情况预测</w:t>
      </w:r>
    </w:p>
    <w:p>
      <w:pPr>
        <w:spacing w:after="150"/>
      </w:pPr>
      <w:r>
        <w:rPr/>
        <w:t xml:space="preserve">图表：2024-2029年我国实心电位器需求情况预测</w:t>
      </w:r>
    </w:p>
    <w:p>
      <w:pPr>
        <w:spacing w:after="150"/>
      </w:pPr>
      <w:r>
        <w:rPr/>
        <w:t xml:space="preserve">图表：2024-2029年实心电位器市场投资规模预测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2024-2029年中国实心电位器行业市场调研与投资前景预测报告</dc:title>
  <dc:description>2024-2029年中国实心电位器行业市场调研与投资前景预测报告</dc:description>
  <dc:subject>2024-2029年中国实心电位器行业市场调研与投资前景预测报告</dc:subject>
  <cp:keywords>研究报告</cp:keywords>
  <cp:category>研究报告</cp:category>
  <cp:lastModifiedBy>北京中道泰和信息咨询有限公司</cp:lastModifiedBy>
  <dcterms:created xsi:type="dcterms:W3CDTF">2024-01-23T21:22:45+08:00</dcterms:created>
  <dcterms:modified xsi:type="dcterms:W3CDTF">2024-01-23T21:22:45+08:00</dcterms:modified>
</cp:coreProperties>
</file>

<file path=docProps/custom.xml><?xml version="1.0" encoding="utf-8"?>
<Properties xmlns="http://schemas.openxmlformats.org/officeDocument/2006/custom-properties" xmlns:vt="http://schemas.openxmlformats.org/officeDocument/2006/docPropsVTypes"/>
</file>