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2024-2029年水稻专用肥行业发展策略研究报告</w:t>
      </w:r>
    </w:p>
    <w:p>
      <w:pPr>
        <w:spacing w:after="150"/>
      </w:pPr>
      <w:r>
        <w:rPr>
          <w:b w:val="1"/>
          <w:bCs w:val="1"/>
        </w:rPr>
        <w:t xml:space="preserve">报告简介</w:t>
      </w:r>
    </w:p>
    <w:p>
      <w:pPr>
        <w:spacing w:after="150"/>
      </w:pPr>
      <w:r>
        <w:rPr/>
        <w:t xml:space="preserve">水稻专用肥是根据全国各土肥站根据各省土壤地力情况，水稻的需肥吸肥特性并应用国际先进的平衡施肥技术，全面活化营养技术，并结合全国的土壤肥力状况和水稻对养分的需求特点精心配制而成，真正做到“缺什么，补什么”，以最合理的配方，获得最大的收益。通过水稻专用肥的使用，使我国水稻产业更具优势，以优异的品质，更高的产量参与国际竞争。</w:t>
      </w:r>
    </w:p>
    <w:p>
      <w:pPr>
        <w:spacing w:after="150"/>
      </w:pPr>
      <w:r>
        <w:rPr/>
        <w:t xml:space="preserve">水稻是我国最主要的粮食作物。在水稻生育中有两个需肥高峰期，即分蘖期，和孕穗期。每生产出500公斤稻谷需吸收氮10-12公斤，磷4-6公斤，钾11-14公斤。硅也是水稻生长的必需元素，水稻对锌肥也有一定的要求。水稻专用肥是农业专家根据水稻的生长特点和需肥特性而设计的，可满足水稻在整个生长期内对主要营养元素及其中微量元素的需求。</w:t>
      </w:r>
    </w:p>
    <w:p>
      <w:pPr>
        <w:spacing w:after="150"/>
      </w:pPr>
      <w:r>
        <w:rPr/>
        <w:t xml:space="preserve">专用肥900千克/公顷+尿素75千克/公顷;(2)专用肥900千克/公顷+尿素150千克/公顷;(3)专用肥900千克/公顷+尿素150千克/公顷;(3)专用肥900千克/公顷+尿素225千克/公顷;(4)磷酸二铵225千克/公顷+尿素300千克/公顷+硫酸钾75千克/公顷;(5)碳酸氢铵750千克/公顷+过磷酸钙750千克/公顷+尿素300千克/公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稻专用肥行业及各子行业的发展状况、上下游行业发展状况、市场供需形势、新产品与技术等进行了分析，并重点分析了我国水稻专用肥行业发展状况和特点，以及中国水稻专用肥行业将面临的挑战、企业的发展策略等。报告还对全球水稻专用肥行业发展态势作了详细分析，并对水稻专用肥行业进行了趋向研判，是水稻专用肥生产、经营企业，科研、投资机构等单位准确了解目前水稻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水稻专用肥行业发展概述</w:t>
      </w:r>
    </w:p>
    <w:p>
      <w:pPr>
        <w:spacing w:after="150"/>
      </w:pPr>
      <w:r>
        <w:rPr/>
        <w:t xml:space="preserve">第一节 水稻专用肥的概念</w:t>
      </w:r>
    </w:p>
    <w:p>
      <w:pPr>
        <w:spacing w:after="150"/>
      </w:pPr>
      <w:r>
        <w:rPr/>
        <w:t xml:space="preserve">一、水稻专用肥的定义</w:t>
      </w:r>
    </w:p>
    <w:p>
      <w:pPr>
        <w:spacing w:after="150"/>
      </w:pPr>
      <w:r>
        <w:rPr/>
        <w:t xml:space="preserve">二、水稻专用肥的分类</w:t>
      </w:r>
    </w:p>
    <w:p>
      <w:pPr>
        <w:spacing w:after="150"/>
      </w:pPr>
      <w:r>
        <w:rPr/>
        <w:t xml:space="preserve">三、水稻专用肥在国民经济中的地位</w:t>
      </w:r>
    </w:p>
    <w:p>
      <w:pPr>
        <w:spacing w:after="150"/>
      </w:pPr>
      <w:r>
        <w:rPr/>
        <w:t xml:space="preserve">第二节 我国水稻专用肥市场概况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水稻专用肥行业上、下游产业链分析</w:t>
      </w:r>
    </w:p>
    <w:p>
      <w:pPr>
        <w:spacing w:after="150"/>
      </w:pPr>
      <w:r>
        <w:rPr/>
        <w:t xml:space="preserve">第一节 水稻专用肥行业产业链分析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水稻专用肥上游行业分析</w:t>
      </w:r>
    </w:p>
    <w:p>
      <w:pPr>
        <w:spacing w:after="150"/>
      </w:pPr>
      <w:r>
        <w:rPr/>
        <w:t xml:space="preserve">一、水稻专用肥成本构成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四、上游行业对水稻专用肥行业的影响</w:t>
      </w:r>
    </w:p>
    <w:p>
      <w:pPr>
        <w:spacing w:after="150"/>
      </w:pPr>
      <w:r>
        <w:rPr/>
        <w:t xml:space="preserve">第三节 水稻专用肥下游行业分析</w:t>
      </w:r>
    </w:p>
    <w:p>
      <w:pPr>
        <w:spacing w:after="150"/>
      </w:pPr>
      <w:r>
        <w:rPr/>
        <w:t xml:space="preserve">一、水稻专用肥下游行业分布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四、下游需求对水稻专用肥行业的影响</w:t>
      </w:r>
    </w:p>
    <w:p>
      <w:pPr>
        <w:spacing w:after="150"/>
      </w:pPr>
      <w:r>
        <w:rPr>
          <w:b w:val="1"/>
          <w:bCs w:val="1"/>
        </w:rPr>
        <w:t xml:space="preserve">第二部分 行业深度分析</w:t>
      </w:r>
    </w:p>
    <w:p>
      <w:pPr>
        <w:spacing w:after="150"/>
      </w:pPr>
      <w:r>
        <w:rPr>
          <w:b w:val="1"/>
          <w:bCs w:val="1"/>
        </w:rPr>
        <w:t xml:space="preserve">第三章 水稻专用肥行业国际市场分析</w:t>
      </w:r>
    </w:p>
    <w:p>
      <w:pPr>
        <w:spacing w:after="150"/>
      </w:pPr>
      <w:r>
        <w:rPr/>
        <w:t xml:space="preserve">第一节 国际水稻专用肥行业发展分析</w:t>
      </w:r>
    </w:p>
    <w:p>
      <w:pPr>
        <w:spacing w:after="150"/>
      </w:pPr>
      <w:r>
        <w:rPr/>
        <w:t xml:space="preserve">一、水稻专用肥行业发展现状分析</w:t>
      </w:r>
    </w:p>
    <w:p>
      <w:pPr>
        <w:spacing w:after="150"/>
      </w:pPr>
      <w:r>
        <w:rPr/>
        <w:t xml:space="preserve">二、水稻专用肥行业发展规模分析</w:t>
      </w:r>
    </w:p>
    <w:p>
      <w:pPr>
        <w:spacing w:after="150"/>
      </w:pPr>
      <w:r>
        <w:rPr/>
        <w:t xml:space="preserve">三、水稻专用肥行业发展趋势分析</w:t>
      </w:r>
    </w:p>
    <w:p>
      <w:pPr>
        <w:spacing w:after="150"/>
      </w:pPr>
      <w:r>
        <w:rPr/>
        <w:t xml:space="preserve">第二节 水稻专用肥行业区域发展分析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三、水稻专用肥行业发展重点企业介绍</w:t>
      </w:r>
    </w:p>
    <w:p>
      <w:pPr>
        <w:spacing w:after="150"/>
      </w:pPr>
      <w:r>
        <w:rPr/>
        <w:t xml:space="preserve">四、水稻专用肥行业发展成功案例分析</w:t>
      </w:r>
    </w:p>
    <w:p>
      <w:pPr>
        <w:spacing w:after="150"/>
      </w:pPr>
      <w:r>
        <w:rPr>
          <w:b w:val="1"/>
          <w:bCs w:val="1"/>
        </w:rPr>
        <w:t xml:space="preserve">第四章 中国水稻专用肥行业整体运行现状分析</w:t>
      </w:r>
    </w:p>
    <w:p>
      <w:pPr>
        <w:spacing w:after="150"/>
      </w:pPr>
      <w:r>
        <w:rPr/>
        <w:t xml:space="preserve">第一节 水稻专用肥行业市场供需情况分析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2019-2023年国内水稻专用肥行业发展现状</w:t>
      </w:r>
    </w:p>
    <w:p>
      <w:pPr>
        <w:spacing w:after="150"/>
      </w:pPr>
      <w:r>
        <w:rPr/>
        <w:t xml:space="preserve">一、水稻专用肥行业价格现状</w:t>
      </w:r>
    </w:p>
    <w:p>
      <w:pPr>
        <w:spacing w:after="150"/>
      </w:pPr>
      <w:r>
        <w:rPr/>
        <w:t xml:space="preserve">二、水稻专用肥行业产销状况分析</w:t>
      </w:r>
    </w:p>
    <w:p>
      <w:pPr>
        <w:spacing w:after="150"/>
      </w:pPr>
      <w:r>
        <w:rPr/>
        <w:t xml:space="preserve">三、水稻专用肥行业市场盈利能力分析</w:t>
      </w:r>
    </w:p>
    <w:p>
      <w:pPr>
        <w:spacing w:after="150"/>
      </w:pPr>
      <w:r>
        <w:rPr/>
        <w:t xml:space="preserve">第三节 2024-2029年国内水稻专用肥行业发展趋势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水稻专用肥行业区域市场分析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中国水稻专用肥行业投资机遇分析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二、水稻专用肥企业在危机中的机遇分析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2024-2029年水稻专用肥行业发展的影响因素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2024-2029年水稻专用肥行业投资价值评估分析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2019-2023年水稻专用肥行业企业竞争格局分析</w:t>
      </w:r>
    </w:p>
    <w:p>
      <w:pPr>
        <w:spacing w:after="150"/>
      </w:pPr>
      <w:r>
        <w:rPr/>
        <w:t xml:space="preserve">第一节 铁岭天企肥业有限公司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榆树奇特生物有机混合肥业有限公司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盘锦永旺肥业有限公司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石家庄迎禾生物科技有限公司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河北绿风肥业集团有限公司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湖南新合作三维农资有限公司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黑龙江五常农化技术有限公司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天津市腾龙化工有限公司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大庆市硕丰复合肥有限公司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大庆市硕丰复合肥有限公司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未来水稻专用肥行业发展预测分析</w:t>
      </w:r>
    </w:p>
    <w:p>
      <w:pPr>
        <w:spacing w:after="150"/>
      </w:pPr>
      <w:r>
        <w:rPr/>
        <w:t xml:space="preserve">第一节 2024-2029年水稻专用肥行业市场预测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2024-2029年中国水稻专用肥行业供需预测</w:t>
      </w:r>
    </w:p>
    <w:p>
      <w:pPr>
        <w:spacing w:after="150"/>
      </w:pPr>
      <w:r>
        <w:rPr/>
        <w:t xml:space="preserve">一、中国水稻专用肥供给预测</w:t>
      </w:r>
    </w:p>
    <w:p>
      <w:pPr>
        <w:spacing w:after="150"/>
      </w:pPr>
      <w:r>
        <w:rPr/>
        <w:t xml:space="preserve">二、中国水稻专用肥产量预测</w:t>
      </w:r>
    </w:p>
    <w:p>
      <w:pPr>
        <w:spacing w:after="150"/>
      </w:pPr>
      <w:r>
        <w:rPr/>
        <w:t xml:space="preserve">三、中国水稻专用肥需求预测</w:t>
      </w:r>
    </w:p>
    <w:p>
      <w:pPr>
        <w:spacing w:after="150"/>
      </w:pPr>
      <w:r>
        <w:rPr/>
        <w:t xml:space="preserve">四、中国水稻专用肥供需平衡预测</w:t>
      </w:r>
    </w:p>
    <w:p>
      <w:pPr>
        <w:spacing w:after="150"/>
      </w:pPr>
      <w:r>
        <w:rPr/>
        <w:t xml:space="preserve">第三节 2024-2029年水稻专用肥行业发展前景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“十四五”期间水稻专用肥行业市场竞争策略分析</w:t>
      </w:r>
    </w:p>
    <w:p>
      <w:pPr>
        <w:spacing w:after="150"/>
      </w:pPr>
      <w:r>
        <w:rPr/>
        <w:t xml:space="preserve">第一节 行业总体市场竞争状况分析</w:t>
      </w:r>
    </w:p>
    <w:p>
      <w:pPr>
        <w:spacing w:after="150"/>
      </w:pPr>
      <w:r>
        <w:rPr/>
        <w:t xml:space="preserve">一、水稻专用肥行业竞争结构分析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二、水稻专用肥行业企业间竞争格局分析</w:t>
      </w:r>
    </w:p>
    <w:p>
      <w:pPr>
        <w:spacing w:after="150"/>
      </w:pPr>
      <w:r>
        <w:rPr/>
        <w:t xml:space="preserve">三、水稻专用肥行业集中度分析</w:t>
      </w:r>
    </w:p>
    <w:p>
      <w:pPr>
        <w:spacing w:after="150"/>
      </w:pPr>
      <w:r>
        <w:rPr/>
        <w:t xml:space="preserve">第二节 中国水稻专用肥行业竞争格局综述</w:t>
      </w:r>
    </w:p>
    <w:p>
      <w:pPr>
        <w:spacing w:after="150"/>
      </w:pPr>
      <w:r>
        <w:rPr/>
        <w:t xml:space="preserve">一、水稻专用肥行业竞争概况</w:t>
      </w:r>
    </w:p>
    <w:p>
      <w:pPr>
        <w:spacing w:after="150"/>
      </w:pPr>
      <w:r>
        <w:rPr/>
        <w:t xml:space="preserve">1、中国水稻专用肥行业品牌竞争格局</w:t>
      </w:r>
    </w:p>
    <w:p>
      <w:pPr>
        <w:spacing w:after="150"/>
      </w:pPr>
      <w:r>
        <w:rPr/>
        <w:t xml:space="preserve">2、水稻专用肥行业未来竞争格局和特点</w:t>
      </w:r>
    </w:p>
    <w:p>
      <w:pPr>
        <w:spacing w:after="150"/>
      </w:pPr>
      <w:r>
        <w:rPr/>
        <w:t xml:space="preserve">3、水稻专用肥市场进入及竞争对手分析</w:t>
      </w:r>
    </w:p>
    <w:p>
      <w:pPr>
        <w:spacing w:after="150"/>
      </w:pPr>
      <w:r>
        <w:rPr/>
        <w:t xml:space="preserve">二、水稻专用肥行业主要企业竞争力分析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水稻专用肥企业竞争策略分析</w:t>
      </w:r>
    </w:p>
    <w:p>
      <w:pPr>
        <w:spacing w:after="150"/>
      </w:pPr>
      <w:r>
        <w:rPr/>
        <w:t xml:space="preserve">一、提高水稻专用肥企业核心竞争力的对策</w:t>
      </w:r>
    </w:p>
    <w:p>
      <w:pPr>
        <w:spacing w:after="150"/>
      </w:pPr>
      <w:r>
        <w:rPr/>
        <w:t xml:space="preserve">二、影响水稻专用肥企业核心竞争力的因素及提升途径</w:t>
      </w:r>
    </w:p>
    <w:p>
      <w:pPr>
        <w:spacing w:after="150"/>
      </w:pPr>
      <w:r>
        <w:rPr/>
        <w:t xml:space="preserve">三、提高水稻专用肥企业竞争力的策略</w:t>
      </w:r>
    </w:p>
    <w:p>
      <w:pPr>
        <w:spacing w:after="150"/>
      </w:pPr>
      <w:r>
        <w:rPr>
          <w:b w:val="1"/>
          <w:bCs w:val="1"/>
        </w:rPr>
        <w:t xml:space="preserve">第五部分 投资战略分析</w:t>
      </w:r>
    </w:p>
    <w:p>
      <w:pPr>
        <w:spacing w:after="150"/>
      </w:pPr>
      <w:r>
        <w:rPr>
          <w:b w:val="1"/>
          <w:bCs w:val="1"/>
        </w:rPr>
        <w:t xml:space="preserve">第十章 对水稻专用肥行业投资机会与风险分析</w:t>
      </w:r>
    </w:p>
    <w:p>
      <w:pPr>
        <w:spacing w:after="150"/>
      </w:pPr>
      <w:r>
        <w:rPr/>
        <w:t xml:space="preserve">第一节 水稻专用肥行业投资机会分析</w:t>
      </w:r>
    </w:p>
    <w:p>
      <w:pPr>
        <w:spacing w:after="150"/>
      </w:pPr>
      <w:r>
        <w:rPr/>
        <w:t xml:space="preserve">一、水稻专用肥投资项目分析</w:t>
      </w:r>
    </w:p>
    <w:p>
      <w:pPr>
        <w:spacing w:after="150"/>
      </w:pPr>
      <w:r>
        <w:rPr/>
        <w:t xml:space="preserve">二、可以投资的水稻专用肥模式</w:t>
      </w:r>
    </w:p>
    <w:p>
      <w:pPr>
        <w:spacing w:after="150"/>
      </w:pPr>
      <w:r>
        <w:rPr/>
        <w:t xml:space="preserve">三、2019-2023年水稻专用肥投资机会</w:t>
      </w:r>
    </w:p>
    <w:p>
      <w:pPr>
        <w:spacing w:after="150"/>
      </w:pPr>
      <w:r>
        <w:rPr/>
        <w:t xml:space="preserve">四、2019-2023年水稻专用肥投资新方向</w:t>
      </w:r>
    </w:p>
    <w:p>
      <w:pPr>
        <w:spacing w:after="150"/>
      </w:pPr>
      <w:r>
        <w:rPr/>
        <w:t xml:space="preserve">五、2024-2029年水稻专用肥行业投资的建议</w:t>
      </w:r>
    </w:p>
    <w:p>
      <w:pPr>
        <w:spacing w:after="150"/>
      </w:pPr>
      <w:r>
        <w:rPr/>
        <w:t xml:space="preserve">第二节 影响水稻专用肥行业发展的主要因素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水稻专用肥行业投资风险及控制策略分析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业内专家对中国水稻专用肥行业总结及企业重点客户管理建议</w:t>
      </w:r>
    </w:p>
    <w:p>
      <w:pPr>
        <w:spacing w:after="150"/>
      </w:pPr>
      <w:r>
        <w:rPr/>
        <w:t xml:space="preserve">第一节 水稻专用肥行业企业问题总结</w:t>
      </w:r>
    </w:p>
    <w:p>
      <w:pPr>
        <w:spacing w:after="150"/>
      </w:pPr>
      <w:r>
        <w:rPr/>
        <w:t xml:space="preserve">第二节 水稻专用肥企业应对策略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水稻专用肥市场的重点客户战略实施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水稻专用肥项目投资建议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图表：水稻专用肥产业链分析</w:t>
      </w:r>
    </w:p>
    <w:p>
      <w:pPr>
        <w:spacing w:after="150"/>
      </w:pPr>
      <w:r>
        <w:rPr/>
        <w:t xml:space="preserve">图表：水稻专用肥行业生命周期</w:t>
      </w:r>
    </w:p>
    <w:p>
      <w:pPr>
        <w:spacing w:after="150"/>
      </w:pPr>
      <w:r>
        <w:rPr/>
        <w:t xml:space="preserve">图表：2019-2023年中国水稻专用肥行业市场规模</w:t>
      </w:r>
    </w:p>
    <w:p>
      <w:pPr>
        <w:spacing w:after="150"/>
      </w:pPr>
      <w:r>
        <w:rPr/>
        <w:t xml:space="preserve">图表：2019-2023年全球水稻专用肥产业市场规模</w:t>
      </w:r>
    </w:p>
    <w:p>
      <w:pPr>
        <w:spacing w:after="150"/>
      </w:pPr>
      <w:r>
        <w:rPr/>
        <w:t xml:space="preserve">图表：2019-2023年水稻专用肥重要数据指标比较</w:t>
      </w:r>
    </w:p>
    <w:p>
      <w:pPr>
        <w:spacing w:after="150"/>
      </w:pPr>
      <w:r>
        <w:rPr/>
        <w:t xml:space="preserve">图表：2019-2023年中国水稻专用肥行业利润情况分析</w:t>
      </w:r>
    </w:p>
    <w:p>
      <w:pPr>
        <w:spacing w:after="150"/>
      </w:pPr>
      <w:r>
        <w:rPr/>
        <w:t xml:space="preserve">图表：2019-2023年中国水稻专用肥行业资产情况分析</w:t>
      </w:r>
    </w:p>
    <w:p>
      <w:pPr>
        <w:spacing w:after="150"/>
      </w:pPr>
      <w:r>
        <w:rPr/>
        <w:t xml:space="preserve">图表：2019-2023年中国水稻专用肥竞争力分析</w:t>
      </w:r>
    </w:p>
    <w:p>
      <w:pPr>
        <w:spacing w:after="150"/>
      </w:pPr>
      <w:r>
        <w:rPr/>
        <w:t xml:space="preserve">图表：2024-2029年中国水稻专用肥市场前景预测</w:t>
      </w:r>
    </w:p>
    <w:p>
      <w:pPr>
        <w:spacing w:after="150"/>
      </w:pPr>
      <w:r>
        <w:rPr/>
        <w:t xml:space="preserve">图表：2024-2029年中国水稻专用肥市场价格走势预测</w:t>
      </w:r>
    </w:p>
    <w:p>
      <w:pPr>
        <w:spacing w:after="150"/>
      </w:pPr>
      <w:r>
        <w:rPr/>
        <w:t xml:space="preserve">图表：2024-2029年中国水稻专用肥发展前景预测</w:t>
      </w:r>
    </w:p>
    <w:p>
      <w:pPr>
        <w:spacing w:after="150"/>
      </w:pPr>
      <w:r>
        <w:rPr/>
        <w:t xml:space="preserve">图表：2019-2023年水稻专用肥行业行业集中度分析</w:t>
      </w:r>
    </w:p>
    <w:p>
      <w:pPr>
        <w:spacing w:after="150"/>
      </w:pPr>
      <w:r>
        <w:rPr/>
        <w:t xml:space="preserve">图表：2019-2023年水稻专用肥行业区域集中度分析</w:t>
      </w:r>
    </w:p>
    <w:p>
      <w:pPr>
        <w:spacing w:after="150"/>
      </w:pPr>
      <w:r>
        <w:rPr/>
        <w:t xml:space="preserve">图表：2019-2023年水稻专用肥行业企业集中度分析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图表：2019-2023年水稻专用肥行业资产分析</w:t>
      </w:r>
    </w:p>
    <w:p>
      <w:pPr>
        <w:spacing w:after="150"/>
      </w:pPr>
      <w:r>
        <w:rPr/>
        <w:t xml:space="preserve">图表：2019-2023年水稻专用肥行业负债分析</w:t>
      </w:r>
    </w:p>
    <w:p>
      <w:pPr>
        <w:spacing w:after="150"/>
      </w:pPr>
      <w:r>
        <w:rPr/>
        <w:t xml:space="preserve">图表：2019-2023年水稻专用肥行业偿债能力分析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图表：2024-2029年水稻专用肥行业发展规模分析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2024-2029年水稻专用肥行业发展策略研究报告</dc:title>
  <dc:description>2024-2029年水稻专用肥行业发展策略研究报告</dc:description>
  <dc:subject>2024-2029年水稻专用肥行业发展策略研究报告</dc:subject>
  <cp:keywords>研究报告</cp:keywords>
  <cp:category>研究报告</cp:category>
  <cp:lastModifiedBy>北京中道泰和信息咨询有限公司</cp:lastModifiedBy>
  <dcterms:created xsi:type="dcterms:W3CDTF">2024-01-23T20:54:34+08:00</dcterms:created>
  <dcterms:modified xsi:type="dcterms:W3CDTF">2024-01-23T20:54:34+08:00</dcterms:modified>
</cp:coreProperties>
</file>

<file path=docProps/custom.xml><?xml version="1.0" encoding="utf-8"?>
<Properties xmlns="http://schemas.openxmlformats.org/officeDocument/2006/custom-properties" xmlns:vt="http://schemas.openxmlformats.org/officeDocument/2006/docPropsVTypes"/>
</file>