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2026-2031年烟草专用肥行业发展策略研究报告</w:t>
      </w:r>
    </w:p>
    <w:p>
      <w:pPr>
        <w:spacing w:after="150"/>
      </w:pPr>
      <w:r>
        <w:rPr>
          <w:b w:val="1"/>
          <w:bCs w:val="1"/>
        </w:rPr>
        <w:t xml:space="preserve">报告简介</w:t>
      </w:r>
    </w:p>
    <w:p>
      <w:pPr>
        <w:spacing w:after="150"/>
      </w:pPr>
      <w:r>
        <w:rPr/>
        <w:t xml:space="preserve">近年来我市烤烟生产认真贯彻落实“提质控碱”各项技术，抓好以平衡施肥为中心的各项技术措施，全面科学使用烟草专用肥，烟叶质量得到较大提高。据反映，我市烟叶颜色桔黄，烟碱含量适中，糖碱比协调，香气量足，香气质好，烟叶的吃味有较大改进，烟灰变白，清香风格明显，烟叶的可用性得到进一步提高。</w:t>
      </w:r>
    </w:p>
    <w:p>
      <w:pPr>
        <w:spacing w:after="150"/>
      </w:pPr>
      <w:r>
        <w:rPr/>
        <w:t xml:space="preserve">烟草专用肥根据生产实际需要在配方上略有调整，新配方烟草专用肥氮、磷、钾比例为10∶9∶21，总养分达到40%，其中硝态氮的含量占总氮量的35%，新配方烟草专用肥在氮、磷、钾比例和硝态氮含量上更加符合烟草的生长发育需要。</w:t>
      </w:r>
    </w:p>
    <w:p>
      <w:pPr>
        <w:spacing w:after="150"/>
      </w:pPr>
      <w:r>
        <w:rPr/>
        <w:t xml:space="preserve">新配方烟草专用肥有效养分含量较高，因此，用量上要比往年略为减少，中等肥力田块K326、云烟系列亩施纯氮8～8.5公斤，亩施用烟草专用肥45～55公斤;翠碧一号亩施纯氮6～6.5公斤，亩用烟草专用肥35～45公斤，配合施用牛栏粪500～700公斤，菜籽饼20～25公斤，硝酸钾10公斤。施肥采用“基肥+穴肥+两次追肥”的办法，牛栏粪等有机肥腐熟后全部以条沟方式一次施用做基肥，烟草专用肥各次施肥的比例按60%+10%+30%的比例分配施用。移栽时每亩穴施烟草专用肥5公斤，施肥深度不超过15厘米。移栽后5～7天及移栽后25天以内将剩余的烟草专用肥和硝酸钾肥用施肥移栽器在烟株双侧正位作追肥施入。在团棵、旺长期，根据烟株具体生长情况，适当喷施磷酸二氢钾肥调节烟株营养，促进顶叶开面平衡生长。</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烟草专用肥行业及各子行业的发展状况、上下游行业发展状况、市场供需形势、新产品与技术等进行了分析，并重点分析了我国烟草专用肥行业发展状况和特点，以及中国烟草专用肥行业将面临的挑战、企业的发展策略等。报告还对全球烟草专用肥行业发展态势作了详细分析，并对烟草专用肥行业进行了趋向研判，是烟草专用肥生产、经营企业，科研、投资机构等单位准确了解目前烟草专用肥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烟草专用肥行业发展概述</w:t>
      </w:r>
    </w:p>
    <w:p>
      <w:pPr>
        <w:spacing w:before="75" w:after="0"/>
      </w:pPr>
      <w:r>
        <w:rPr/>
        <w:t xml:space="preserve">第一节 烟草专用肥的概念</w:t>
      </w:r>
    </w:p>
    <w:p>
      <w:pPr>
        <w:spacing w:before="75" w:after="0"/>
      </w:pPr>
      <w:r>
        <w:rPr/>
        <w:t xml:space="preserve">一、烟草专用肥的定义</w:t>
      </w:r>
    </w:p>
    <w:p>
      <w:pPr>
        <w:spacing w:before="75" w:after="0"/>
      </w:pPr>
      <w:r>
        <w:rPr/>
        <w:t xml:space="preserve">二、烟草专用肥的分类</w:t>
      </w:r>
    </w:p>
    <w:p>
      <w:pPr>
        <w:spacing w:before="75" w:after="0"/>
      </w:pPr>
      <w:r>
        <w:rPr/>
        <w:t xml:space="preserve">三、烟草专用肥在国民经济中的地位</w:t>
      </w:r>
    </w:p>
    <w:p>
      <w:pPr>
        <w:spacing w:before="75" w:after="0"/>
      </w:pPr>
      <w:r>
        <w:rPr/>
        <w:t xml:space="preserve">第二节 我国烟草专用肥市场概况</w:t>
      </w:r>
    </w:p>
    <w:p>
      <w:pPr>
        <w:spacing w:before="75" w:after="0"/>
      </w:pPr>
      <w:r>
        <w:rPr/>
        <w:t xml:space="preserve">一、行业发展历史分析</w:t>
      </w:r>
    </w:p>
    <w:p>
      <w:pPr>
        <w:spacing w:before="75" w:after="0"/>
      </w:pPr>
      <w:r>
        <w:rPr/>
        <w:t xml:space="preserve">二、市场发展现状分析</w:t>
      </w:r>
    </w:p>
    <w:p>
      <w:pPr>
        <w:spacing w:before="75" w:after="0"/>
      </w:pPr>
      <w:r>
        <w:rPr/>
        <w:t xml:space="preserve">三、市场近几年价格走势分析</w:t>
      </w:r>
    </w:p>
    <w:p>
      <w:pPr>
        <w:spacing w:before="75" w:after="0"/>
      </w:pPr>
      <w:r>
        <w:rPr>
          <w:b w:val="1"/>
          <w:bCs w:val="1"/>
        </w:rPr>
        <w:t xml:space="preserve">第二章 烟草专用肥行业上、下游产业链分析</w:t>
      </w:r>
    </w:p>
    <w:p>
      <w:pPr>
        <w:spacing w:before="75" w:after="0"/>
      </w:pPr>
      <w:r>
        <w:rPr/>
        <w:t xml:space="preserve">第一节 烟草专用肥行业产业链分析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烟草专用肥上游行业分析</w:t>
      </w:r>
    </w:p>
    <w:p>
      <w:pPr>
        <w:spacing w:before="75" w:after="0"/>
      </w:pPr>
      <w:r>
        <w:rPr/>
        <w:t xml:space="preserve">一、烟草专用肥成本构成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四、上游行业对烟草专用肥行业的影响</w:t>
      </w:r>
    </w:p>
    <w:p>
      <w:pPr>
        <w:spacing w:before="75" w:after="0"/>
      </w:pPr>
      <w:r>
        <w:rPr/>
        <w:t xml:space="preserve">第三节 烟草专用肥下游行业分析</w:t>
      </w:r>
    </w:p>
    <w:p>
      <w:pPr>
        <w:spacing w:before="75" w:after="0"/>
      </w:pPr>
      <w:r>
        <w:rPr/>
        <w:t xml:space="preserve">一、烟草专用肥下游行业分布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四、下游需求对烟草专用肥行业的影响</w:t>
      </w:r>
    </w:p>
    <w:p>
      <w:pPr>
        <w:spacing w:before="75" w:after="0"/>
      </w:pPr>
      <w:r>
        <w:rPr>
          <w:b w:val="1"/>
          <w:bCs w:val="1"/>
        </w:rPr>
        <w:t xml:space="preserve">第二部分 行业深度分析</w:t>
      </w:r>
    </w:p>
    <w:p>
      <w:pPr>
        <w:spacing w:before="75" w:after="0"/>
      </w:pPr>
      <w:r>
        <w:rPr>
          <w:b w:val="1"/>
          <w:bCs w:val="1"/>
        </w:rPr>
        <w:t xml:space="preserve">第三章 烟草专用肥行业国际市场分析</w:t>
      </w:r>
    </w:p>
    <w:p>
      <w:pPr>
        <w:spacing w:before="75" w:after="0"/>
      </w:pPr>
      <w:r>
        <w:rPr/>
        <w:t xml:space="preserve">第一节 国际烟草专用肥行业发展分析</w:t>
      </w:r>
    </w:p>
    <w:p>
      <w:pPr>
        <w:spacing w:before="75" w:after="0"/>
      </w:pPr>
      <w:r>
        <w:rPr/>
        <w:t xml:space="preserve">一、烟草专用肥行业发展现状分析</w:t>
      </w:r>
    </w:p>
    <w:p>
      <w:pPr>
        <w:spacing w:before="75" w:after="0"/>
      </w:pPr>
      <w:r>
        <w:rPr/>
        <w:t xml:space="preserve">二、烟草专用肥行业发展规模分析</w:t>
      </w:r>
    </w:p>
    <w:p>
      <w:pPr>
        <w:spacing w:before="75" w:after="0"/>
      </w:pPr>
      <w:r>
        <w:rPr/>
        <w:t xml:space="preserve">三、烟草专用肥行业发展趋势分析</w:t>
      </w:r>
    </w:p>
    <w:p>
      <w:pPr>
        <w:spacing w:before="75" w:after="0"/>
      </w:pPr>
      <w:r>
        <w:rPr/>
        <w:t xml:space="preserve">第二节 烟草专用肥行业区域发展分析</w:t>
      </w:r>
    </w:p>
    <w:p>
      <w:pPr>
        <w:spacing w:before="75" w:after="0"/>
      </w:pPr>
      <w:r>
        <w:rPr/>
        <w:t xml:space="preserve">一、发达国家发展分析</w:t>
      </w:r>
    </w:p>
    <w:p>
      <w:pPr>
        <w:spacing w:before="75" w:after="0"/>
      </w:pPr>
      <w:r>
        <w:rPr/>
        <w:t xml:space="preserve">二、发展中国家发展分析</w:t>
      </w:r>
    </w:p>
    <w:p>
      <w:pPr>
        <w:spacing w:before="75" w:after="0"/>
      </w:pPr>
      <w:r>
        <w:rPr/>
        <w:t xml:space="preserve">三、烟草专用肥行业发展重点企业介绍</w:t>
      </w:r>
    </w:p>
    <w:p>
      <w:pPr>
        <w:spacing w:before="75" w:after="0"/>
      </w:pPr>
      <w:r>
        <w:rPr/>
        <w:t xml:space="preserve">四、烟草专用肥行业发展成功案例分析</w:t>
      </w:r>
    </w:p>
    <w:p>
      <w:pPr>
        <w:spacing w:before="75" w:after="0"/>
      </w:pPr>
      <w:r>
        <w:rPr>
          <w:b w:val="1"/>
          <w:bCs w:val="1"/>
        </w:rPr>
        <w:t xml:space="preserve">第四章 中国烟草专用肥行业整体运行现状分析</w:t>
      </w:r>
    </w:p>
    <w:p>
      <w:pPr>
        <w:spacing w:before="75" w:after="0"/>
      </w:pPr>
      <w:r>
        <w:rPr/>
        <w:t xml:space="preserve">第一节 烟草专用肥行业市场供需情况分析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第二节 2021-2026年国内烟草专用肥行业发展现状</w:t>
      </w:r>
    </w:p>
    <w:p>
      <w:pPr>
        <w:spacing w:before="75" w:after="0"/>
      </w:pPr>
      <w:r>
        <w:rPr/>
        <w:t xml:space="preserve">一、烟草专用肥行业价格现状</w:t>
      </w:r>
    </w:p>
    <w:p>
      <w:pPr>
        <w:spacing w:before="75" w:after="0"/>
      </w:pPr>
      <w:r>
        <w:rPr/>
        <w:t xml:space="preserve">二、烟草专用肥行业产销状况分析</w:t>
      </w:r>
    </w:p>
    <w:p>
      <w:pPr>
        <w:spacing w:before="75" w:after="0"/>
      </w:pPr>
      <w:r>
        <w:rPr/>
        <w:t xml:space="preserve">三、烟草专用肥行业市场盈利能力分析</w:t>
      </w:r>
    </w:p>
    <w:p>
      <w:pPr>
        <w:spacing w:before="75" w:after="0"/>
      </w:pPr>
      <w:r>
        <w:rPr/>
        <w:t xml:space="preserve">第三节 2026-2031年国内烟草专用肥行业发展趋势</w:t>
      </w:r>
    </w:p>
    <w:p>
      <w:pPr>
        <w:spacing w:before="75" w:after="0"/>
      </w:pPr>
      <w:r>
        <w:rPr/>
        <w:t xml:space="preserve">一、产量趋势</w:t>
      </w:r>
    </w:p>
    <w:p>
      <w:pPr>
        <w:spacing w:before="75" w:after="0"/>
      </w:pPr>
      <w:r>
        <w:rPr/>
        <w:t xml:space="preserve">二、走进来也要出的去</w:t>
      </w:r>
    </w:p>
    <w:p>
      <w:pPr>
        <w:spacing w:before="75" w:after="0"/>
      </w:pPr>
      <w:r>
        <w:rPr/>
        <w:t xml:space="preserve">三、“绿”色农业马虎不得</w:t>
      </w:r>
    </w:p>
    <w:p>
      <w:pPr>
        <w:spacing w:before="75" w:after="0"/>
      </w:pPr>
      <w:r>
        <w:rPr/>
        <w:t xml:space="preserve">四、社会资本融入为农业发展保驾护航</w:t>
      </w:r>
    </w:p>
    <w:p>
      <w:pPr>
        <w:spacing w:before="75" w:after="0"/>
      </w:pPr>
      <w:r>
        <w:rPr/>
        <w:t xml:space="preserve">五、强化科技创新驱动，引领现代农业加快发展</w:t>
      </w:r>
    </w:p>
    <w:p>
      <w:pPr>
        <w:spacing w:before="75" w:after="0"/>
      </w:pPr>
      <w:r>
        <w:rPr/>
        <w:t xml:space="preserve">六、补齐农业农村短板，夯实农村共享发展基础</w:t>
      </w:r>
    </w:p>
    <w:p>
      <w:pPr>
        <w:spacing w:before="75" w:after="0"/>
      </w:pPr>
      <w:r>
        <w:rPr/>
        <w:t xml:space="preserve">七、加大农村改革力度，激活农业农村内生发展动力</w:t>
      </w:r>
    </w:p>
    <w:p>
      <w:pPr>
        <w:spacing w:before="75" w:after="0"/>
      </w:pPr>
      <w:r>
        <w:rPr>
          <w:b w:val="1"/>
          <w:bCs w:val="1"/>
        </w:rPr>
        <w:t xml:space="preserve">第五章 烟草专用肥行业区域市场分析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第三部分 竞争格局分析</w:t>
      </w:r>
    </w:p>
    <w:p>
      <w:pPr>
        <w:spacing w:before="75" w:after="0"/>
      </w:pPr>
      <w:r>
        <w:rPr>
          <w:b w:val="1"/>
          <w:bCs w:val="1"/>
        </w:rPr>
        <w:t xml:space="preserve">第六章 中国烟草专用肥行业投资机遇分析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二、烟草专用肥企业在危机中的机遇分析</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2026-2031年烟草专用肥行业发展的影响因素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2026-2031年烟草专用肥行业投资价值评估分析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第七章 2021-2026年烟草专用肥行业企业竞争格局分析</w:t>
      </w:r>
    </w:p>
    <w:p>
      <w:pPr>
        <w:spacing w:before="75" w:after="0"/>
      </w:pPr>
      <w:r>
        <w:rPr/>
        <w:t xml:space="preserve">第一节 湖南金叶众望科技股份有限公司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湖北香青化肥有限公司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山东新天新肥业有限公司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益阳市康利泰实业有限公司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济宁新科肥业有限公司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商丘市沃力农业技术服务有限公司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广西万利信农业科技发展有限公司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江苏中阿化肥有限公司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烟台新华测土配肥有限公司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烟台新华测土配肥有限公司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第四部分 行业发展前景分析</w:t>
      </w:r>
    </w:p>
    <w:p>
      <w:pPr>
        <w:spacing w:before="75" w:after="0"/>
      </w:pPr>
      <w:r>
        <w:rPr>
          <w:b w:val="1"/>
          <w:bCs w:val="1"/>
        </w:rPr>
        <w:t xml:space="preserve">第八章 未来烟草专用肥行业发展预测分析</w:t>
      </w:r>
    </w:p>
    <w:p>
      <w:pPr>
        <w:spacing w:before="75" w:after="0"/>
      </w:pPr>
      <w:r>
        <w:rPr/>
        <w:t xml:space="preserve">第一节 2026-2031年烟草专用肥行业市场预测</w:t>
      </w:r>
    </w:p>
    <w:p>
      <w:pPr>
        <w:spacing w:before="75" w:after="0"/>
      </w:pPr>
      <w:r>
        <w:rPr/>
        <w:t xml:space="preserve">一、产品消费预测</w:t>
      </w:r>
    </w:p>
    <w:p>
      <w:pPr>
        <w:spacing w:before="75" w:after="0"/>
      </w:pPr>
      <w:r>
        <w:rPr/>
        <w:t xml:space="preserve">二、行业产值预测</w:t>
      </w:r>
    </w:p>
    <w:p>
      <w:pPr>
        <w:spacing w:before="75" w:after="0"/>
      </w:pPr>
      <w:r>
        <w:rPr/>
        <w:t xml:space="preserve">三、市场规模预测</w:t>
      </w:r>
    </w:p>
    <w:p>
      <w:pPr>
        <w:spacing w:before="75" w:after="0"/>
      </w:pPr>
      <w:r>
        <w:rPr/>
        <w:t xml:space="preserve">第二节 2026-2031年中国烟草专用肥行业供需预测</w:t>
      </w:r>
    </w:p>
    <w:p>
      <w:pPr>
        <w:spacing w:before="75" w:after="0"/>
      </w:pPr>
      <w:r>
        <w:rPr/>
        <w:t xml:space="preserve">一、中国烟草专用肥供给预测</w:t>
      </w:r>
    </w:p>
    <w:p>
      <w:pPr>
        <w:spacing w:before="75" w:after="0"/>
      </w:pPr>
      <w:r>
        <w:rPr/>
        <w:t xml:space="preserve">二、中国烟草专用肥产量预测</w:t>
      </w:r>
    </w:p>
    <w:p>
      <w:pPr>
        <w:spacing w:before="75" w:after="0"/>
      </w:pPr>
      <w:r>
        <w:rPr/>
        <w:t xml:space="preserve">三、中国烟草专用肥需求预测</w:t>
      </w:r>
    </w:p>
    <w:p>
      <w:pPr>
        <w:spacing w:before="75" w:after="0"/>
      </w:pPr>
      <w:r>
        <w:rPr/>
        <w:t xml:space="preserve">四、中国烟草专用肥供需平衡预测</w:t>
      </w:r>
    </w:p>
    <w:p>
      <w:pPr>
        <w:spacing w:before="75" w:after="0"/>
      </w:pPr>
      <w:r>
        <w:rPr/>
        <w:t xml:space="preserve">第三节 2026-2031年烟草专用肥行业发展前景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“十四五”期间烟草专用肥行业市场竞争策略分析</w:t>
      </w:r>
    </w:p>
    <w:p>
      <w:pPr>
        <w:spacing w:before="75" w:after="0"/>
      </w:pPr>
      <w:r>
        <w:rPr/>
        <w:t xml:space="preserve">第一节 行业总体市场竞争状况分析</w:t>
      </w:r>
    </w:p>
    <w:p>
      <w:pPr>
        <w:spacing w:before="75" w:after="0"/>
      </w:pPr>
      <w:r>
        <w:rPr/>
        <w:t xml:space="preserve">一、烟草专用肥行业竞争结构分析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二、烟草专用肥行业企业间竞争格局分析</w:t>
      </w:r>
    </w:p>
    <w:p>
      <w:pPr>
        <w:spacing w:before="75" w:after="0"/>
      </w:pPr>
      <w:r>
        <w:rPr/>
        <w:t xml:space="preserve">三、烟草专用肥行业集中度分析</w:t>
      </w:r>
    </w:p>
    <w:p>
      <w:pPr>
        <w:spacing w:before="75" w:after="0"/>
      </w:pPr>
      <w:r>
        <w:rPr/>
        <w:t xml:space="preserve">第二节 中国烟草专用肥行业竞争格局综述</w:t>
      </w:r>
    </w:p>
    <w:p>
      <w:pPr>
        <w:spacing w:before="75" w:after="0"/>
      </w:pPr>
      <w:r>
        <w:rPr/>
        <w:t xml:space="preserve">一、烟草专用肥行业竞争概况</w:t>
      </w:r>
    </w:p>
    <w:p>
      <w:pPr>
        <w:spacing w:before="75" w:after="0"/>
      </w:pPr>
      <w:r>
        <w:rPr/>
        <w:t xml:space="preserve">1、中国烟草专用肥行业品牌竞争格局</w:t>
      </w:r>
    </w:p>
    <w:p>
      <w:pPr>
        <w:spacing w:before="75" w:after="0"/>
      </w:pPr>
      <w:r>
        <w:rPr/>
        <w:t xml:space="preserve">2、烟草专用肥行业未来竞争格局和特点</w:t>
      </w:r>
    </w:p>
    <w:p>
      <w:pPr>
        <w:spacing w:before="75" w:after="0"/>
      </w:pPr>
      <w:r>
        <w:rPr/>
        <w:t xml:space="preserve">3、烟草专用肥市场进入及竞争对手分析</w:t>
      </w:r>
    </w:p>
    <w:p>
      <w:pPr>
        <w:spacing w:before="75" w:after="0"/>
      </w:pPr>
      <w:r>
        <w:rPr/>
        <w:t xml:space="preserve">二、烟草专用肥行业主要企业竞争力分析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烟草专用肥企业竞争策略分析</w:t>
      </w:r>
    </w:p>
    <w:p>
      <w:pPr>
        <w:spacing w:before="75" w:after="0"/>
      </w:pPr>
      <w:r>
        <w:rPr/>
        <w:t xml:space="preserve">一、提高烟草专用肥企业核心竞争力的对策</w:t>
      </w:r>
    </w:p>
    <w:p>
      <w:pPr>
        <w:spacing w:before="75" w:after="0"/>
      </w:pPr>
      <w:r>
        <w:rPr/>
        <w:t xml:space="preserve">二、影响烟草专用肥企业核心竞争力的因素及提升途径</w:t>
      </w:r>
    </w:p>
    <w:p>
      <w:pPr>
        <w:spacing w:before="75" w:after="0"/>
      </w:pPr>
      <w:r>
        <w:rPr/>
        <w:t xml:space="preserve">三、提高烟草专用肥企业竞争力的策略</w:t>
      </w:r>
    </w:p>
    <w:p>
      <w:pPr>
        <w:spacing w:before="75" w:after="0"/>
      </w:pPr>
      <w:r>
        <w:rPr>
          <w:b w:val="1"/>
          <w:bCs w:val="1"/>
        </w:rPr>
        <w:t xml:space="preserve">第五部分 投资战略分析</w:t>
      </w:r>
    </w:p>
    <w:p>
      <w:pPr>
        <w:spacing w:before="75" w:after="0"/>
      </w:pPr>
      <w:r>
        <w:rPr>
          <w:b w:val="1"/>
          <w:bCs w:val="1"/>
        </w:rPr>
        <w:t xml:space="preserve">第十章 对烟草专用肥行业投资机会与风险分析</w:t>
      </w:r>
    </w:p>
    <w:p>
      <w:pPr>
        <w:spacing w:before="75" w:after="0"/>
      </w:pPr>
      <w:r>
        <w:rPr/>
        <w:t xml:space="preserve">第一节 烟草专用肥行业投资机会分析</w:t>
      </w:r>
    </w:p>
    <w:p>
      <w:pPr>
        <w:spacing w:before="75" w:after="0"/>
      </w:pPr>
      <w:r>
        <w:rPr/>
        <w:t xml:space="preserve">一、烟草专用肥投资项目分析</w:t>
      </w:r>
    </w:p>
    <w:p>
      <w:pPr>
        <w:spacing w:before="75" w:after="0"/>
      </w:pPr>
      <w:r>
        <w:rPr/>
        <w:t xml:space="preserve">二、可以投资的烟草专用肥模式</w:t>
      </w:r>
    </w:p>
    <w:p>
      <w:pPr>
        <w:spacing w:before="75" w:after="0"/>
      </w:pPr>
      <w:r>
        <w:rPr/>
        <w:t xml:space="preserve">三、2021-2026年烟草专用肥投资机会</w:t>
      </w:r>
    </w:p>
    <w:p>
      <w:pPr>
        <w:spacing w:before="75" w:after="0"/>
      </w:pPr>
      <w:r>
        <w:rPr/>
        <w:t xml:space="preserve">四、2021-2026年烟草专用肥投资新方向</w:t>
      </w:r>
    </w:p>
    <w:p>
      <w:pPr>
        <w:spacing w:before="75" w:after="0"/>
      </w:pPr>
      <w:r>
        <w:rPr/>
        <w:t xml:space="preserve">五、2026-2031年烟草专用肥行业投资的建议</w:t>
      </w:r>
    </w:p>
    <w:p>
      <w:pPr>
        <w:spacing w:before="75" w:after="0"/>
      </w:pPr>
      <w:r>
        <w:rPr/>
        <w:t xml:space="preserve">第二节 影响烟草专用肥行业发展的主要因素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烟草专用肥行业投资风险及控制策略分析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第十一章 业内专家对中国烟草专用肥行业总结及企业重点客户管理建议</w:t>
      </w:r>
    </w:p>
    <w:p>
      <w:pPr>
        <w:spacing w:before="75" w:after="0"/>
      </w:pPr>
      <w:r>
        <w:rPr/>
        <w:t xml:space="preserve">第一节 烟草专用肥行业企业问题总结</w:t>
      </w:r>
    </w:p>
    <w:p>
      <w:pPr>
        <w:spacing w:before="75" w:after="0"/>
      </w:pPr>
      <w:r>
        <w:rPr/>
        <w:t xml:space="preserve">第二节 烟草专用肥企业应对策略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烟草专用肥市场的重点客户战略实施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烟草专用肥项目投资建议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图表：烟草专用肥产业链分析</w:t>
      </w:r>
    </w:p>
    <w:p>
      <w:pPr>
        <w:spacing w:before="75" w:after="0"/>
      </w:pPr>
      <w:r>
        <w:rPr/>
        <w:t xml:space="preserve">图表：烟草专用肥行业生命周期</w:t>
      </w:r>
    </w:p>
    <w:p>
      <w:pPr>
        <w:spacing w:before="75" w:after="0"/>
      </w:pPr>
      <w:r>
        <w:rPr/>
        <w:t xml:space="preserve">图表：2021-2026年中国烟草专用肥行业市场规模</w:t>
      </w:r>
    </w:p>
    <w:p>
      <w:pPr>
        <w:spacing w:before="75" w:after="0"/>
      </w:pPr>
      <w:r>
        <w:rPr/>
        <w:t xml:space="preserve">图表：2021-2026年全球烟草专用肥产业市场规模</w:t>
      </w:r>
    </w:p>
    <w:p>
      <w:pPr>
        <w:spacing w:before="75" w:after="0"/>
      </w:pPr>
      <w:r>
        <w:rPr/>
        <w:t xml:space="preserve">图表：2021-2026年烟草专用肥重要数据指标比较</w:t>
      </w:r>
    </w:p>
    <w:p>
      <w:pPr>
        <w:spacing w:before="75" w:after="0"/>
      </w:pPr>
      <w:r>
        <w:rPr/>
        <w:t xml:space="preserve">图表：2021-2026年中国烟草专用肥行业利润情况分析</w:t>
      </w:r>
    </w:p>
    <w:p>
      <w:pPr>
        <w:spacing w:before="75" w:after="0"/>
      </w:pPr>
      <w:r>
        <w:rPr/>
        <w:t xml:space="preserve">图表：2021-2026年中国烟草专用肥行业资产情况分析</w:t>
      </w:r>
    </w:p>
    <w:p>
      <w:pPr>
        <w:spacing w:before="75" w:after="0"/>
      </w:pPr>
      <w:r>
        <w:rPr/>
        <w:t xml:space="preserve">图表：2021-2026年中国烟草专用肥竞争力分析</w:t>
      </w:r>
    </w:p>
    <w:p>
      <w:pPr>
        <w:spacing w:before="75" w:after="0"/>
      </w:pPr>
      <w:r>
        <w:rPr/>
        <w:t xml:space="preserve">图表：2026-2031年中国烟草专用肥市场前景预测</w:t>
      </w:r>
    </w:p>
    <w:p>
      <w:pPr>
        <w:spacing w:before="75" w:after="0"/>
      </w:pPr>
      <w:r>
        <w:rPr/>
        <w:t xml:space="preserve">图表：2026-2031年中国烟草专用肥市场价格走势预测</w:t>
      </w:r>
    </w:p>
    <w:p>
      <w:pPr>
        <w:spacing w:before="75" w:after="0"/>
      </w:pPr>
      <w:r>
        <w:rPr/>
        <w:t xml:space="preserve">图表：2026-2031年中国烟草专用肥发展前景预测</w:t>
      </w:r>
    </w:p>
    <w:p>
      <w:pPr>
        <w:spacing w:before="75" w:after="0"/>
      </w:pPr>
      <w:r>
        <w:rPr/>
        <w:t xml:space="preserve">图表：2021-2026年烟草专用肥行业行业集中度分析</w:t>
      </w:r>
    </w:p>
    <w:p>
      <w:pPr>
        <w:spacing w:before="75" w:after="0"/>
      </w:pPr>
      <w:r>
        <w:rPr/>
        <w:t xml:space="preserve">图表：2021-2026年烟草专用肥行业区域集中度分析</w:t>
      </w:r>
    </w:p>
    <w:p>
      <w:pPr>
        <w:spacing w:before="75" w:after="0"/>
      </w:pPr>
      <w:r>
        <w:rPr/>
        <w:t xml:space="preserve">图表：2021-2026年烟草专用肥行业企业集中度分析</w:t>
      </w:r>
    </w:p>
    <w:p>
      <w:pPr>
        <w:spacing w:before="75" w:after="0"/>
      </w:pPr>
      <w:r>
        <w:rPr/>
        <w:t xml:space="preserve">图表：2021-2026年我国GDP分析</w:t>
      </w:r>
    </w:p>
    <w:p>
      <w:pPr>
        <w:spacing w:before="75" w:after="0"/>
      </w:pPr>
      <w:r>
        <w:rPr/>
        <w:t xml:space="preserve">图表：2021-2026年我国固定资产投资分析</w:t>
      </w:r>
    </w:p>
    <w:p>
      <w:pPr>
        <w:spacing w:before="75" w:after="0"/>
      </w:pPr>
      <w:r>
        <w:rPr/>
        <w:t xml:space="preserve">图表：2021-2026年烟草专用肥行业资产分析</w:t>
      </w:r>
    </w:p>
    <w:p>
      <w:pPr>
        <w:spacing w:before="75" w:after="0"/>
      </w:pPr>
      <w:r>
        <w:rPr/>
        <w:t xml:space="preserve">图表：2021-2026年烟草专用肥行业负债分析</w:t>
      </w:r>
    </w:p>
    <w:p>
      <w:pPr>
        <w:spacing w:before="75" w:after="0"/>
      </w:pPr>
      <w:r>
        <w:rPr/>
        <w:t xml:space="preserve">图表：2021-2026年烟草专用肥行业偿债能力分析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图表：2026-2031年烟草专用肥行业发展规模分析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本文地址：https://www.51baogao.cn/bg/20170223/50611.shtml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3/5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2026-2031年烟草专用肥行业发展策略研究报告</dc:title>
  <dc:description>2026-2031年烟草专用肥行业发展策略研究报告</dc:description>
  <dc:subject>2026-2031年烟草专用肥行业发展策略研究报告</dc:subject>
  <cp:keywords>研究报告</cp:keywords>
  <cp:category>研究报告</cp:category>
  <cp:lastModifiedBy>北京中道泰和信息咨询有限公司</cp:lastModifiedBy>
  <dcterms:created xsi:type="dcterms:W3CDTF">2026-03-24T17:38:45+08:00</dcterms:created>
  <dcterms:modified xsi:type="dcterms:W3CDTF">2026-03-24T17:38:45+08:00</dcterms:modified>
</cp:coreProperties>
</file>

<file path=docProps/custom.xml><?xml version="1.0" encoding="utf-8"?>
<Properties xmlns="http://schemas.openxmlformats.org/officeDocument/2006/custom-properties" xmlns:vt="http://schemas.openxmlformats.org/officeDocument/2006/docPropsVTypes"/>
</file>