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2024-2029年中国数字微波通信设备市场前景及投资策略研究报告</w:t>
      </w:r>
    </w:p>
    <w:p>
      <w:pPr>
        <w:spacing w:after="150"/>
      </w:pPr>
      <w:r>
        <w:rPr>
          <w:b w:val="1"/>
          <w:bCs w:val="1"/>
        </w:rPr>
        <w:t xml:space="preserve">报告简介</w:t>
      </w:r>
    </w:p>
    <w:p>
      <w:pPr>
        <w:spacing w:after="150"/>
      </w:pPr>
      <w:r>
        <w:rPr/>
        <w:t xml:space="preserve">目前数字微波通信设备行业企业的产能都不算是太高，但是行业的市场容量又很大，所以企业的差能的利用率基本得到最大的发挥，甚至是产能不足的情况。数字微波通信行业的需求量在递增，由于技术等方面的原因，行业的市场份额多数掌握在少数的重点企业手中。随着技术的提高，会有一些企业进入行业，同时为了满足市场的需求。虽然微波通信淡出主流通信领域，但是在一些特殊应用场景，微波通信仍有相当大的发展空间。</w:t>
      </w:r>
    </w:p>
    <w:p>
      <w:pPr>
        <w:spacing w:after="150"/>
      </w:pPr>
      <w:r>
        <w:rPr/>
        <w:t xml:space="preserve">面对未来可能出现的微波通信高速增长期，良好的频率和带宽的规划对于我国微波事业发展起着决定性作用，现在政府正在纠正一些历史错误，朝着国际化方向前进。目前，国内微波设备市场需求量最大的依然是国内四大电信运营商，约占到全部微波设备需求量的85%。中国移动中国联通将数字微波用于基站互联，中国电信和中国网通用于长途电话通信，水利和电力等专业部门用于数据传输与生产调度。近10年来,随着蜂窝移动通信飞速发展,无线通信在公用网中的地位正在发生根本性的变化，中国通信业多年快速发展并在全球通信业低迷的形势下保持一枝独秀。通信业面临难得的发展机遇，也将直面严峻的挑战，必须坚持转型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微波通信设备行业市场发展状况、关联行业发展状况、行业竞争状况、优势企业发展状况、消费现状以及行业营销进行了深入的分析，在总结中国数字微波通信设备行业发展历程的基础上，结合新时期的各方面因素，对中国数字微波通信设备行业的发展趋势给予了细致和审慎的预测论证。本报告是数字微波通信设备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数字微波通信设备行业相关概述</w:t>
      </w:r>
    </w:p>
    <w:p>
      <w:pPr>
        <w:spacing w:after="150"/>
      </w:pPr>
      <w:r>
        <w:rPr/>
        <w:t xml:space="preserve">第一节 数字微波通信设备行业的概念</w:t>
      </w:r>
    </w:p>
    <w:p>
      <w:pPr>
        <w:spacing w:after="150"/>
      </w:pPr>
      <w:r>
        <w:rPr/>
        <w:t xml:space="preserve">一、数字微波通信设备行业的定义</w:t>
      </w:r>
    </w:p>
    <w:p>
      <w:pPr>
        <w:spacing w:after="150"/>
      </w:pPr>
      <w:r>
        <w:rPr/>
        <w:t xml:space="preserve">二、数字微波通信设备行业的特点</w:t>
      </w:r>
    </w:p>
    <w:p>
      <w:pPr>
        <w:spacing w:after="150"/>
      </w:pPr>
      <w:r>
        <w:rPr/>
        <w:t xml:space="preserve">三、数字微波通信设备行业的分类</w:t>
      </w:r>
    </w:p>
    <w:p>
      <w:pPr>
        <w:spacing w:after="150"/>
      </w:pPr>
      <w:r>
        <w:rPr/>
        <w:t xml:space="preserve">四、我国数字微波通信设备行业商业模式分析</w:t>
      </w:r>
    </w:p>
    <w:p>
      <w:pPr>
        <w:spacing w:after="150"/>
      </w:pPr>
      <w:r>
        <w:rPr/>
        <w:t xml:space="preserve">第二节 数字微波通信设备行业发展成熟度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三、数字微波通信设备行业及其主要子行业成熟度分析</w:t>
      </w:r>
    </w:p>
    <w:p>
      <w:pPr>
        <w:spacing w:after="150"/>
      </w:pPr>
      <w:r>
        <w:rPr/>
        <w:t xml:space="preserve">第三节 数字微波通信设备行业市场特征分析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2019-2023年数字微波通信设备行业发展环境分析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三、数字微波通信设备行业产业发展对社会发展的影响</w:t>
      </w:r>
    </w:p>
    <w:p>
      <w:pPr>
        <w:spacing w:after="150"/>
      </w:pPr>
      <w:r>
        <w:rPr/>
        <w:t xml:space="preserve">第三节 中国数字微波通信设备行业政策环境分析</w:t>
      </w:r>
    </w:p>
    <w:p>
      <w:pPr>
        <w:spacing w:after="150"/>
      </w:pPr>
      <w:r>
        <w:rPr/>
        <w:t xml:space="preserve">一、数字微波通信设备行业监管管理体制</w:t>
      </w:r>
    </w:p>
    <w:p>
      <w:pPr>
        <w:spacing w:after="150"/>
      </w:pPr>
      <w:r>
        <w:rPr/>
        <w:t xml:space="preserve">二、数字微波通信设备行业相关政策分析</w:t>
      </w:r>
    </w:p>
    <w:p>
      <w:pPr>
        <w:spacing w:after="150"/>
      </w:pPr>
      <w:r>
        <w:rPr/>
        <w:t xml:space="preserve">三、上下游产业政策影响</w:t>
      </w:r>
    </w:p>
    <w:p>
      <w:pPr>
        <w:spacing w:after="150"/>
      </w:pPr>
      <w:r>
        <w:rPr/>
        <w:t xml:space="preserve">第四节 中国数字微波通信设备行业技术环境分析</w:t>
      </w:r>
    </w:p>
    <w:p>
      <w:pPr>
        <w:spacing w:after="150"/>
      </w:pPr>
      <w:r>
        <w:rPr/>
        <w:t xml:space="preserve">一、数字微波通信设备行业技术发展概况</w:t>
      </w:r>
    </w:p>
    <w:p>
      <w:pPr>
        <w:spacing w:after="150"/>
      </w:pPr>
      <w:r>
        <w:rPr/>
        <w:t xml:space="preserve">二、数字微波通信设备行业技术发展现状</w:t>
      </w:r>
    </w:p>
    <w:p>
      <w:pPr>
        <w:spacing w:after="150"/>
      </w:pPr>
      <w:r>
        <w:rPr>
          <w:b w:val="1"/>
          <w:bCs w:val="1"/>
        </w:rPr>
        <w:t xml:space="preserve">第二部分 市场全景调研</w:t>
      </w:r>
    </w:p>
    <w:p>
      <w:pPr>
        <w:spacing w:after="150"/>
      </w:pPr>
      <w:r>
        <w:rPr>
          <w:b w:val="1"/>
          <w:bCs w:val="1"/>
        </w:rPr>
        <w:t xml:space="preserve">第三章 全球数字微波通信设备行业发展分析</w:t>
      </w:r>
    </w:p>
    <w:p>
      <w:pPr>
        <w:spacing w:after="150"/>
      </w:pPr>
      <w:r>
        <w:rPr/>
        <w:t xml:space="preserve">第一节 2019-2023年世界数字微波通信设备市场发展状况分析</w:t>
      </w:r>
    </w:p>
    <w:p>
      <w:pPr>
        <w:spacing w:after="150"/>
      </w:pPr>
      <w:r>
        <w:rPr/>
        <w:t xml:space="preserve">一、世界数字微波通信设备行业特点分析</w:t>
      </w:r>
    </w:p>
    <w:p>
      <w:pPr>
        <w:spacing w:after="150"/>
      </w:pPr>
      <w:r>
        <w:rPr/>
        <w:t xml:space="preserve">二、世界数字微波通信设备市场需求分析</w:t>
      </w:r>
    </w:p>
    <w:p>
      <w:pPr>
        <w:spacing w:after="150"/>
      </w:pPr>
      <w:r>
        <w:rPr/>
        <w:t xml:space="preserve">第二节 2019-2023年全球数字微波通信设备市场分析</w:t>
      </w:r>
    </w:p>
    <w:p>
      <w:pPr>
        <w:spacing w:after="150"/>
      </w:pPr>
      <w:r>
        <w:rPr/>
        <w:t xml:space="preserve">一、2019-2023年全球数字微波通信设备需求分析</w:t>
      </w:r>
    </w:p>
    <w:p>
      <w:pPr>
        <w:spacing w:after="150"/>
      </w:pPr>
      <w:r>
        <w:rPr/>
        <w:t xml:space="preserve">二、2019-2023年全球数字微波通信设备产销分析</w:t>
      </w:r>
    </w:p>
    <w:p>
      <w:pPr>
        <w:spacing w:after="150"/>
      </w:pPr>
      <w:r>
        <w:rPr/>
        <w:t xml:space="preserve">三、2019-2023年中外数字微波通信设备市场对比</w:t>
      </w:r>
    </w:p>
    <w:p>
      <w:pPr>
        <w:spacing w:after="150"/>
      </w:pPr>
      <w:r>
        <w:rPr>
          <w:b w:val="1"/>
          <w:bCs w:val="1"/>
        </w:rPr>
        <w:t xml:space="preserve">第四章 我国数字微波通信设备行业运行现状分析</w:t>
      </w:r>
    </w:p>
    <w:p>
      <w:pPr>
        <w:spacing w:after="150"/>
      </w:pPr>
      <w:r>
        <w:rPr/>
        <w:t xml:space="preserve">第一节 我国数字微波通信设备行业发展状况分析</w:t>
      </w:r>
    </w:p>
    <w:p>
      <w:pPr>
        <w:spacing w:after="150"/>
      </w:pPr>
      <w:r>
        <w:rPr/>
        <w:t xml:space="preserve">一、我国数字微波通信设备行业发展阶段</w:t>
      </w:r>
    </w:p>
    <w:p>
      <w:pPr>
        <w:spacing w:after="150"/>
      </w:pPr>
      <w:r>
        <w:rPr/>
        <w:t xml:space="preserve">二、我国数字微波通信设备行业发展总体概况</w:t>
      </w:r>
    </w:p>
    <w:p>
      <w:pPr>
        <w:spacing w:after="150"/>
      </w:pPr>
      <w:r>
        <w:rPr/>
        <w:t xml:space="preserve">三、我国数字微波通信设备行业发展特点分析</w:t>
      </w:r>
    </w:p>
    <w:p>
      <w:pPr>
        <w:spacing w:after="150"/>
      </w:pPr>
      <w:r>
        <w:rPr/>
        <w:t xml:space="preserve">四、我国数字微波通信设备行业商业模式分析</w:t>
      </w:r>
    </w:p>
    <w:p>
      <w:pPr>
        <w:spacing w:after="150"/>
      </w:pPr>
      <w:r>
        <w:rPr/>
        <w:t xml:space="preserve">第二节 2019-2023年数字微波通信设备行业发展现状</w:t>
      </w:r>
    </w:p>
    <w:p>
      <w:pPr>
        <w:spacing w:after="150"/>
      </w:pPr>
      <w:r>
        <w:rPr/>
        <w:t xml:space="preserve">一、2019-2023年我国数字微波通信设备行业市场规模</w:t>
      </w:r>
    </w:p>
    <w:p>
      <w:pPr>
        <w:spacing w:after="150"/>
      </w:pPr>
      <w:r>
        <w:rPr/>
        <w:t xml:space="preserve">二、2019-2023年我国数字微波通信设备行业发展分析</w:t>
      </w:r>
    </w:p>
    <w:p>
      <w:pPr>
        <w:spacing w:after="150"/>
      </w:pPr>
      <w:r>
        <w:rPr/>
        <w:t xml:space="preserve">三、2019-2023年中国数字微波通信设备行业企业发展分析</w:t>
      </w:r>
    </w:p>
    <w:p>
      <w:pPr>
        <w:spacing w:after="150"/>
      </w:pPr>
      <w:r>
        <w:rPr/>
        <w:t xml:space="preserve">第三节 2019-2023年数字微波通信设备行业市场情况分析</w:t>
      </w:r>
    </w:p>
    <w:p>
      <w:pPr>
        <w:spacing w:after="150"/>
      </w:pPr>
      <w:r>
        <w:rPr/>
        <w:t xml:space="preserve">一、2019-2023年中国数字微波通信设备行业市场总体概况</w:t>
      </w:r>
    </w:p>
    <w:p>
      <w:pPr>
        <w:spacing w:after="150"/>
      </w:pPr>
      <w:r>
        <w:rPr/>
        <w:t xml:space="preserve">二、2019-2023年中国数字微波通信设备行业业务活动分析</w:t>
      </w:r>
    </w:p>
    <w:p>
      <w:pPr>
        <w:spacing w:after="150"/>
      </w:pPr>
      <w:r>
        <w:rPr/>
        <w:t xml:space="preserve">三、2019-2023年中国数字微波通信设备行业存在问题分析</w:t>
      </w:r>
    </w:p>
    <w:p>
      <w:pPr>
        <w:spacing w:after="150"/>
      </w:pPr>
      <w:r>
        <w:rPr/>
        <w:t xml:space="preserve">第四节 2019-2023年数字微波通信设备行业市场化运作分析</w:t>
      </w:r>
    </w:p>
    <w:p>
      <w:pPr>
        <w:spacing w:after="150"/>
      </w:pPr>
      <w:r>
        <w:rPr/>
        <w:t xml:space="preserve">一、数字微波通信设备行业市场化运作的基础条件</w:t>
      </w:r>
    </w:p>
    <w:p>
      <w:pPr>
        <w:spacing w:after="150"/>
      </w:pPr>
      <w:r>
        <w:rPr/>
        <w:t xml:space="preserve">二、数字微波通信设备行业的市场化运作的必然性</w:t>
      </w:r>
    </w:p>
    <w:p>
      <w:pPr>
        <w:spacing w:after="150"/>
      </w:pPr>
      <w:r>
        <w:rPr/>
        <w:t xml:space="preserve">三、数字微波通信设备行业市场化的对策建议</w:t>
      </w:r>
    </w:p>
    <w:p>
      <w:pPr>
        <w:spacing w:after="150"/>
      </w:pPr>
      <w:r>
        <w:rPr/>
        <w:t xml:space="preserve">第五节 我国数字微波通信设备行业整体运行分析</w:t>
      </w:r>
    </w:p>
    <w:p>
      <w:pPr>
        <w:spacing w:after="150"/>
      </w:pPr>
      <w:r>
        <w:rPr/>
        <w:t xml:space="preserve">一、中国数字微波通信设备行业总体规模分析</w:t>
      </w:r>
    </w:p>
    <w:p>
      <w:pPr>
        <w:spacing w:after="150"/>
      </w:pPr>
      <w:r>
        <w:rPr/>
        <w:t xml:space="preserve">二、中国数字微波通信设备行业经营规模分析</w:t>
      </w:r>
    </w:p>
    <w:p>
      <w:pPr>
        <w:spacing w:after="150"/>
      </w:pPr>
      <w:r>
        <w:rPr/>
        <w:t xml:space="preserve">三、中国数字微波通信设备行业经营情况分析</w:t>
      </w:r>
    </w:p>
    <w:p>
      <w:pPr>
        <w:spacing w:after="150"/>
      </w:pPr>
      <w:r>
        <w:rPr>
          <w:b w:val="1"/>
          <w:bCs w:val="1"/>
        </w:rPr>
        <w:t xml:space="preserve">第五章 数字微波通信设备行业产业重点地区比较分析</w:t>
      </w:r>
    </w:p>
    <w:p>
      <w:pPr>
        <w:spacing w:after="150"/>
      </w:pPr>
      <w:r>
        <w:rPr/>
        <w:t xml:space="preserve">第一节 华北地区数字微波通信设备项目发展分析</w:t>
      </w:r>
    </w:p>
    <w:p>
      <w:pPr>
        <w:spacing w:after="150"/>
      </w:pPr>
      <w:r>
        <w:rPr/>
        <w:t xml:space="preserve">第二节 东北地区数字微波通信设备项目发展分析</w:t>
      </w:r>
    </w:p>
    <w:p>
      <w:pPr>
        <w:spacing w:after="150"/>
      </w:pPr>
      <w:r>
        <w:rPr/>
        <w:t xml:space="preserve">第三节 华东地区数字微波通信设备项目发展分析</w:t>
      </w:r>
    </w:p>
    <w:p>
      <w:pPr>
        <w:spacing w:after="150"/>
      </w:pPr>
      <w:r>
        <w:rPr/>
        <w:t xml:space="preserve">第四节 华中地区数字微波通信设备项目发展分析</w:t>
      </w:r>
    </w:p>
    <w:p>
      <w:pPr>
        <w:spacing w:after="150"/>
      </w:pPr>
      <w:r>
        <w:rPr/>
        <w:t xml:space="preserve">第五节 华南地区数字微波通信设备项目发展分析</w:t>
      </w:r>
    </w:p>
    <w:p>
      <w:pPr>
        <w:spacing w:after="150"/>
      </w:pPr>
      <w:r>
        <w:rPr/>
        <w:t xml:space="preserve">第六节 西部地区数字微波通信设备项目发展分析</w:t>
      </w:r>
    </w:p>
    <w:p>
      <w:pPr>
        <w:spacing w:after="150"/>
      </w:pPr>
      <w:r>
        <w:rPr>
          <w:b w:val="1"/>
          <w:bCs w:val="1"/>
        </w:rPr>
        <w:t xml:space="preserve">第三部分 竞争格局分析</w:t>
      </w:r>
    </w:p>
    <w:p>
      <w:pPr>
        <w:spacing w:after="150"/>
      </w:pPr>
      <w:r>
        <w:rPr>
          <w:b w:val="1"/>
          <w:bCs w:val="1"/>
        </w:rPr>
        <w:t xml:space="preserve">第六章 数字微波通信设备行业竞争格局分析</w:t>
      </w:r>
    </w:p>
    <w:p>
      <w:pPr>
        <w:spacing w:after="150"/>
      </w:pPr>
      <w:r>
        <w:rPr/>
        <w:t xml:space="preserve">第一节 数字微波通信设备行业竞争结构分析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数字微波通信设备行业集中度分析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数字微波通信设备行业国际竞争力比较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数字微波通信设备行业企业竞争策略分析</w:t>
      </w:r>
    </w:p>
    <w:p>
      <w:pPr>
        <w:spacing w:after="150"/>
      </w:pPr>
      <w:r>
        <w:rPr/>
        <w:t xml:space="preserve">第一节 数字微波通信设备行业市场竞争策略分析</w:t>
      </w:r>
    </w:p>
    <w:p>
      <w:pPr>
        <w:spacing w:after="150"/>
      </w:pPr>
      <w:r>
        <w:rPr/>
        <w:t xml:space="preserve">一、2019-2023年数字微波通信设备行业市场增长潜力分析</w:t>
      </w:r>
    </w:p>
    <w:p>
      <w:pPr>
        <w:spacing w:after="150"/>
      </w:pPr>
      <w:r>
        <w:rPr/>
        <w:t xml:space="preserve">二、2019-2023年数字微波通信设备行业主要潜力品种分析</w:t>
      </w:r>
    </w:p>
    <w:p>
      <w:pPr>
        <w:spacing w:after="150"/>
      </w:pPr>
      <w:r>
        <w:rPr/>
        <w:t xml:space="preserve">三、现有数字微波通信设备行业产品竞争策略分析</w:t>
      </w:r>
    </w:p>
    <w:p>
      <w:pPr>
        <w:spacing w:after="150"/>
      </w:pPr>
      <w:r>
        <w:rPr/>
        <w:t xml:space="preserve">四、典型企业产品竞争策略分析</w:t>
      </w:r>
    </w:p>
    <w:p>
      <w:pPr>
        <w:spacing w:after="150"/>
      </w:pPr>
      <w:r>
        <w:rPr/>
        <w:t xml:space="preserve">第二节 数字微波通信设备行业竞争策略分析</w:t>
      </w:r>
    </w:p>
    <w:p>
      <w:pPr>
        <w:spacing w:after="150"/>
      </w:pPr>
      <w:r>
        <w:rPr/>
        <w:t xml:space="preserve">一、2024-2029年数字微波通信设备行业竞争策略分析</w:t>
      </w:r>
    </w:p>
    <w:p>
      <w:pPr>
        <w:spacing w:after="150"/>
      </w:pPr>
      <w:r>
        <w:rPr/>
        <w:t xml:space="preserve">二、2024-2029年数字微波通信设备企业竞争策略分析</w:t>
      </w:r>
    </w:p>
    <w:p>
      <w:pPr>
        <w:spacing w:after="150"/>
      </w:pPr>
      <w:r>
        <w:rPr>
          <w:b w:val="1"/>
          <w:bCs w:val="1"/>
        </w:rPr>
        <w:t xml:space="preserve">第八章 主要数字微波通信设备行业企业竞争分析</w:t>
      </w:r>
    </w:p>
    <w:p>
      <w:pPr>
        <w:spacing w:after="150"/>
      </w:pPr>
      <w:r>
        <w:rPr/>
        <w:t xml:space="preserve">第一节 爱立信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摩托罗拉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中兴通讯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烽火科技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阿尔卡特朗讯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诺基亚西门子网络公司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思科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第九章 数字微波通信设备行业发展趋势分析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2019-2023年数字微波通信设备行业发展趋势分析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三、2019-2023年数字微波通信设备行业竞争格局展望</w:t>
      </w:r>
    </w:p>
    <w:p>
      <w:pPr>
        <w:spacing w:after="150"/>
      </w:pPr>
      <w:r>
        <w:rPr/>
        <w:t xml:space="preserve">四、数字微波通信设备行业产品应用领域发展趋势</w:t>
      </w:r>
    </w:p>
    <w:p>
      <w:pPr>
        <w:spacing w:after="150"/>
      </w:pPr>
      <w:r>
        <w:rPr/>
        <w:t xml:space="preserve">第三节 2024-2029年中国数字微波通信设备行业市场趋势分析</w:t>
      </w:r>
    </w:p>
    <w:p>
      <w:pPr>
        <w:spacing w:after="150"/>
      </w:pPr>
      <w:r>
        <w:rPr/>
        <w:t xml:space="preserve">一、2019-2023年数字微波通信设备市场趋势总结</w:t>
      </w:r>
    </w:p>
    <w:p>
      <w:pPr>
        <w:spacing w:after="150"/>
      </w:pPr>
      <w:r>
        <w:rPr/>
        <w:t xml:space="preserve">二、2024-2029年数字微波通信设备发展趋势分析</w:t>
      </w:r>
    </w:p>
    <w:p>
      <w:pPr>
        <w:spacing w:after="150"/>
      </w:pPr>
      <w:r>
        <w:rPr/>
        <w:t xml:space="preserve">三、2024-2029年数字微波通信设备市场发展空间</w:t>
      </w:r>
    </w:p>
    <w:p>
      <w:pPr>
        <w:spacing w:after="150"/>
      </w:pPr>
      <w:r>
        <w:rPr/>
        <w:t xml:space="preserve">四、数字微波通信设备行业发展驱动因素分析</w:t>
      </w:r>
    </w:p>
    <w:p>
      <w:pPr>
        <w:spacing w:after="150"/>
      </w:pPr>
      <w:r>
        <w:rPr>
          <w:b w:val="1"/>
          <w:bCs w:val="1"/>
        </w:rPr>
        <w:t xml:space="preserve">第十章 未来数字微波通信设备行业发展预测</w:t>
      </w:r>
    </w:p>
    <w:p>
      <w:pPr>
        <w:spacing w:after="150"/>
      </w:pPr>
      <w:r>
        <w:rPr/>
        <w:t xml:space="preserve">第一节 未来数字微波通信设备需求与消费预测</w:t>
      </w:r>
    </w:p>
    <w:p>
      <w:pPr>
        <w:spacing w:after="150"/>
      </w:pPr>
      <w:r>
        <w:rPr/>
        <w:t xml:space="preserve">一、2024-2029年数字微波通信设备产品消费预测</w:t>
      </w:r>
    </w:p>
    <w:p>
      <w:pPr>
        <w:spacing w:after="150"/>
      </w:pPr>
      <w:r>
        <w:rPr/>
        <w:t xml:space="preserve">二、2024-2029年数字微波通信设备市场规模预测</w:t>
      </w:r>
    </w:p>
    <w:p>
      <w:pPr>
        <w:spacing w:after="150"/>
      </w:pPr>
      <w:r>
        <w:rPr/>
        <w:t xml:space="preserve">第二节 2024-2029年中国数字微波通信设备行业供需预测</w:t>
      </w:r>
    </w:p>
    <w:p>
      <w:pPr>
        <w:spacing w:after="150"/>
      </w:pPr>
      <w:r>
        <w:rPr/>
        <w:t xml:space="preserve">一、2024-2029年中国数字微波通信设备供需平衡预测</w:t>
      </w:r>
    </w:p>
    <w:p>
      <w:pPr>
        <w:spacing w:after="150"/>
      </w:pPr>
      <w:r>
        <w:rPr/>
        <w:t xml:space="preserve">二、2024-2029年中国数字微波通信设备产品价格预测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第十一章 数字微波通信设备行业投资机会与风险</w:t>
      </w:r>
    </w:p>
    <w:p>
      <w:pPr>
        <w:spacing w:after="150"/>
      </w:pPr>
      <w:r>
        <w:rPr/>
        <w:t xml:space="preserve">第一节 数字微波通信设备行业投资效益分析</w:t>
      </w:r>
    </w:p>
    <w:p>
      <w:pPr>
        <w:spacing w:after="150"/>
      </w:pPr>
      <w:r>
        <w:rPr/>
        <w:t xml:space="preserve">一、2019-2023年数字微波通信设备行业投资状况分析</w:t>
      </w:r>
    </w:p>
    <w:p>
      <w:pPr>
        <w:spacing w:after="150"/>
      </w:pPr>
      <w:r>
        <w:rPr/>
        <w:t xml:space="preserve">二、2024-2029年数字微波通信设备行业投资效益分析</w:t>
      </w:r>
    </w:p>
    <w:p>
      <w:pPr>
        <w:spacing w:after="150"/>
      </w:pPr>
      <w:r>
        <w:rPr/>
        <w:t xml:space="preserve">三、2024-2029年数字微波通信设备行业的投资方向</w:t>
      </w:r>
    </w:p>
    <w:p>
      <w:pPr>
        <w:spacing w:after="150"/>
      </w:pPr>
      <w:r>
        <w:rPr/>
        <w:t xml:space="preserve">四、2024-2029年数字微波通信设备行业投资的建议</w:t>
      </w:r>
    </w:p>
    <w:p>
      <w:pPr>
        <w:spacing w:after="150"/>
      </w:pPr>
      <w:r>
        <w:rPr/>
        <w:t xml:space="preserve">五、新进入者应注意的障碍因素分析</w:t>
      </w:r>
    </w:p>
    <w:p>
      <w:pPr>
        <w:spacing w:after="150"/>
      </w:pPr>
      <w:r>
        <w:rPr/>
        <w:t xml:space="preserve">第二节 影响数字微波通信设备行业数字微波通信设备行业发展的主要因素</w:t>
      </w:r>
    </w:p>
    <w:p>
      <w:pPr>
        <w:spacing w:after="150"/>
      </w:pPr>
      <w:r>
        <w:rPr/>
        <w:t xml:space="preserve">一、2024-2029年影响数字微波通信设备行业运行的有利因素分析</w:t>
      </w:r>
    </w:p>
    <w:p>
      <w:pPr>
        <w:spacing w:after="150"/>
      </w:pPr>
      <w:r>
        <w:rPr/>
        <w:t xml:space="preserve">二、2024-2029年影响数字微波通信设备行业运行的不利因素分析</w:t>
      </w:r>
    </w:p>
    <w:p>
      <w:pPr>
        <w:spacing w:after="150"/>
      </w:pPr>
      <w:r>
        <w:rPr/>
        <w:t xml:space="preserve">三、2024-2029年我国数字微波通信设备行业发展面临的挑战分析</w:t>
      </w:r>
    </w:p>
    <w:p>
      <w:pPr>
        <w:spacing w:after="150"/>
      </w:pPr>
      <w:r>
        <w:rPr/>
        <w:t xml:space="preserve">四、2024-2029年我国数字微波通信设备行业发展面临的机遇分析</w:t>
      </w:r>
    </w:p>
    <w:p>
      <w:pPr>
        <w:spacing w:after="150"/>
      </w:pPr>
      <w:r>
        <w:rPr/>
        <w:t xml:space="preserve">第三节 中国数字微波通信设备行业存在的问题及对策</w:t>
      </w:r>
    </w:p>
    <w:p>
      <w:pPr>
        <w:spacing w:after="150"/>
      </w:pPr>
      <w:r>
        <w:rPr/>
        <w:t xml:space="preserve">一、中国数字微波通信设备行业存在的问题</w:t>
      </w:r>
    </w:p>
    <w:p>
      <w:pPr>
        <w:spacing w:after="150"/>
      </w:pPr>
      <w:r>
        <w:rPr/>
        <w:t xml:space="preserve">二、数字微波通信设备行业发展的建议对策</w:t>
      </w:r>
    </w:p>
    <w:p>
      <w:pPr>
        <w:spacing w:after="150"/>
      </w:pPr>
      <w:r>
        <w:rPr/>
        <w:t xml:space="preserve">三、市场的重点客户战略实施</w:t>
      </w:r>
    </w:p>
    <w:p>
      <w:pPr>
        <w:spacing w:after="150"/>
      </w:pPr>
      <w:r>
        <w:rPr/>
        <w:t xml:space="preserve">第四节 数字微波通信设备行业投资风险及控制策略分析</w:t>
      </w:r>
    </w:p>
    <w:p>
      <w:pPr>
        <w:spacing w:after="150"/>
      </w:pPr>
      <w:r>
        <w:rPr/>
        <w:t xml:space="preserve">一、2024-2029年数字微波通信设备行业市场风险及控制策略</w:t>
      </w:r>
    </w:p>
    <w:p>
      <w:pPr>
        <w:spacing w:after="150"/>
      </w:pPr>
      <w:r>
        <w:rPr/>
        <w:t xml:space="preserve">二、2024-2029年数字微波通信设备行业政策风险及控制策略</w:t>
      </w:r>
    </w:p>
    <w:p>
      <w:pPr>
        <w:spacing w:after="150"/>
      </w:pPr>
      <w:r>
        <w:rPr/>
        <w:t xml:space="preserve">三、2024-2029年数字微波通信设备行业经营风险及控制策略</w:t>
      </w:r>
    </w:p>
    <w:p>
      <w:pPr>
        <w:spacing w:after="150"/>
      </w:pPr>
      <w:r>
        <w:rPr/>
        <w:t xml:space="preserve">四、2024-2029年数字微波通信设备行业技术风险及控制策略</w:t>
      </w:r>
    </w:p>
    <w:p>
      <w:pPr>
        <w:spacing w:after="150"/>
      </w:pPr>
      <w:r>
        <w:rPr/>
        <w:t xml:space="preserve">五、2024-2029年数字微波通信设备行业同业竞争风险及控制策略</w:t>
      </w:r>
    </w:p>
    <w:p>
      <w:pPr>
        <w:spacing w:after="150"/>
      </w:pPr>
      <w:r>
        <w:rPr/>
        <w:t xml:space="preserve">六、2024-2029年数字微波通信设备行业其他风险及控制策略</w:t>
      </w:r>
    </w:p>
    <w:p>
      <w:pPr>
        <w:spacing w:after="150"/>
      </w:pPr>
      <w:r>
        <w:rPr>
          <w:b w:val="1"/>
          <w:bCs w:val="1"/>
        </w:rPr>
        <w:t xml:space="preserve">第十二章 数字微波通信设备行业投资战略研究</w:t>
      </w:r>
    </w:p>
    <w:p>
      <w:pPr>
        <w:spacing w:after="150"/>
      </w:pPr>
      <w:r>
        <w:rPr/>
        <w:t xml:space="preserve">第一节 数字微波通信设备行业发展战略研究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数字微波通信设备企业发展战略规划背景意义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对我国数字微波通信设备行业品牌的战略思考</w:t>
      </w:r>
    </w:p>
    <w:p>
      <w:pPr>
        <w:spacing w:after="150"/>
      </w:pPr>
      <w:r>
        <w:rPr/>
        <w:t xml:space="preserve">一、企业品牌的重要性</w:t>
      </w:r>
    </w:p>
    <w:p>
      <w:pPr>
        <w:spacing w:after="150"/>
      </w:pPr>
      <w:r>
        <w:rPr/>
        <w:t xml:space="preserve">二、数字微波通信设备行业实施品牌战略的意义</w:t>
      </w:r>
    </w:p>
    <w:p>
      <w:pPr>
        <w:spacing w:after="150"/>
      </w:pPr>
      <w:r>
        <w:rPr/>
        <w:t xml:space="preserve">三、数字微波通信设备行业企业品牌的现状分析</w:t>
      </w:r>
    </w:p>
    <w:p>
      <w:pPr>
        <w:spacing w:after="150"/>
      </w:pPr>
      <w:r>
        <w:rPr/>
        <w:t xml:space="preserve">四、我国数字微波通信设备行业企业的品牌战略</w:t>
      </w:r>
    </w:p>
    <w:p>
      <w:pPr>
        <w:spacing w:after="150"/>
      </w:pPr>
      <w:r>
        <w:rPr/>
        <w:t xml:space="preserve">五、数字微波通信设备行业品牌战略管理的策略</w:t>
      </w:r>
    </w:p>
    <w:p>
      <w:pPr>
        <w:spacing w:after="150"/>
      </w:pPr>
      <w:r>
        <w:rPr/>
        <w:t xml:space="preserve">第四节 数字微波通信设备行业投资战略研究</w:t>
      </w:r>
    </w:p>
    <w:p>
      <w:pPr>
        <w:spacing w:after="150"/>
      </w:pPr>
      <w:r>
        <w:rPr/>
        <w:t xml:space="preserve">一、2019-2023年数字微波通信设备行业投资战略研究</w:t>
      </w:r>
    </w:p>
    <w:p>
      <w:pPr>
        <w:spacing w:after="150"/>
      </w:pPr>
      <w:r>
        <w:rPr/>
        <w:t xml:space="preserve">二、2024-2029年数字微波通信设备行业投资形势</w:t>
      </w:r>
    </w:p>
    <w:p>
      <w:pPr>
        <w:spacing w:after="150"/>
      </w:pPr>
      <w:r>
        <w:rPr/>
        <w:t xml:space="preserve">三、2024-2029年数字微波通信设备行业投资战略</w:t>
      </w:r>
    </w:p>
    <w:p>
      <w:pPr>
        <w:spacing w:after="150"/>
      </w:pPr>
      <w:r>
        <w:rPr/>
        <w:t xml:space="preserve">四、2024-2029年数字微波通信设备行业发展战略</w:t>
      </w:r>
    </w:p>
    <w:p>
      <w:pPr>
        <w:spacing w:after="150"/>
      </w:pPr>
      <w:r>
        <w:rPr>
          <w:b w:val="1"/>
          <w:bCs w:val="1"/>
        </w:rPr>
        <w:t xml:space="preserve">图表目录：</w:t>
      </w:r>
    </w:p>
    <w:p>
      <w:pPr>
        <w:spacing w:after="150"/>
      </w:pPr>
      <w:r>
        <w:rPr/>
        <w:t xml:space="preserve">图表：2019-2023年各月份经济指标情况</w:t>
      </w:r>
    </w:p>
    <w:p>
      <w:pPr>
        <w:spacing w:after="150"/>
      </w:pPr>
      <w:r>
        <w:rPr/>
        <w:t xml:space="preserve">图表：2019-2023年gdp同比增长情况</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图表：城镇固定资产投资完成额-按产业</w:t>
      </w:r>
    </w:p>
    <w:p>
      <w:pPr>
        <w:spacing w:after="150"/>
      </w:pPr>
      <w:r>
        <w:rPr/>
        <w:t xml:space="preserve">图表：城镇固定资产投资完成额-按隶属关系</w:t>
      </w:r>
    </w:p>
    <w:p>
      <w:pPr>
        <w:spacing w:after="150"/>
      </w:pPr>
      <w:r>
        <w:rPr/>
        <w:t xml:space="preserve">图表：2019-2023年固定资产增速情况(不含农户)</w:t>
      </w:r>
    </w:p>
    <w:p>
      <w:pPr>
        <w:spacing w:after="150"/>
      </w:pPr>
      <w:r>
        <w:rPr/>
        <w:t xml:space="preserve">图表：固定资产来源增速情况</w:t>
      </w:r>
    </w:p>
    <w:p>
      <w:pPr>
        <w:spacing w:after="150"/>
      </w:pPr>
      <w:r>
        <w:rPr/>
        <w:t xml:space="preserve">图表：东、中、西部固定资产增速情况</w:t>
      </w:r>
    </w:p>
    <w:p>
      <w:pPr>
        <w:spacing w:after="150"/>
      </w:pPr>
      <w:r>
        <w:rPr/>
        <w:t xml:space="preserve">图表：2008年以来中国基准利率变化情况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图表：2019-2023年我国数字微波通信设备行业市场容量情况</w:t>
      </w:r>
    </w:p>
    <w:p>
      <w:pPr>
        <w:spacing w:after="150"/>
      </w:pPr>
      <w:r>
        <w:rPr/>
        <w:t xml:space="preserve">图表：2019-2023年中国数字微波通信设备市场规模</w:t>
      </w:r>
    </w:p>
    <w:p>
      <w:pPr>
        <w:spacing w:after="150"/>
      </w:pPr>
      <w:r>
        <w:rPr/>
        <w:t xml:space="preserve">图表：2019-2023年中国数字微波通信设备产值</w:t>
      </w:r>
    </w:p>
    <w:p>
      <w:pPr>
        <w:spacing w:after="150"/>
      </w:pPr>
      <w:r>
        <w:rPr/>
        <w:t xml:space="preserve">图表：2019-2023年我国数字微波通信设备供应情况</w:t>
      </w:r>
    </w:p>
    <w:p>
      <w:pPr>
        <w:spacing w:after="150"/>
      </w:pPr>
      <w:r>
        <w:rPr/>
        <w:t xml:space="preserve">图表：2019-2023年我国数字微波通信设备需求情况</w:t>
      </w:r>
    </w:p>
    <w:p>
      <w:pPr>
        <w:spacing w:after="150"/>
      </w:pPr>
      <w:r>
        <w:rPr/>
        <w:t xml:space="preserve">图表：2024-2029年中国数字微波通信设备市场规模预测</w:t>
      </w:r>
    </w:p>
    <w:p>
      <w:pPr>
        <w:spacing w:after="150"/>
      </w:pPr>
      <w:r>
        <w:rPr/>
        <w:t xml:space="preserve">图表：2024-2029年我国数字微波通信设备供应情况预测</w:t>
      </w:r>
    </w:p>
    <w:p>
      <w:pPr>
        <w:spacing w:after="150"/>
      </w:pPr>
      <w:r>
        <w:rPr/>
        <w:t xml:space="preserve">图表：2024-2029年我国数字微波通信设备需求情况预测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2024-2029年中国数字微波通信设备市场前景及投资策略研究报告</dc:title>
  <dc:description>2024-2029年中国数字微波通信设备市场前景及投资策略研究报告</dc:description>
  <dc:subject>2024-2029年中国数字微波通信设备市场前景及投资策略研究报告</dc:subject>
  <cp:keywords>研究报告</cp:keywords>
  <cp:category>研究报告</cp:category>
  <cp:lastModifiedBy>北京中道泰和信息咨询有限公司</cp:lastModifiedBy>
  <dcterms:created xsi:type="dcterms:W3CDTF">2024-01-23T20:29:59+08:00</dcterms:created>
  <dcterms:modified xsi:type="dcterms:W3CDTF">2024-01-23T20:29:59+08:00</dcterms:modified>
</cp:coreProperties>
</file>

<file path=docProps/custom.xml><?xml version="1.0" encoding="utf-8"?>
<Properties xmlns="http://schemas.openxmlformats.org/officeDocument/2006/custom-properties" xmlns:vt="http://schemas.openxmlformats.org/officeDocument/2006/docPropsVTypes"/>
</file>